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id w:val="-1898353540"/>
        <w:docPartObj>
          <w:docPartGallery w:val="Cover Pages"/>
          <w:docPartUnique/>
        </w:docPartObj>
      </w:sdtPr>
      <w:sdtEndPr/>
      <w:sdtContent>
        <w:p w14:paraId="108E67CE" w14:textId="045789A5" w:rsidR="00FC33CC" w:rsidRDefault="00440EA9" w:rsidP="00E11CDC">
          <w:r>
            <w:rPr>
              <w:noProof/>
              <w:lang w:eastAsia="fr-FR"/>
            </w:rPr>
            <mc:AlternateContent>
              <mc:Choice Requires="wps">
                <w:drawing>
                  <wp:anchor distT="0" distB="0" distL="114300" distR="114300" simplePos="0" relativeHeight="251658249" behindDoc="1" locked="0" layoutInCell="1" allowOverlap="1" wp14:anchorId="1FAA9889" wp14:editId="6EAA7F88">
                    <wp:simplePos x="0" y="0"/>
                    <wp:positionH relativeFrom="margin">
                      <wp:posOffset>-390525</wp:posOffset>
                    </wp:positionH>
                    <wp:positionV relativeFrom="paragraph">
                      <wp:posOffset>-447675</wp:posOffset>
                    </wp:positionV>
                    <wp:extent cx="6515100" cy="9829800"/>
                    <wp:effectExtent l="0" t="0" r="0" b="0"/>
                    <wp:wrapNone/>
                    <wp:docPr id="58" name="Rectangle 58"/>
                    <wp:cNvGraphicFramePr/>
                    <a:graphic xmlns:a="http://schemas.openxmlformats.org/drawingml/2006/main">
                      <a:graphicData uri="http://schemas.microsoft.com/office/word/2010/wordprocessingShape">
                        <wps:wsp>
                          <wps:cNvSpPr/>
                          <wps:spPr>
                            <a:xfrm>
                              <a:off x="0" y="0"/>
                              <a:ext cx="6515100" cy="9829800"/>
                            </a:xfrm>
                            <a:prstGeom prst="rect">
                              <a:avLst/>
                            </a:prstGeom>
                            <a:solidFill>
                              <a:srgbClr val="E7F1F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DBDADC" id="Rectangle 58" o:spid="_x0000_s1026" style="position:absolute;margin-left:-30.75pt;margin-top:-35.25pt;width:513pt;height:774pt;z-index:-25165823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" fillcolor="#e7f1f1" stroked="f" strokeweight="1pt">
                    <w10:wrap anchorx="margin"/>
                  </v:rect>
                </w:pict>
              </mc:Fallback>
            </mc:AlternateContent>
          </w:r>
          <w:r w:rsidR="00FC33CC">
            <w:rPr>
              <w:noProof/>
              <w:lang w:eastAsia="fr-FR"/>
            </w:rPr>
            <w:drawing>
              <wp:anchor distT="0" distB="0" distL="114300" distR="114300" simplePos="0" relativeHeight="251658247" behindDoc="0" locked="0" layoutInCell="1" allowOverlap="1" wp14:anchorId="1DEB745A" wp14:editId="6CDB628E">
                <wp:simplePos x="0" y="0"/>
                <wp:positionH relativeFrom="margin">
                  <wp:posOffset>5602605</wp:posOffset>
                </wp:positionH>
                <wp:positionV relativeFrom="margin">
                  <wp:posOffset>8803005</wp:posOffset>
                </wp:positionV>
                <wp:extent cx="232410" cy="233045"/>
                <wp:effectExtent l="0" t="0" r="0" b="0"/>
                <wp:wrapSquare wrapText="bothSides"/>
                <wp:docPr id="49" name="Image 49">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a:hlinkClick r:id="rId11"/>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2410" cy="233045"/>
                        </a:xfrm>
                        <a:prstGeom prst="rect">
                          <a:avLst/>
                        </a:prstGeom>
                      </pic:spPr>
                    </pic:pic>
                  </a:graphicData>
                </a:graphic>
                <wp14:sizeRelH relativeFrom="margin">
                  <wp14:pctWidth>0</wp14:pctWidth>
                </wp14:sizeRelH>
                <wp14:sizeRelV relativeFrom="margin">
                  <wp14:pctHeight>0</wp14:pctHeight>
                </wp14:sizeRelV>
              </wp:anchor>
            </w:drawing>
          </w:r>
          <w:r w:rsidR="00FC33CC">
            <w:rPr>
              <w:noProof/>
              <w:lang w:eastAsia="fr-FR"/>
            </w:rPr>
            <w:drawing>
              <wp:anchor distT="0" distB="0" distL="114300" distR="114300" simplePos="0" relativeHeight="251658246" behindDoc="0" locked="0" layoutInCell="1" allowOverlap="1" wp14:anchorId="3760D4D4" wp14:editId="18D18A95">
                <wp:simplePos x="0" y="0"/>
                <wp:positionH relativeFrom="margin">
                  <wp:posOffset>5259705</wp:posOffset>
                </wp:positionH>
                <wp:positionV relativeFrom="margin">
                  <wp:posOffset>8803005</wp:posOffset>
                </wp:positionV>
                <wp:extent cx="233680" cy="233045"/>
                <wp:effectExtent l="0" t="0" r="0" b="0"/>
                <wp:wrapSquare wrapText="bothSides"/>
                <wp:docPr id="50" name="Image 5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a:hlinkClick r:id="rId13"/>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3680" cy="233045"/>
                        </a:xfrm>
                        <a:prstGeom prst="rect">
                          <a:avLst/>
                        </a:prstGeom>
                      </pic:spPr>
                    </pic:pic>
                  </a:graphicData>
                </a:graphic>
                <wp14:sizeRelH relativeFrom="margin">
                  <wp14:pctWidth>0</wp14:pctWidth>
                </wp14:sizeRelH>
                <wp14:sizeRelV relativeFrom="margin">
                  <wp14:pctHeight>0</wp14:pctHeight>
                </wp14:sizeRelV>
              </wp:anchor>
            </w:drawing>
          </w:r>
          <w:r w:rsidR="00FC33CC">
            <w:rPr>
              <w:noProof/>
              <w:lang w:eastAsia="fr-FR"/>
            </w:rPr>
            <w:drawing>
              <wp:anchor distT="0" distB="0" distL="114300" distR="114300" simplePos="0" relativeHeight="251658245" behindDoc="0" locked="0" layoutInCell="1" allowOverlap="1" wp14:anchorId="39BE2722" wp14:editId="4EF0153F">
                <wp:simplePos x="0" y="0"/>
                <wp:positionH relativeFrom="margin">
                  <wp:posOffset>4916805</wp:posOffset>
                </wp:positionH>
                <wp:positionV relativeFrom="margin">
                  <wp:posOffset>8803005</wp:posOffset>
                </wp:positionV>
                <wp:extent cx="233680" cy="233680"/>
                <wp:effectExtent l="0" t="0" r="0" b="0"/>
                <wp:wrapSquare wrapText="bothSides"/>
                <wp:docPr id="51" name="Image 5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a:hlinkClick r:id="rId1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3680" cy="233680"/>
                        </a:xfrm>
                        <a:prstGeom prst="rect">
                          <a:avLst/>
                        </a:prstGeom>
                      </pic:spPr>
                    </pic:pic>
                  </a:graphicData>
                </a:graphic>
                <wp14:sizeRelH relativeFrom="margin">
                  <wp14:pctWidth>0</wp14:pctWidth>
                </wp14:sizeRelH>
                <wp14:sizeRelV relativeFrom="margin">
                  <wp14:pctHeight>0</wp14:pctHeight>
                </wp14:sizeRelV>
              </wp:anchor>
            </w:drawing>
          </w:r>
          <w:r w:rsidR="00FC33CC">
            <w:rPr>
              <w:noProof/>
              <w:lang w:eastAsia="fr-FR"/>
            </w:rPr>
            <w:drawing>
              <wp:anchor distT="0" distB="0" distL="114300" distR="114300" simplePos="0" relativeHeight="251658244" behindDoc="0" locked="0" layoutInCell="1" allowOverlap="1" wp14:anchorId="6B6C002E" wp14:editId="294FCCF0">
                <wp:simplePos x="0" y="0"/>
                <wp:positionH relativeFrom="margin">
                  <wp:posOffset>4572000</wp:posOffset>
                </wp:positionH>
                <wp:positionV relativeFrom="margin">
                  <wp:posOffset>8803005</wp:posOffset>
                </wp:positionV>
                <wp:extent cx="233045" cy="233045"/>
                <wp:effectExtent l="0" t="0" r="0" b="0"/>
                <wp:wrapSquare wrapText="bothSides"/>
                <wp:docPr id="52" name="Image 52">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a:hlinkClick r:id="rId17"/>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3045" cy="233045"/>
                        </a:xfrm>
                        <a:prstGeom prst="rect">
                          <a:avLst/>
                        </a:prstGeom>
                      </pic:spPr>
                    </pic:pic>
                  </a:graphicData>
                </a:graphic>
                <wp14:sizeRelH relativeFrom="margin">
                  <wp14:pctWidth>0</wp14:pctWidth>
                </wp14:sizeRelH>
                <wp14:sizeRelV relativeFrom="margin">
                  <wp14:pctHeight>0</wp14:pctHeight>
                </wp14:sizeRelV>
              </wp:anchor>
            </w:drawing>
          </w:r>
          <w:r w:rsidR="00FC33CC">
            <w:rPr>
              <w:noProof/>
              <w:lang w:eastAsia="fr-FR"/>
            </w:rPr>
            <w:drawing>
              <wp:anchor distT="0" distB="0" distL="114300" distR="114300" simplePos="0" relativeHeight="251658240" behindDoc="0" locked="0" layoutInCell="1" allowOverlap="1" wp14:anchorId="7575E023" wp14:editId="46248D75">
                <wp:simplePos x="0" y="0"/>
                <wp:positionH relativeFrom="margin">
                  <wp:posOffset>5059680</wp:posOffset>
                </wp:positionH>
                <wp:positionV relativeFrom="margin">
                  <wp:posOffset>7202805</wp:posOffset>
                </wp:positionV>
                <wp:extent cx="770890" cy="1164590"/>
                <wp:effectExtent l="0" t="0" r="0" b="0"/>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Inddigo_Quadri_BR.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0890" cy="1164590"/>
                        </a:xfrm>
                        <a:prstGeom prst="rect">
                          <a:avLst/>
                        </a:prstGeom>
                      </pic:spPr>
                    </pic:pic>
                  </a:graphicData>
                </a:graphic>
                <wp14:sizeRelH relativeFrom="margin">
                  <wp14:pctWidth>0</wp14:pctWidth>
                </wp14:sizeRelH>
                <wp14:sizeRelV relativeFrom="margin">
                  <wp14:pctHeight>0</wp14:pctHeight>
                </wp14:sizeRelV>
              </wp:anchor>
            </w:drawing>
          </w:r>
          <w:r w:rsidR="00FC33CC">
            <w:rPr>
              <w:noProof/>
              <w:lang w:eastAsia="fr-FR"/>
            </w:rPr>
            <mc:AlternateContent>
              <mc:Choice Requires="wps">
                <w:drawing>
                  <wp:anchor distT="0" distB="0" distL="114300" distR="114300" simplePos="0" relativeHeight="251658243" behindDoc="0" locked="0" layoutInCell="1" allowOverlap="1" wp14:anchorId="0353AD54" wp14:editId="3C2D319A">
                    <wp:simplePos x="0" y="0"/>
                    <wp:positionH relativeFrom="column">
                      <wp:posOffset>4345940</wp:posOffset>
                    </wp:positionH>
                    <wp:positionV relativeFrom="paragraph">
                      <wp:posOffset>8460740</wp:posOffset>
                    </wp:positionV>
                    <wp:extent cx="1600200" cy="342900"/>
                    <wp:effectExtent l="0" t="0" r="0" b="0"/>
                    <wp:wrapNone/>
                    <wp:docPr id="40" name="Zone de texte 40">
                      <a:hlinkClick xmlns:a="http://schemas.openxmlformats.org/drawingml/2006/main" r:id="rId20"/>
                    </wp:docPr>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w="6350">
                              <a:noFill/>
                            </a:ln>
                          </wps:spPr>
                          <wps:txbx>
                            <w:txbxContent>
                              <w:p w14:paraId="49C67F8E" w14:textId="77777777" w:rsidR="00221115" w:rsidRPr="00024B78" w:rsidRDefault="00221115" w:rsidP="00024B78">
                                <w:pPr>
                                  <w:pStyle w:val="wwwinddigocom"/>
                                </w:pPr>
                                <w:r w:rsidRPr="00024B78">
                                  <w:t>www.inddigo.com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353AD54" id="_x0000_t202" coordsize="21600,21600" o:spt="202" path="m,l,21600r21600,l21600,xe">
                    <v:stroke joinstyle="miter"/>
                    <v:path gradientshapeok="t" o:connecttype="rect"/>
                  </v:shapetype>
                  <v:shape id="Zone de texte 40" o:spid="_x0000_s1026" type="#_x0000_t202" href="http://www.inddigo.com/" style="position:absolute;left:0;text-align:left;margin-left:342.2pt;margin-top:666.2pt;width:126pt;height:27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" o:button="t" filled="f" stroked="f" strokeweight=".5pt">
                    <v:fill o:detectmouseclick="t"/>
                    <v:textbox>
                      <w:txbxContent>
                        <w:p w14:paraId="49C67F8E" w14:textId="77777777" w:rsidR="00221115" w:rsidRPr="00024B78" w:rsidRDefault="00221115" w:rsidP="00024B78">
                          <w:pPr>
                            <w:pStyle w:val="wwwinddigocom"/>
                          </w:pPr>
                          <w:r w:rsidRPr="00024B78">
                            <w:t>www.inddigo.com</w:t>
                          </w:r>
                        </w:p>
                      </w:txbxContent>
                    </v:textbox>
                  </v:shape>
                </w:pict>
              </mc:Fallback>
            </mc:AlternateContent>
          </w:r>
          <w:r w:rsidR="00FC33CC">
            <w:rPr>
              <w:noProof/>
              <w:lang w:eastAsia="fr-FR"/>
            </w:rPr>
            <mc:AlternateContent>
              <mc:Choice Requires="wps">
                <w:drawing>
                  <wp:anchor distT="0" distB="0" distL="114300" distR="114300" simplePos="0" relativeHeight="251658241" behindDoc="0" locked="0" layoutInCell="1" allowOverlap="1" wp14:anchorId="0C52EA67" wp14:editId="38E2F58A">
                    <wp:simplePos x="0" y="0"/>
                    <wp:positionH relativeFrom="margin">
                      <wp:align>right</wp:align>
                    </wp:positionH>
                    <wp:positionV relativeFrom="paragraph">
                      <wp:posOffset>3615055</wp:posOffset>
                    </wp:positionV>
                    <wp:extent cx="4429125" cy="2019300"/>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4429125" cy="2019300"/>
                            </a:xfrm>
                            <a:prstGeom prst="rect">
                              <a:avLst/>
                            </a:prstGeom>
                            <a:noFill/>
                            <a:ln w="6350">
                              <a:noFill/>
                            </a:ln>
                          </wps:spPr>
                          <wps:txbx>
                            <w:txbxContent>
                              <w:tbl>
                                <w:tblPr>
                                  <w:tblStyle w:val="Grilledutableau"/>
                                  <w:tblW w:w="0" w:type="auto"/>
                                  <w:tblBorders>
                                    <w:top w:val="none" w:sz="0" w:space="0" w:color="auto"/>
                                    <w:left w:val="single" w:sz="36" w:space="0" w:color="D7DC40"/>
                                    <w:bottom w:val="none" w:sz="0" w:space="0" w:color="auto"/>
                                    <w:right w:val="none" w:sz="0" w:space="0" w:color="auto"/>
                                  </w:tblBorders>
                                  <w:tblCellMar>
                                    <w:left w:w="284" w:type="dxa"/>
                                  </w:tblCellMar>
                                  <w:tblLook w:val="04A0" w:firstRow="1" w:lastRow="0" w:firstColumn="1" w:lastColumn="0" w:noHBand="0" w:noVBand="1"/>
                                </w:tblPr>
                                <w:tblGrid>
                                  <w:gridCol w:w="6632"/>
                                </w:tblGrid>
                                <w:tr w:rsidR="00221115" w14:paraId="56554007" w14:textId="77777777" w:rsidTr="007D3AC5">
                                  <w:tc>
                                    <w:tcPr>
                                      <w:tcW w:w="7612" w:type="dxa"/>
                                    </w:tcPr>
                                    <w:p w14:paraId="01D3F68B" w14:textId="2696CE3D" w:rsidR="00221115" w:rsidRPr="00CC3B5E" w:rsidRDefault="008E53C3" w:rsidP="00CC3B5E">
                                      <w:pPr>
                                        <w:pStyle w:val="Titre0-Nomdudocument"/>
                                        <w:jc w:val="left"/>
                                        <w:rPr>
                                          <w:sz w:val="52"/>
                                          <w:szCs w:val="52"/>
                                        </w:rPr>
                                      </w:pPr>
                                      <w:r>
                                        <w:rPr>
                                          <w:sz w:val="52"/>
                                          <w:szCs w:val="52"/>
                                        </w:rPr>
                                        <w:t>Ville de Sucy en Brie</w:t>
                                      </w:r>
                                    </w:p>
                                    <w:p w14:paraId="78E7BDAE" w14:textId="77777777" w:rsidR="00221115" w:rsidRDefault="00221115" w:rsidP="00024B78">
                                      <w:pPr>
                                        <w:rPr>
                                          <w:sz w:val="32"/>
                                          <w:szCs w:val="36"/>
                                        </w:rPr>
                                      </w:pPr>
                                      <w:r w:rsidRPr="00CC3B5E">
                                        <w:rPr>
                                          <w:sz w:val="32"/>
                                          <w:szCs w:val="36"/>
                                        </w:rPr>
                                        <w:t>Schéma directeur d</w:t>
                                      </w:r>
                                      <w:r w:rsidR="008E53C3">
                                        <w:rPr>
                                          <w:sz w:val="32"/>
                                          <w:szCs w:val="36"/>
                                        </w:rPr>
                                        <w:t>u</w:t>
                                      </w:r>
                                      <w:r w:rsidRPr="00CC3B5E">
                                        <w:rPr>
                                          <w:sz w:val="32"/>
                                          <w:szCs w:val="36"/>
                                        </w:rPr>
                                        <w:t xml:space="preserve"> réseau de chaleur</w:t>
                                      </w:r>
                                    </w:p>
                                    <w:p w14:paraId="68711C3D" w14:textId="72FBDB33" w:rsidR="002F1A7A" w:rsidRDefault="000F3360" w:rsidP="00024B78">
                                      <w:r>
                                        <w:rPr>
                                          <w:sz w:val="32"/>
                                          <w:szCs w:val="36"/>
                                        </w:rPr>
                                        <w:t>Rapport final</w:t>
                                      </w:r>
                                    </w:p>
                                  </w:tc>
                                </w:tr>
                              </w:tbl>
                              <w:p w14:paraId="1F862DA7" w14:textId="77777777" w:rsidR="00221115" w:rsidRPr="001B6E6D" w:rsidRDefault="00221115" w:rsidP="00E11C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C52EA67" id="_x0000_t202" coordsize="21600,21600" o:spt="202" path="m,l,21600r21600,l21600,xe">
                    <v:stroke joinstyle="miter"/>
                    <v:path gradientshapeok="t" o:connecttype="rect"/>
                  </v:shapetype>
                  <v:shape id="Zone de texte 47" o:spid="_x0000_s1027" type="#_x0000_t202" style="position:absolute;left:0;text-align:left;margin-left:297.55pt;margin-top:284.65pt;width:348.75pt;height:159pt;z-index:251658241;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" filled="f" stroked="f" strokeweight=".5pt">
                    <v:textbox>
                      <w:txbxContent>
                        <w:tbl>
                          <w:tblPr>
                            <w:tblStyle w:val="Grilledutableau"/>
                            <w:tblW w:w="0" w:type="auto"/>
                            <w:tblBorders>
                              <w:top w:val="none" w:sz="0" w:space="0" w:color="auto"/>
                              <w:left w:val="single" w:sz="36" w:space="0" w:color="D7DC40"/>
                              <w:bottom w:val="none" w:sz="0" w:space="0" w:color="auto"/>
                              <w:right w:val="none" w:sz="0" w:space="0" w:color="auto"/>
                            </w:tblBorders>
                            <w:tblCellMar>
                              <w:left w:w="284" w:type="dxa"/>
                            </w:tblCellMar>
                            <w:tblLook w:val="04A0" w:firstRow="1" w:lastRow="0" w:firstColumn="1" w:lastColumn="0" w:noHBand="0" w:noVBand="1"/>
                          </w:tblPr>
                          <w:tblGrid>
                            <w:gridCol w:w="6632"/>
                          </w:tblGrid>
                          <w:tr w:rsidR="00221115" w14:paraId="56554007" w14:textId="77777777" w:rsidTr="007D3AC5">
                            <w:tc>
                              <w:tcPr>
                                <w:tcW w:w="7612" w:type="dxa"/>
                              </w:tcPr>
                              <w:p w14:paraId="01D3F68B" w14:textId="2696CE3D" w:rsidR="00221115" w:rsidRPr="00CC3B5E" w:rsidRDefault="008E53C3" w:rsidP="00CC3B5E">
                                <w:pPr>
                                  <w:pStyle w:val="Titre0-Nomdudocument"/>
                                  <w:jc w:val="left"/>
                                  <w:rPr>
                                    <w:sz w:val="52"/>
                                    <w:szCs w:val="52"/>
                                  </w:rPr>
                                </w:pPr>
                                <w:r>
                                  <w:rPr>
                                    <w:sz w:val="52"/>
                                    <w:szCs w:val="52"/>
                                  </w:rPr>
                                  <w:t>Ville de Sucy en Brie</w:t>
                                </w:r>
                              </w:p>
                              <w:p w14:paraId="78E7BDAE" w14:textId="77777777" w:rsidR="00221115" w:rsidRDefault="00221115" w:rsidP="00024B78">
                                <w:pPr>
                                  <w:rPr>
                                    <w:sz w:val="32"/>
                                    <w:szCs w:val="36"/>
                                  </w:rPr>
                                </w:pPr>
                                <w:r w:rsidRPr="00CC3B5E">
                                  <w:rPr>
                                    <w:sz w:val="32"/>
                                    <w:szCs w:val="36"/>
                                  </w:rPr>
                                  <w:t>Schéma directeur d</w:t>
                                </w:r>
                                <w:r w:rsidR="008E53C3">
                                  <w:rPr>
                                    <w:sz w:val="32"/>
                                    <w:szCs w:val="36"/>
                                  </w:rPr>
                                  <w:t>u</w:t>
                                </w:r>
                                <w:r w:rsidRPr="00CC3B5E">
                                  <w:rPr>
                                    <w:sz w:val="32"/>
                                    <w:szCs w:val="36"/>
                                  </w:rPr>
                                  <w:t xml:space="preserve"> réseau de chaleur</w:t>
                                </w:r>
                              </w:p>
                              <w:p w14:paraId="68711C3D" w14:textId="72FBDB33" w:rsidR="002F1A7A" w:rsidRDefault="000F3360" w:rsidP="00024B78">
                                <w:r>
                                  <w:rPr>
                                    <w:sz w:val="32"/>
                                    <w:szCs w:val="36"/>
                                  </w:rPr>
                                  <w:t>Rapport final</w:t>
                                </w:r>
                              </w:p>
                            </w:tc>
                          </w:tr>
                        </w:tbl>
                        <w:p w14:paraId="1F862DA7" w14:textId="77777777" w:rsidR="00221115" w:rsidRPr="001B6E6D" w:rsidRDefault="00221115" w:rsidP="00E11CDC"/>
                      </w:txbxContent>
                    </v:textbox>
                    <w10:wrap anchorx="margin"/>
                  </v:shape>
                </w:pict>
              </mc:Fallback>
            </mc:AlternateContent>
          </w:r>
        </w:p>
        <w:p w14:paraId="423106FA" w14:textId="77777777" w:rsidR="00FC33CC" w:rsidRPr="008E2A8F" w:rsidRDefault="00FC33CC" w:rsidP="00E11CDC"/>
        <w:p w14:paraId="6DE5870C" w14:textId="700B5351" w:rsidR="00FC33CC" w:rsidRPr="008E2A8F" w:rsidRDefault="003E5630" w:rsidP="003E5630">
          <w:pPr>
            <w:jc w:val="center"/>
          </w:pPr>
          <w:r w:rsidRPr="003E5630">
            <w:rPr>
              <w:noProof/>
              <w:lang w:eastAsia="fr-FR"/>
            </w:rPr>
            <w:drawing>
              <wp:inline distT="0" distB="0" distL="0" distR="0" wp14:anchorId="7D883006" wp14:editId="6CA76212">
                <wp:extent cx="1870685" cy="1401036"/>
                <wp:effectExtent l="0" t="0" r="0" b="8890"/>
                <wp:docPr id="114" name="Image 5" descr="Afficher l’image source">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88FDE8-49A2-45F2-94EC-AC8A45BD6D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Afficher l’image source">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88FDE8-49A2-45F2-94EC-AC8A45BD6D63}"/>
                            </a:ext>
                          </a:extLst>
                        </pic:cNvPr>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70685" cy="1401036"/>
                        </a:xfrm>
                        <a:prstGeom prst="rect">
                          <a:avLst/>
                        </a:prstGeom>
                        <a:noFill/>
                        <a:ln>
                          <a:noFill/>
                        </a:ln>
                      </pic:spPr>
                    </pic:pic>
                  </a:graphicData>
                </a:graphic>
              </wp:inline>
            </w:drawing>
          </w:r>
        </w:p>
        <w:p w14:paraId="197ADC96" w14:textId="03868C56" w:rsidR="00FC33CC" w:rsidRPr="008E2A8F" w:rsidRDefault="00FC33CC" w:rsidP="00E11CDC"/>
        <w:p w14:paraId="196D1879" w14:textId="77777777" w:rsidR="00FC33CC" w:rsidRPr="008E2A8F" w:rsidRDefault="00FC33CC" w:rsidP="00E11CDC"/>
        <w:p w14:paraId="0950935B" w14:textId="77777777" w:rsidR="00FC33CC" w:rsidRPr="008E2A8F" w:rsidRDefault="00FC33CC" w:rsidP="00E11CDC"/>
        <w:p w14:paraId="7331C2C7" w14:textId="77777777" w:rsidR="00FC33CC" w:rsidRPr="008E2A8F" w:rsidRDefault="00FC33CC" w:rsidP="00E11CDC"/>
        <w:p w14:paraId="570A3963" w14:textId="77777777" w:rsidR="00FC33CC" w:rsidRPr="008E2A8F" w:rsidRDefault="00FC33CC" w:rsidP="00E11CDC"/>
        <w:p w14:paraId="3E4876C9" w14:textId="77777777" w:rsidR="00FC33CC" w:rsidRPr="008E2A8F" w:rsidRDefault="00FC33CC" w:rsidP="00E11CDC"/>
        <w:p w14:paraId="7D01E577" w14:textId="77777777" w:rsidR="00FC33CC" w:rsidRDefault="00FC33CC" w:rsidP="00E11CDC"/>
        <w:p w14:paraId="4CCD0E60" w14:textId="77777777" w:rsidR="00440EA9" w:rsidRPr="008E2A8F" w:rsidRDefault="00440EA9" w:rsidP="00E11CDC"/>
        <w:p w14:paraId="71AD545C" w14:textId="77777777" w:rsidR="00FC33CC" w:rsidRPr="00280914" w:rsidRDefault="00FC33CC" w:rsidP="00E11CDC"/>
        <w:p w14:paraId="218A454F" w14:textId="77777777" w:rsidR="00FC33CC" w:rsidRPr="008E2A8F" w:rsidRDefault="00FC33CC" w:rsidP="00E11CDC"/>
        <w:p w14:paraId="5091B327" w14:textId="50FE6C0D" w:rsidR="00FC33CC" w:rsidRPr="008E2A8F" w:rsidRDefault="00FC33CC" w:rsidP="00E11CDC"/>
        <w:p w14:paraId="0092B5A4" w14:textId="3FACFE60" w:rsidR="00FC33CC" w:rsidRPr="008E2A8F" w:rsidRDefault="00FC33CC" w:rsidP="00E11CDC"/>
        <w:p w14:paraId="174EF939" w14:textId="6E38CC1B" w:rsidR="00FC33CC" w:rsidRPr="008E2A8F" w:rsidRDefault="00FC33CC" w:rsidP="00E11CDC"/>
        <w:p w14:paraId="4BBBAC5D" w14:textId="77777777" w:rsidR="00FC33CC" w:rsidRPr="008E2A8F" w:rsidRDefault="00FC33CC" w:rsidP="00E11CDC"/>
        <w:p w14:paraId="79D05B03" w14:textId="77777777" w:rsidR="00FC33CC" w:rsidRPr="008E2A8F" w:rsidRDefault="00FC33CC" w:rsidP="00E11CDC"/>
        <w:p w14:paraId="494087E9" w14:textId="77777777" w:rsidR="00FC33CC" w:rsidRPr="008E2A8F" w:rsidRDefault="00FC33CC" w:rsidP="00E11CDC"/>
        <w:p w14:paraId="4BAADF5E" w14:textId="77777777" w:rsidR="00FC33CC" w:rsidRDefault="00FC33CC" w:rsidP="00E11CDC"/>
        <w:p w14:paraId="7547FE4C" w14:textId="77777777" w:rsidR="00E11CDC" w:rsidRDefault="00E11CDC" w:rsidP="00E11CDC"/>
        <w:p w14:paraId="65F3B20D" w14:textId="77777777" w:rsidR="00FC33CC" w:rsidRDefault="006661E7" w:rsidP="00E11CDC">
          <w:r>
            <w:rPr>
              <w:noProof/>
              <w:lang w:eastAsia="fr-FR"/>
            </w:rPr>
            <mc:AlternateContent>
              <mc:Choice Requires="wps">
                <w:drawing>
                  <wp:anchor distT="0" distB="0" distL="114300" distR="114300" simplePos="0" relativeHeight="251658242" behindDoc="0" locked="0" layoutInCell="1" allowOverlap="1" wp14:anchorId="19EAC6E7" wp14:editId="5EDD4B3B">
                    <wp:simplePos x="0" y="0"/>
                    <wp:positionH relativeFrom="column">
                      <wp:posOffset>-166370</wp:posOffset>
                    </wp:positionH>
                    <wp:positionV relativeFrom="paragraph">
                      <wp:posOffset>240030</wp:posOffset>
                    </wp:positionV>
                    <wp:extent cx="4095115" cy="1671320"/>
                    <wp:effectExtent l="0" t="0" r="0" b="5080"/>
                    <wp:wrapNone/>
                    <wp:docPr id="4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115" cy="1671320"/>
                            </a:xfrm>
                            <a:prstGeom prst="rect">
                              <a:avLst/>
                            </a:prstGeom>
                            <a:noFill/>
                            <a:ln>
                              <a:noFill/>
                            </a:ln>
                          </wps:spPr>
                          <wps:txbx>
                            <w:txbxContent>
                              <w:p w14:paraId="764B2936" w14:textId="4CDE3358" w:rsidR="00221115" w:rsidRPr="000955D7" w:rsidRDefault="000F3360" w:rsidP="00E11CDC">
                                <w:pPr>
                                  <w:pStyle w:val="1Normalgris"/>
                                </w:pPr>
                                <w:r>
                                  <w:t>Juillet</w:t>
                                </w:r>
                                <w:r w:rsidR="00F6721B">
                                  <w:t xml:space="preserve"> 202</w:t>
                                </w:r>
                                <w:r w:rsidR="00CC0A04">
                                  <w:t>2</w:t>
                                </w:r>
                              </w:p>
                              <w:p w14:paraId="3C78EF55" w14:textId="52358DFA" w:rsidR="00221115" w:rsidRPr="004A431F" w:rsidRDefault="00221115" w:rsidP="00E11CDC">
                                <w:r>
                                  <w:t xml:space="preserve">Version </w:t>
                                </w:r>
                                <w:r w:rsidR="004155C9">
                                  <w:t>finale</w:t>
                                </w:r>
                              </w:p>
                            </w:txbxContent>
                          </wps:txbx>
                          <wps:bodyPr rot="0" vert="horz" wrap="square" lIns="0" tIns="0" rIns="91440" bIns="45720" anchor="t" anchorCtr="0" upright="1">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EAC6E7" id="Text Box 5" o:spid="_x0000_s1028" type="#_x0000_t202" style="position:absolute;left:0;text-align:left;margin-left:-13.1pt;margin-top:18.9pt;width:322.45pt;height:131.6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" filled="f" stroked="f">
                    <v:textbox inset="0,0">
                      <w:txbxContent>
                        <w:p w14:paraId="764B2936" w14:textId="4CDE3358" w:rsidR="00221115" w:rsidRPr="000955D7" w:rsidRDefault="000F3360" w:rsidP="00E11CDC">
                          <w:pPr>
                            <w:pStyle w:val="1Normalgris"/>
                          </w:pPr>
                          <w:r>
                            <w:t>Juillet</w:t>
                          </w:r>
                          <w:r w:rsidR="00F6721B">
                            <w:t xml:space="preserve"> 202</w:t>
                          </w:r>
                          <w:r w:rsidR="00CC0A04">
                            <w:t>2</w:t>
                          </w:r>
                        </w:p>
                        <w:p w14:paraId="3C78EF55" w14:textId="52358DFA" w:rsidR="00221115" w:rsidRPr="004A431F" w:rsidRDefault="00221115" w:rsidP="00E11CDC">
                          <w:r>
                            <w:t xml:space="preserve">Version </w:t>
                          </w:r>
                          <w:r w:rsidR="004155C9">
                            <w:t>finale</w:t>
                          </w:r>
                        </w:p>
                      </w:txbxContent>
                    </v:textbox>
                  </v:shape>
                </w:pict>
              </mc:Fallback>
            </mc:AlternateContent>
          </w:r>
        </w:p>
        <w:p w14:paraId="51029415" w14:textId="77777777" w:rsidR="00FC33CC" w:rsidRDefault="00FC33CC" w:rsidP="00E11CDC"/>
        <w:p w14:paraId="6AF7D107" w14:textId="77777777" w:rsidR="00440EA9" w:rsidRDefault="00440EA9" w:rsidP="00E11CDC"/>
        <w:p w14:paraId="401AECDC" w14:textId="77777777" w:rsidR="00440EA9" w:rsidRDefault="00440EA9" w:rsidP="00E11CDC"/>
        <w:p w14:paraId="63FD7C60" w14:textId="77777777" w:rsidR="00440EA9" w:rsidRDefault="00440EA9" w:rsidP="00E11CDC"/>
        <w:p w14:paraId="0E996185" w14:textId="77777777" w:rsidR="00440EA9" w:rsidRDefault="00440EA9" w:rsidP="00E11CDC"/>
        <w:p w14:paraId="2D3EDB59" w14:textId="77777777" w:rsidR="00440EA9" w:rsidRDefault="00440EA9" w:rsidP="00E11CDC"/>
        <w:p w14:paraId="5F71A95E" w14:textId="77777777" w:rsidR="00440EA9" w:rsidRDefault="00440EA9" w:rsidP="00E11CDC"/>
        <w:p w14:paraId="267B524B" w14:textId="77777777" w:rsidR="00440EA9" w:rsidRDefault="00440EA9" w:rsidP="00E11CDC"/>
        <w:p w14:paraId="6410C43C" w14:textId="77777777" w:rsidR="00440EA9" w:rsidRDefault="00440EA9" w:rsidP="00E11CDC"/>
        <w:p w14:paraId="72452C74" w14:textId="29C8296C" w:rsidR="00440EA9" w:rsidRDefault="00440EA9" w:rsidP="00E11CDC"/>
        <w:p w14:paraId="62C7453D" w14:textId="77777777" w:rsidR="00440EA9" w:rsidRDefault="00440EA9" w:rsidP="00E11CDC"/>
        <w:p w14:paraId="11B832F8" w14:textId="77777777" w:rsidR="00E80CA6" w:rsidRDefault="00E80CA6" w:rsidP="00E11CDC"/>
        <w:p w14:paraId="5D3561FB" w14:textId="6AA7E505" w:rsidR="0046440F" w:rsidRDefault="00433554" w:rsidP="00C82255">
          <w:pPr>
            <w:pStyle w:val="SOMMAIRE"/>
          </w:pPr>
          <w:bookmarkStart w:id="1" w:name="_Toc7525595"/>
          <w:r>
            <w:t>S</w:t>
          </w:r>
          <w:r w:rsidR="00826065" w:rsidRPr="00EE486B">
            <w:t>ommaire</w:t>
          </w:r>
          <w:bookmarkEnd w:id="1"/>
        </w:p>
        <w:p w14:paraId="63FCCED8" w14:textId="77777777" w:rsidR="001C4EDB" w:rsidRDefault="001C4EDB" w:rsidP="00E11CDC"/>
        <w:sdt>
          <w:sdtPr>
            <w:rPr>
              <w:rFonts w:ascii="Arial" w:hAnsi="Arial" w:cstheme="minorBidi"/>
              <w:b w:val="0"/>
              <w:bCs w:val="0"/>
              <w:caps w:val="0"/>
              <w:color w:val="auto"/>
              <w:szCs w:val="22"/>
            </w:rPr>
            <w:id w:val="-1226068482"/>
            <w:docPartObj>
              <w:docPartGallery w:val="Table of Contents"/>
              <w:docPartUnique/>
            </w:docPartObj>
          </w:sdtPr>
          <w:sdtEndPr>
            <w:rPr>
              <w:rFonts w:cs="Arial"/>
            </w:rPr>
          </w:sdtEndPr>
          <w:sdtContent>
            <w:p w14:paraId="0AADD0C9" w14:textId="270B5C99" w:rsidR="006D4851" w:rsidRDefault="00E27D0B">
              <w:pPr>
                <w:pStyle w:val="TM1"/>
                <w:rPr>
                  <w:rFonts w:eastAsiaTheme="minorEastAsia" w:cstheme="minorBidi"/>
                  <w:b w:val="0"/>
                  <w:bCs w:val="0"/>
                  <w:caps w:val="0"/>
                  <w:noProof/>
                  <w:color w:val="auto"/>
                  <w:sz w:val="22"/>
                  <w:szCs w:val="22"/>
                  <w:lang w:eastAsia="fr-FR"/>
                </w:rPr>
              </w:pPr>
              <w:r>
                <w:fldChar w:fldCharType="begin"/>
              </w:r>
              <w:r>
                <w:instrText xml:space="preserve"> TOC \o "2-2" \h \z \t "Titre 1;1" </w:instrText>
              </w:r>
              <w:r>
                <w:fldChar w:fldCharType="separate"/>
              </w:r>
              <w:hyperlink w:anchor="_Toc109913625" w:history="1">
                <w:r w:rsidR="006D4851" w:rsidRPr="0075496F">
                  <w:rPr>
                    <w:rStyle w:val="Lienhypertexte"/>
                    <w:noProof/>
                  </w:rPr>
                  <w:t>Préambule</w:t>
                </w:r>
                <w:r w:rsidR="006D4851">
                  <w:rPr>
                    <w:noProof/>
                    <w:webHidden/>
                  </w:rPr>
                  <w:tab/>
                </w:r>
                <w:r w:rsidR="006D4851">
                  <w:rPr>
                    <w:noProof/>
                    <w:webHidden/>
                  </w:rPr>
                  <w:fldChar w:fldCharType="begin"/>
                </w:r>
                <w:r w:rsidR="006D4851">
                  <w:rPr>
                    <w:noProof/>
                    <w:webHidden/>
                  </w:rPr>
                  <w:instrText xml:space="preserve"> PAGEREF _Toc109913625 \h </w:instrText>
                </w:r>
                <w:r w:rsidR="006D4851">
                  <w:rPr>
                    <w:noProof/>
                    <w:webHidden/>
                  </w:rPr>
                </w:r>
                <w:r w:rsidR="006D4851">
                  <w:rPr>
                    <w:noProof/>
                    <w:webHidden/>
                  </w:rPr>
                  <w:fldChar w:fldCharType="separate"/>
                </w:r>
                <w:r w:rsidR="0044300F">
                  <w:rPr>
                    <w:noProof/>
                    <w:webHidden/>
                  </w:rPr>
                  <w:t>3</w:t>
                </w:r>
                <w:r w:rsidR="006D4851">
                  <w:rPr>
                    <w:noProof/>
                    <w:webHidden/>
                  </w:rPr>
                  <w:fldChar w:fldCharType="end"/>
                </w:r>
              </w:hyperlink>
            </w:p>
            <w:p w14:paraId="492F7514" w14:textId="15064029" w:rsidR="006D4851" w:rsidRDefault="00485F2F">
              <w:pPr>
                <w:pStyle w:val="TM1"/>
                <w:rPr>
                  <w:rFonts w:eastAsiaTheme="minorEastAsia" w:cstheme="minorBidi"/>
                  <w:b w:val="0"/>
                  <w:bCs w:val="0"/>
                  <w:caps w:val="0"/>
                  <w:noProof/>
                  <w:color w:val="auto"/>
                  <w:sz w:val="22"/>
                  <w:szCs w:val="22"/>
                  <w:lang w:eastAsia="fr-FR"/>
                </w:rPr>
              </w:pPr>
              <w:hyperlink w:anchor="_Toc109913626" w:history="1">
                <w:r w:rsidR="006D4851" w:rsidRPr="0075496F">
                  <w:rPr>
                    <w:rStyle w:val="Lienhypertexte"/>
                    <w:noProof/>
                  </w:rPr>
                  <w:t>Liste des abréviations</w:t>
                </w:r>
                <w:r w:rsidR="006D4851">
                  <w:rPr>
                    <w:noProof/>
                    <w:webHidden/>
                  </w:rPr>
                  <w:tab/>
                </w:r>
                <w:r w:rsidR="006D4851">
                  <w:rPr>
                    <w:noProof/>
                    <w:webHidden/>
                  </w:rPr>
                  <w:fldChar w:fldCharType="begin"/>
                </w:r>
                <w:r w:rsidR="006D4851">
                  <w:rPr>
                    <w:noProof/>
                    <w:webHidden/>
                  </w:rPr>
                  <w:instrText xml:space="preserve"> PAGEREF _Toc109913626 \h </w:instrText>
                </w:r>
                <w:r w:rsidR="006D4851">
                  <w:rPr>
                    <w:noProof/>
                    <w:webHidden/>
                  </w:rPr>
                </w:r>
                <w:r w:rsidR="006D4851">
                  <w:rPr>
                    <w:noProof/>
                    <w:webHidden/>
                  </w:rPr>
                  <w:fldChar w:fldCharType="separate"/>
                </w:r>
                <w:r w:rsidR="0044300F">
                  <w:rPr>
                    <w:noProof/>
                    <w:webHidden/>
                  </w:rPr>
                  <w:t>4</w:t>
                </w:r>
                <w:r w:rsidR="006D4851">
                  <w:rPr>
                    <w:noProof/>
                    <w:webHidden/>
                  </w:rPr>
                  <w:fldChar w:fldCharType="end"/>
                </w:r>
              </w:hyperlink>
            </w:p>
            <w:p w14:paraId="3CAB5F3D" w14:textId="1E454E01" w:rsidR="006D4851" w:rsidRDefault="00485F2F">
              <w:pPr>
                <w:pStyle w:val="TM1"/>
                <w:rPr>
                  <w:rFonts w:eastAsiaTheme="minorEastAsia" w:cstheme="minorBidi"/>
                  <w:b w:val="0"/>
                  <w:bCs w:val="0"/>
                  <w:caps w:val="0"/>
                  <w:noProof/>
                  <w:color w:val="auto"/>
                  <w:sz w:val="22"/>
                  <w:szCs w:val="22"/>
                  <w:lang w:eastAsia="fr-FR"/>
                </w:rPr>
              </w:pPr>
              <w:hyperlink w:anchor="_Toc109913627" w:history="1">
                <w:r w:rsidR="006D4851" w:rsidRPr="0075496F">
                  <w:rPr>
                    <w:rStyle w:val="Lienhypertexte"/>
                    <w:noProof/>
                  </w:rPr>
                  <w:t>Contexte local</w:t>
                </w:r>
                <w:r w:rsidR="006D4851">
                  <w:rPr>
                    <w:noProof/>
                    <w:webHidden/>
                  </w:rPr>
                  <w:tab/>
                </w:r>
                <w:r w:rsidR="006D4851">
                  <w:rPr>
                    <w:noProof/>
                    <w:webHidden/>
                  </w:rPr>
                  <w:fldChar w:fldCharType="begin"/>
                </w:r>
                <w:r w:rsidR="006D4851">
                  <w:rPr>
                    <w:noProof/>
                    <w:webHidden/>
                  </w:rPr>
                  <w:instrText xml:space="preserve"> PAGEREF _Toc109913627 \h </w:instrText>
                </w:r>
                <w:r w:rsidR="006D4851">
                  <w:rPr>
                    <w:noProof/>
                    <w:webHidden/>
                  </w:rPr>
                </w:r>
                <w:r w:rsidR="006D4851">
                  <w:rPr>
                    <w:noProof/>
                    <w:webHidden/>
                  </w:rPr>
                  <w:fldChar w:fldCharType="separate"/>
                </w:r>
                <w:r w:rsidR="0044300F">
                  <w:rPr>
                    <w:noProof/>
                    <w:webHidden/>
                  </w:rPr>
                  <w:t>5</w:t>
                </w:r>
                <w:r w:rsidR="006D4851">
                  <w:rPr>
                    <w:noProof/>
                    <w:webHidden/>
                  </w:rPr>
                  <w:fldChar w:fldCharType="end"/>
                </w:r>
              </w:hyperlink>
            </w:p>
            <w:p w14:paraId="15717696" w14:textId="777B835F" w:rsidR="006D4851" w:rsidRDefault="00485F2F">
              <w:pPr>
                <w:pStyle w:val="TM1"/>
                <w:rPr>
                  <w:rFonts w:eastAsiaTheme="minorEastAsia" w:cstheme="minorBidi"/>
                  <w:b w:val="0"/>
                  <w:bCs w:val="0"/>
                  <w:caps w:val="0"/>
                  <w:noProof/>
                  <w:color w:val="auto"/>
                  <w:sz w:val="22"/>
                  <w:szCs w:val="22"/>
                  <w:lang w:eastAsia="fr-FR"/>
                </w:rPr>
              </w:pPr>
              <w:hyperlink w:anchor="_Toc109913628" w:history="1">
                <w:r w:rsidR="006D4851" w:rsidRPr="0075496F">
                  <w:rPr>
                    <w:rStyle w:val="Lienhypertexte"/>
                    <w:noProof/>
                  </w:rPr>
                  <w:t>Contexte national</w:t>
                </w:r>
                <w:r w:rsidR="006D4851">
                  <w:rPr>
                    <w:noProof/>
                    <w:webHidden/>
                  </w:rPr>
                  <w:tab/>
                </w:r>
                <w:r w:rsidR="006D4851">
                  <w:rPr>
                    <w:noProof/>
                    <w:webHidden/>
                  </w:rPr>
                  <w:fldChar w:fldCharType="begin"/>
                </w:r>
                <w:r w:rsidR="006D4851">
                  <w:rPr>
                    <w:noProof/>
                    <w:webHidden/>
                  </w:rPr>
                  <w:instrText xml:space="preserve"> PAGEREF _Toc109913628 \h </w:instrText>
                </w:r>
                <w:r w:rsidR="006D4851">
                  <w:rPr>
                    <w:noProof/>
                    <w:webHidden/>
                  </w:rPr>
                </w:r>
                <w:r w:rsidR="006D4851">
                  <w:rPr>
                    <w:noProof/>
                    <w:webHidden/>
                  </w:rPr>
                  <w:fldChar w:fldCharType="separate"/>
                </w:r>
                <w:r w:rsidR="0044300F">
                  <w:rPr>
                    <w:noProof/>
                    <w:webHidden/>
                  </w:rPr>
                  <w:t>6</w:t>
                </w:r>
                <w:r w:rsidR="006D4851">
                  <w:rPr>
                    <w:noProof/>
                    <w:webHidden/>
                  </w:rPr>
                  <w:fldChar w:fldCharType="end"/>
                </w:r>
              </w:hyperlink>
            </w:p>
            <w:p w14:paraId="3CDF20A6" w14:textId="3895289C" w:rsidR="006D4851" w:rsidRDefault="00485F2F">
              <w:pPr>
                <w:pStyle w:val="TM1"/>
                <w:rPr>
                  <w:rFonts w:eastAsiaTheme="minorEastAsia" w:cstheme="minorBidi"/>
                  <w:b w:val="0"/>
                  <w:bCs w:val="0"/>
                  <w:caps w:val="0"/>
                  <w:noProof/>
                  <w:color w:val="auto"/>
                  <w:sz w:val="22"/>
                  <w:szCs w:val="22"/>
                  <w:lang w:eastAsia="fr-FR"/>
                </w:rPr>
              </w:pPr>
              <w:hyperlink w:anchor="_Toc109913629" w:history="1">
                <w:r w:rsidR="006D4851" w:rsidRPr="0075496F">
                  <w:rPr>
                    <w:rStyle w:val="Lienhypertexte"/>
                    <w:noProof/>
                  </w:rPr>
                  <w:t>1</w:t>
                </w:r>
                <w:r w:rsidR="006D4851">
                  <w:rPr>
                    <w:rFonts w:eastAsiaTheme="minorEastAsia" w:cstheme="minorBidi"/>
                    <w:b w:val="0"/>
                    <w:bCs w:val="0"/>
                    <w:caps w:val="0"/>
                    <w:noProof/>
                    <w:color w:val="auto"/>
                    <w:sz w:val="22"/>
                    <w:szCs w:val="22"/>
                    <w:lang w:eastAsia="fr-FR"/>
                  </w:rPr>
                  <w:tab/>
                </w:r>
                <w:r w:rsidR="006D4851" w:rsidRPr="0075496F">
                  <w:rPr>
                    <w:rStyle w:val="Lienhypertexte"/>
                    <w:noProof/>
                  </w:rPr>
                  <w:t>Diagnostic du réseau et évaluation de la qualité du service fourni</w:t>
                </w:r>
                <w:r w:rsidR="006D4851">
                  <w:rPr>
                    <w:noProof/>
                    <w:webHidden/>
                  </w:rPr>
                  <w:tab/>
                </w:r>
                <w:r w:rsidR="006D4851">
                  <w:rPr>
                    <w:noProof/>
                    <w:webHidden/>
                  </w:rPr>
                  <w:fldChar w:fldCharType="begin"/>
                </w:r>
                <w:r w:rsidR="006D4851">
                  <w:rPr>
                    <w:noProof/>
                    <w:webHidden/>
                  </w:rPr>
                  <w:instrText xml:space="preserve"> PAGEREF _Toc109913629 \h </w:instrText>
                </w:r>
                <w:r w:rsidR="006D4851">
                  <w:rPr>
                    <w:noProof/>
                    <w:webHidden/>
                  </w:rPr>
                </w:r>
                <w:r w:rsidR="006D4851">
                  <w:rPr>
                    <w:noProof/>
                    <w:webHidden/>
                  </w:rPr>
                  <w:fldChar w:fldCharType="separate"/>
                </w:r>
                <w:r w:rsidR="0044300F">
                  <w:rPr>
                    <w:noProof/>
                    <w:webHidden/>
                  </w:rPr>
                  <w:t>10</w:t>
                </w:r>
                <w:r w:rsidR="006D4851">
                  <w:rPr>
                    <w:noProof/>
                    <w:webHidden/>
                  </w:rPr>
                  <w:fldChar w:fldCharType="end"/>
                </w:r>
              </w:hyperlink>
            </w:p>
            <w:p w14:paraId="56F45712" w14:textId="39AFA29A"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30" w:history="1">
                <w:r w:rsidR="006D4851" w:rsidRPr="0075496F">
                  <w:rPr>
                    <w:rStyle w:val="Lienhypertexte"/>
                    <w:noProof/>
                  </w:rPr>
                  <w:t>1.1</w:t>
                </w:r>
                <w:r w:rsidR="006D4851">
                  <w:rPr>
                    <w:rFonts w:eastAsiaTheme="minorEastAsia" w:cstheme="minorBidi"/>
                    <w:smallCaps w:val="0"/>
                    <w:noProof/>
                    <w:sz w:val="22"/>
                    <w:szCs w:val="22"/>
                    <w:lang w:eastAsia="fr-FR"/>
                  </w:rPr>
                  <w:tab/>
                </w:r>
                <w:r w:rsidR="006D4851" w:rsidRPr="0075496F">
                  <w:rPr>
                    <w:rStyle w:val="Lienhypertexte"/>
                    <w:noProof/>
                  </w:rPr>
                  <w:t>Introduction</w:t>
                </w:r>
                <w:r w:rsidR="006D4851">
                  <w:rPr>
                    <w:noProof/>
                    <w:webHidden/>
                  </w:rPr>
                  <w:tab/>
                </w:r>
                <w:r w:rsidR="006D4851">
                  <w:rPr>
                    <w:noProof/>
                    <w:webHidden/>
                  </w:rPr>
                  <w:fldChar w:fldCharType="begin"/>
                </w:r>
                <w:r w:rsidR="006D4851">
                  <w:rPr>
                    <w:noProof/>
                    <w:webHidden/>
                  </w:rPr>
                  <w:instrText xml:space="preserve"> PAGEREF _Toc109913630 \h </w:instrText>
                </w:r>
                <w:r w:rsidR="006D4851">
                  <w:rPr>
                    <w:noProof/>
                    <w:webHidden/>
                  </w:rPr>
                </w:r>
                <w:r w:rsidR="006D4851">
                  <w:rPr>
                    <w:noProof/>
                    <w:webHidden/>
                  </w:rPr>
                  <w:fldChar w:fldCharType="separate"/>
                </w:r>
                <w:r w:rsidR="0044300F">
                  <w:rPr>
                    <w:noProof/>
                    <w:webHidden/>
                  </w:rPr>
                  <w:t>10</w:t>
                </w:r>
                <w:r w:rsidR="006D4851">
                  <w:rPr>
                    <w:noProof/>
                    <w:webHidden/>
                  </w:rPr>
                  <w:fldChar w:fldCharType="end"/>
                </w:r>
              </w:hyperlink>
            </w:p>
            <w:p w14:paraId="76BD346A" w14:textId="1E3FAEB4"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31" w:history="1">
                <w:r w:rsidR="006D4851" w:rsidRPr="0075496F">
                  <w:rPr>
                    <w:rStyle w:val="Lienhypertexte"/>
                    <w:noProof/>
                  </w:rPr>
                  <w:t>1.2</w:t>
                </w:r>
                <w:r w:rsidR="006D4851">
                  <w:rPr>
                    <w:rFonts w:eastAsiaTheme="minorEastAsia" w:cstheme="minorBidi"/>
                    <w:smallCaps w:val="0"/>
                    <w:noProof/>
                    <w:sz w:val="22"/>
                    <w:szCs w:val="22"/>
                    <w:lang w:eastAsia="fr-FR"/>
                  </w:rPr>
                  <w:tab/>
                </w:r>
                <w:r w:rsidR="006D4851" w:rsidRPr="0075496F">
                  <w:rPr>
                    <w:rStyle w:val="Lienhypertexte"/>
                    <w:noProof/>
                  </w:rPr>
                  <w:t>Contexte et historique du réseau</w:t>
                </w:r>
                <w:r w:rsidR="006D4851">
                  <w:rPr>
                    <w:noProof/>
                    <w:webHidden/>
                  </w:rPr>
                  <w:tab/>
                </w:r>
                <w:r w:rsidR="006D4851">
                  <w:rPr>
                    <w:noProof/>
                    <w:webHidden/>
                  </w:rPr>
                  <w:fldChar w:fldCharType="begin"/>
                </w:r>
                <w:r w:rsidR="006D4851">
                  <w:rPr>
                    <w:noProof/>
                    <w:webHidden/>
                  </w:rPr>
                  <w:instrText xml:space="preserve"> PAGEREF _Toc109913631 \h </w:instrText>
                </w:r>
                <w:r w:rsidR="006D4851">
                  <w:rPr>
                    <w:noProof/>
                    <w:webHidden/>
                  </w:rPr>
                </w:r>
                <w:r w:rsidR="006D4851">
                  <w:rPr>
                    <w:noProof/>
                    <w:webHidden/>
                  </w:rPr>
                  <w:fldChar w:fldCharType="separate"/>
                </w:r>
                <w:r w:rsidR="0044300F">
                  <w:rPr>
                    <w:noProof/>
                    <w:webHidden/>
                  </w:rPr>
                  <w:t>10</w:t>
                </w:r>
                <w:r w:rsidR="006D4851">
                  <w:rPr>
                    <w:noProof/>
                    <w:webHidden/>
                  </w:rPr>
                  <w:fldChar w:fldCharType="end"/>
                </w:r>
              </w:hyperlink>
            </w:p>
            <w:p w14:paraId="5390AF68" w14:textId="76101CB7"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32" w:history="1">
                <w:r w:rsidR="006D4851" w:rsidRPr="0075496F">
                  <w:rPr>
                    <w:rStyle w:val="Lienhypertexte"/>
                    <w:noProof/>
                  </w:rPr>
                  <w:t>1.3</w:t>
                </w:r>
                <w:r w:rsidR="006D4851">
                  <w:rPr>
                    <w:rFonts w:eastAsiaTheme="minorEastAsia" w:cstheme="minorBidi"/>
                    <w:smallCaps w:val="0"/>
                    <w:noProof/>
                    <w:sz w:val="22"/>
                    <w:szCs w:val="22"/>
                    <w:lang w:eastAsia="fr-FR"/>
                  </w:rPr>
                  <w:tab/>
                </w:r>
                <w:r w:rsidR="006D4851" w:rsidRPr="0075496F">
                  <w:rPr>
                    <w:rStyle w:val="Lienhypertexte"/>
                    <w:noProof/>
                  </w:rPr>
                  <w:t>Grille d’indicateurs de performance du réseau</w:t>
                </w:r>
                <w:r w:rsidR="006D4851">
                  <w:rPr>
                    <w:noProof/>
                    <w:webHidden/>
                  </w:rPr>
                  <w:tab/>
                </w:r>
                <w:r w:rsidR="006D4851">
                  <w:rPr>
                    <w:noProof/>
                    <w:webHidden/>
                  </w:rPr>
                  <w:fldChar w:fldCharType="begin"/>
                </w:r>
                <w:r w:rsidR="006D4851">
                  <w:rPr>
                    <w:noProof/>
                    <w:webHidden/>
                  </w:rPr>
                  <w:instrText xml:space="preserve"> PAGEREF _Toc109913632 \h </w:instrText>
                </w:r>
                <w:r w:rsidR="006D4851">
                  <w:rPr>
                    <w:noProof/>
                    <w:webHidden/>
                  </w:rPr>
                </w:r>
                <w:r w:rsidR="006D4851">
                  <w:rPr>
                    <w:noProof/>
                    <w:webHidden/>
                  </w:rPr>
                  <w:fldChar w:fldCharType="separate"/>
                </w:r>
                <w:r w:rsidR="0044300F">
                  <w:rPr>
                    <w:noProof/>
                    <w:webHidden/>
                  </w:rPr>
                  <w:t>15</w:t>
                </w:r>
                <w:r w:rsidR="006D4851">
                  <w:rPr>
                    <w:noProof/>
                    <w:webHidden/>
                  </w:rPr>
                  <w:fldChar w:fldCharType="end"/>
                </w:r>
              </w:hyperlink>
            </w:p>
            <w:p w14:paraId="70A60E02" w14:textId="74EB1AD6"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33" w:history="1">
                <w:r w:rsidR="006D4851" w:rsidRPr="0075496F">
                  <w:rPr>
                    <w:rStyle w:val="Lienhypertexte"/>
                    <w:noProof/>
                  </w:rPr>
                  <w:t>1.4</w:t>
                </w:r>
                <w:r w:rsidR="006D4851">
                  <w:rPr>
                    <w:rFonts w:eastAsiaTheme="minorEastAsia" w:cstheme="minorBidi"/>
                    <w:smallCaps w:val="0"/>
                    <w:noProof/>
                    <w:sz w:val="22"/>
                    <w:szCs w:val="22"/>
                    <w:lang w:eastAsia="fr-FR"/>
                  </w:rPr>
                  <w:tab/>
                </w:r>
                <w:r w:rsidR="006D4851" w:rsidRPr="0075496F">
                  <w:rPr>
                    <w:rStyle w:val="Lienhypertexte"/>
                    <w:noProof/>
                  </w:rPr>
                  <w:t>Prix moyen de la chaleur</w:t>
                </w:r>
                <w:r w:rsidR="006D4851">
                  <w:rPr>
                    <w:noProof/>
                    <w:webHidden/>
                  </w:rPr>
                  <w:tab/>
                </w:r>
                <w:r w:rsidR="006D4851">
                  <w:rPr>
                    <w:noProof/>
                    <w:webHidden/>
                  </w:rPr>
                  <w:fldChar w:fldCharType="begin"/>
                </w:r>
                <w:r w:rsidR="006D4851">
                  <w:rPr>
                    <w:noProof/>
                    <w:webHidden/>
                  </w:rPr>
                  <w:instrText xml:space="preserve"> PAGEREF _Toc109913633 \h </w:instrText>
                </w:r>
                <w:r w:rsidR="006D4851">
                  <w:rPr>
                    <w:noProof/>
                    <w:webHidden/>
                  </w:rPr>
                </w:r>
                <w:r w:rsidR="006D4851">
                  <w:rPr>
                    <w:noProof/>
                    <w:webHidden/>
                  </w:rPr>
                  <w:fldChar w:fldCharType="separate"/>
                </w:r>
                <w:r w:rsidR="0044300F">
                  <w:rPr>
                    <w:noProof/>
                    <w:webHidden/>
                  </w:rPr>
                  <w:t>16</w:t>
                </w:r>
                <w:r w:rsidR="006D4851">
                  <w:rPr>
                    <w:noProof/>
                    <w:webHidden/>
                  </w:rPr>
                  <w:fldChar w:fldCharType="end"/>
                </w:r>
              </w:hyperlink>
            </w:p>
            <w:p w14:paraId="2D744BC7" w14:textId="6FE84C58"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34" w:history="1">
                <w:r w:rsidR="006D4851" w:rsidRPr="0075496F">
                  <w:rPr>
                    <w:rStyle w:val="Lienhypertexte"/>
                    <w:noProof/>
                  </w:rPr>
                  <w:t>1.5</w:t>
                </w:r>
                <w:r w:rsidR="006D4851">
                  <w:rPr>
                    <w:rFonts w:eastAsiaTheme="minorEastAsia" w:cstheme="minorBidi"/>
                    <w:smallCaps w:val="0"/>
                    <w:noProof/>
                    <w:sz w:val="22"/>
                    <w:szCs w:val="22"/>
                    <w:lang w:eastAsia="fr-FR"/>
                  </w:rPr>
                  <w:tab/>
                </w:r>
                <w:r w:rsidR="006D4851" w:rsidRPr="0075496F">
                  <w:rPr>
                    <w:rStyle w:val="Lienhypertexte"/>
                    <w:noProof/>
                  </w:rPr>
                  <w:t>Données Energétiques</w:t>
                </w:r>
                <w:r w:rsidR="006D4851">
                  <w:rPr>
                    <w:noProof/>
                    <w:webHidden/>
                  </w:rPr>
                  <w:tab/>
                </w:r>
                <w:r w:rsidR="006D4851">
                  <w:rPr>
                    <w:noProof/>
                    <w:webHidden/>
                  </w:rPr>
                  <w:fldChar w:fldCharType="begin"/>
                </w:r>
                <w:r w:rsidR="006D4851">
                  <w:rPr>
                    <w:noProof/>
                    <w:webHidden/>
                  </w:rPr>
                  <w:instrText xml:space="preserve"> PAGEREF _Toc109913634 \h </w:instrText>
                </w:r>
                <w:r w:rsidR="006D4851">
                  <w:rPr>
                    <w:noProof/>
                    <w:webHidden/>
                  </w:rPr>
                </w:r>
                <w:r w:rsidR="006D4851">
                  <w:rPr>
                    <w:noProof/>
                    <w:webHidden/>
                  </w:rPr>
                  <w:fldChar w:fldCharType="separate"/>
                </w:r>
                <w:r w:rsidR="0044300F">
                  <w:rPr>
                    <w:noProof/>
                    <w:webHidden/>
                  </w:rPr>
                  <w:t>19</w:t>
                </w:r>
                <w:r w:rsidR="006D4851">
                  <w:rPr>
                    <w:noProof/>
                    <w:webHidden/>
                  </w:rPr>
                  <w:fldChar w:fldCharType="end"/>
                </w:r>
              </w:hyperlink>
            </w:p>
            <w:p w14:paraId="618BDE3E" w14:textId="686483A9"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35" w:history="1">
                <w:r w:rsidR="006D4851" w:rsidRPr="0075496F">
                  <w:rPr>
                    <w:rStyle w:val="Lienhypertexte"/>
                    <w:noProof/>
                  </w:rPr>
                  <w:t>1.6</w:t>
                </w:r>
                <w:r w:rsidR="006D4851">
                  <w:rPr>
                    <w:rFonts w:eastAsiaTheme="minorEastAsia" w:cstheme="minorBidi"/>
                    <w:smallCaps w:val="0"/>
                    <w:noProof/>
                    <w:sz w:val="22"/>
                    <w:szCs w:val="22"/>
                    <w:lang w:eastAsia="fr-FR"/>
                  </w:rPr>
                  <w:tab/>
                </w:r>
                <w:r w:rsidR="006D4851" w:rsidRPr="0075496F">
                  <w:rPr>
                    <w:rStyle w:val="Lienhypertexte"/>
                    <w:noProof/>
                  </w:rPr>
                  <w:t>Audit technique</w:t>
                </w:r>
                <w:r w:rsidR="006D4851">
                  <w:rPr>
                    <w:noProof/>
                    <w:webHidden/>
                  </w:rPr>
                  <w:tab/>
                </w:r>
                <w:r w:rsidR="006D4851">
                  <w:rPr>
                    <w:noProof/>
                    <w:webHidden/>
                  </w:rPr>
                  <w:fldChar w:fldCharType="begin"/>
                </w:r>
                <w:r w:rsidR="006D4851">
                  <w:rPr>
                    <w:noProof/>
                    <w:webHidden/>
                  </w:rPr>
                  <w:instrText xml:space="preserve"> PAGEREF _Toc109913635 \h </w:instrText>
                </w:r>
                <w:r w:rsidR="006D4851">
                  <w:rPr>
                    <w:noProof/>
                    <w:webHidden/>
                  </w:rPr>
                </w:r>
                <w:r w:rsidR="006D4851">
                  <w:rPr>
                    <w:noProof/>
                    <w:webHidden/>
                  </w:rPr>
                  <w:fldChar w:fldCharType="separate"/>
                </w:r>
                <w:r w:rsidR="0044300F">
                  <w:rPr>
                    <w:noProof/>
                    <w:webHidden/>
                  </w:rPr>
                  <w:t>28</w:t>
                </w:r>
                <w:r w:rsidR="006D4851">
                  <w:rPr>
                    <w:noProof/>
                    <w:webHidden/>
                  </w:rPr>
                  <w:fldChar w:fldCharType="end"/>
                </w:r>
              </w:hyperlink>
            </w:p>
            <w:p w14:paraId="4DD9DF44" w14:textId="0DDC0599"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36" w:history="1">
                <w:r w:rsidR="006D4851" w:rsidRPr="0075496F">
                  <w:rPr>
                    <w:rStyle w:val="Lienhypertexte"/>
                    <w:noProof/>
                  </w:rPr>
                  <w:t>1.7</w:t>
                </w:r>
                <w:r w:rsidR="006D4851">
                  <w:rPr>
                    <w:rFonts w:eastAsiaTheme="minorEastAsia" w:cstheme="minorBidi"/>
                    <w:smallCaps w:val="0"/>
                    <w:noProof/>
                    <w:sz w:val="22"/>
                    <w:szCs w:val="22"/>
                    <w:lang w:eastAsia="fr-FR"/>
                  </w:rPr>
                  <w:tab/>
                </w:r>
                <w:r w:rsidR="006D4851" w:rsidRPr="0075496F">
                  <w:rPr>
                    <w:rStyle w:val="Lienhypertexte"/>
                    <w:noProof/>
                  </w:rPr>
                  <w:t>Audit contractuel</w:t>
                </w:r>
                <w:r w:rsidR="006D4851">
                  <w:rPr>
                    <w:noProof/>
                    <w:webHidden/>
                  </w:rPr>
                  <w:tab/>
                </w:r>
                <w:r w:rsidR="006D4851">
                  <w:rPr>
                    <w:noProof/>
                    <w:webHidden/>
                  </w:rPr>
                  <w:fldChar w:fldCharType="begin"/>
                </w:r>
                <w:r w:rsidR="006D4851">
                  <w:rPr>
                    <w:noProof/>
                    <w:webHidden/>
                  </w:rPr>
                  <w:instrText xml:space="preserve"> PAGEREF _Toc109913636 \h </w:instrText>
                </w:r>
                <w:r w:rsidR="006D4851">
                  <w:rPr>
                    <w:noProof/>
                    <w:webHidden/>
                  </w:rPr>
                </w:r>
                <w:r w:rsidR="006D4851">
                  <w:rPr>
                    <w:noProof/>
                    <w:webHidden/>
                  </w:rPr>
                  <w:fldChar w:fldCharType="separate"/>
                </w:r>
                <w:r w:rsidR="0044300F">
                  <w:rPr>
                    <w:noProof/>
                    <w:webHidden/>
                  </w:rPr>
                  <w:t>32</w:t>
                </w:r>
                <w:r w:rsidR="006D4851">
                  <w:rPr>
                    <w:noProof/>
                    <w:webHidden/>
                  </w:rPr>
                  <w:fldChar w:fldCharType="end"/>
                </w:r>
              </w:hyperlink>
            </w:p>
            <w:p w14:paraId="3A571F60" w14:textId="4E5A2F7B"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37" w:history="1">
                <w:r w:rsidR="006D4851" w:rsidRPr="0075496F">
                  <w:rPr>
                    <w:rStyle w:val="Lienhypertexte"/>
                    <w:noProof/>
                  </w:rPr>
                  <w:t>1.8</w:t>
                </w:r>
                <w:r w:rsidR="006D4851">
                  <w:rPr>
                    <w:rFonts w:eastAsiaTheme="minorEastAsia" w:cstheme="minorBidi"/>
                    <w:smallCaps w:val="0"/>
                    <w:noProof/>
                    <w:sz w:val="22"/>
                    <w:szCs w:val="22"/>
                    <w:lang w:eastAsia="fr-FR"/>
                  </w:rPr>
                  <w:tab/>
                </w:r>
                <w:r w:rsidR="006D4851" w:rsidRPr="0075496F">
                  <w:rPr>
                    <w:rStyle w:val="Lienhypertexte"/>
                    <w:noProof/>
                  </w:rPr>
                  <w:t>audit financier</w:t>
                </w:r>
                <w:r w:rsidR="006D4851">
                  <w:rPr>
                    <w:noProof/>
                    <w:webHidden/>
                  </w:rPr>
                  <w:tab/>
                </w:r>
                <w:r w:rsidR="006D4851">
                  <w:rPr>
                    <w:noProof/>
                    <w:webHidden/>
                  </w:rPr>
                  <w:fldChar w:fldCharType="begin"/>
                </w:r>
                <w:r w:rsidR="006D4851">
                  <w:rPr>
                    <w:noProof/>
                    <w:webHidden/>
                  </w:rPr>
                  <w:instrText xml:space="preserve"> PAGEREF _Toc109913637 \h </w:instrText>
                </w:r>
                <w:r w:rsidR="006D4851">
                  <w:rPr>
                    <w:noProof/>
                    <w:webHidden/>
                  </w:rPr>
                </w:r>
                <w:r w:rsidR="006D4851">
                  <w:rPr>
                    <w:noProof/>
                    <w:webHidden/>
                  </w:rPr>
                  <w:fldChar w:fldCharType="separate"/>
                </w:r>
                <w:r w:rsidR="0044300F">
                  <w:rPr>
                    <w:noProof/>
                    <w:webHidden/>
                  </w:rPr>
                  <w:t>37</w:t>
                </w:r>
                <w:r w:rsidR="006D4851">
                  <w:rPr>
                    <w:noProof/>
                    <w:webHidden/>
                  </w:rPr>
                  <w:fldChar w:fldCharType="end"/>
                </w:r>
              </w:hyperlink>
            </w:p>
            <w:p w14:paraId="3B5B8064" w14:textId="46876024" w:rsidR="006D4851" w:rsidRDefault="00485F2F">
              <w:pPr>
                <w:pStyle w:val="TM1"/>
                <w:rPr>
                  <w:rFonts w:eastAsiaTheme="minorEastAsia" w:cstheme="minorBidi"/>
                  <w:b w:val="0"/>
                  <w:bCs w:val="0"/>
                  <w:caps w:val="0"/>
                  <w:noProof/>
                  <w:color w:val="auto"/>
                  <w:sz w:val="22"/>
                  <w:szCs w:val="22"/>
                  <w:lang w:eastAsia="fr-FR"/>
                </w:rPr>
              </w:pPr>
              <w:hyperlink w:anchor="_Toc109913638" w:history="1">
                <w:r w:rsidR="006D4851" w:rsidRPr="0075496F">
                  <w:rPr>
                    <w:rStyle w:val="Lienhypertexte"/>
                    <w:noProof/>
                  </w:rPr>
                  <w:t>2</w:t>
                </w:r>
                <w:r w:rsidR="006D4851">
                  <w:rPr>
                    <w:rFonts w:eastAsiaTheme="minorEastAsia" w:cstheme="minorBidi"/>
                    <w:b w:val="0"/>
                    <w:bCs w:val="0"/>
                    <w:caps w:val="0"/>
                    <w:noProof/>
                    <w:color w:val="auto"/>
                    <w:sz w:val="22"/>
                    <w:szCs w:val="22"/>
                    <w:lang w:eastAsia="fr-FR"/>
                  </w:rPr>
                  <w:tab/>
                </w:r>
                <w:r w:rsidR="006D4851" w:rsidRPr="0075496F">
                  <w:rPr>
                    <w:rStyle w:val="Lienhypertexte"/>
                    <w:noProof/>
                  </w:rPr>
                  <w:t>Etat des lieux des sources de chaleur à proximité</w:t>
                </w:r>
                <w:r w:rsidR="006D4851">
                  <w:rPr>
                    <w:noProof/>
                    <w:webHidden/>
                  </w:rPr>
                  <w:tab/>
                </w:r>
                <w:r w:rsidR="006D4851">
                  <w:rPr>
                    <w:noProof/>
                    <w:webHidden/>
                  </w:rPr>
                  <w:fldChar w:fldCharType="begin"/>
                </w:r>
                <w:r w:rsidR="006D4851">
                  <w:rPr>
                    <w:noProof/>
                    <w:webHidden/>
                  </w:rPr>
                  <w:instrText xml:space="preserve"> PAGEREF _Toc109913638 \h </w:instrText>
                </w:r>
                <w:r w:rsidR="006D4851">
                  <w:rPr>
                    <w:noProof/>
                    <w:webHidden/>
                  </w:rPr>
                </w:r>
                <w:r w:rsidR="006D4851">
                  <w:rPr>
                    <w:noProof/>
                    <w:webHidden/>
                  </w:rPr>
                  <w:fldChar w:fldCharType="separate"/>
                </w:r>
                <w:r w:rsidR="0044300F">
                  <w:rPr>
                    <w:noProof/>
                    <w:webHidden/>
                  </w:rPr>
                  <w:t>50</w:t>
                </w:r>
                <w:r w:rsidR="006D4851">
                  <w:rPr>
                    <w:noProof/>
                    <w:webHidden/>
                  </w:rPr>
                  <w:fldChar w:fldCharType="end"/>
                </w:r>
              </w:hyperlink>
            </w:p>
            <w:p w14:paraId="40593FFD" w14:textId="1A56D637"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39" w:history="1">
                <w:r w:rsidR="006D4851" w:rsidRPr="0075496F">
                  <w:rPr>
                    <w:rStyle w:val="Lienhypertexte"/>
                    <w:noProof/>
                  </w:rPr>
                  <w:t>2.1</w:t>
                </w:r>
                <w:r w:rsidR="006D4851">
                  <w:rPr>
                    <w:rFonts w:eastAsiaTheme="minorEastAsia" w:cstheme="minorBidi"/>
                    <w:smallCaps w:val="0"/>
                    <w:noProof/>
                    <w:sz w:val="22"/>
                    <w:szCs w:val="22"/>
                    <w:lang w:eastAsia="fr-FR"/>
                  </w:rPr>
                  <w:tab/>
                </w:r>
                <w:r w:rsidR="006D4851" w:rsidRPr="0075496F">
                  <w:rPr>
                    <w:rStyle w:val="Lienhypertexte"/>
                    <w:noProof/>
                  </w:rPr>
                  <w:t>Réseaux publics et privés à proximité du réseau</w:t>
                </w:r>
                <w:r w:rsidR="006D4851">
                  <w:rPr>
                    <w:noProof/>
                    <w:webHidden/>
                  </w:rPr>
                  <w:tab/>
                </w:r>
                <w:r w:rsidR="006D4851">
                  <w:rPr>
                    <w:noProof/>
                    <w:webHidden/>
                  </w:rPr>
                  <w:fldChar w:fldCharType="begin"/>
                </w:r>
                <w:r w:rsidR="006D4851">
                  <w:rPr>
                    <w:noProof/>
                    <w:webHidden/>
                  </w:rPr>
                  <w:instrText xml:space="preserve"> PAGEREF _Toc109913639 \h </w:instrText>
                </w:r>
                <w:r w:rsidR="006D4851">
                  <w:rPr>
                    <w:noProof/>
                    <w:webHidden/>
                  </w:rPr>
                </w:r>
                <w:r w:rsidR="006D4851">
                  <w:rPr>
                    <w:noProof/>
                    <w:webHidden/>
                  </w:rPr>
                  <w:fldChar w:fldCharType="separate"/>
                </w:r>
                <w:r w:rsidR="0044300F">
                  <w:rPr>
                    <w:noProof/>
                    <w:webHidden/>
                  </w:rPr>
                  <w:t>50</w:t>
                </w:r>
                <w:r w:rsidR="006D4851">
                  <w:rPr>
                    <w:noProof/>
                    <w:webHidden/>
                  </w:rPr>
                  <w:fldChar w:fldCharType="end"/>
                </w:r>
              </w:hyperlink>
            </w:p>
            <w:p w14:paraId="3AF8A793" w14:textId="03C29520"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40" w:history="1">
                <w:r w:rsidR="006D4851" w:rsidRPr="0075496F">
                  <w:rPr>
                    <w:rStyle w:val="Lienhypertexte"/>
                    <w:noProof/>
                  </w:rPr>
                  <w:t>2.2</w:t>
                </w:r>
                <w:r w:rsidR="006D4851">
                  <w:rPr>
                    <w:rFonts w:eastAsiaTheme="minorEastAsia" w:cstheme="minorBidi"/>
                    <w:smallCaps w:val="0"/>
                    <w:noProof/>
                    <w:sz w:val="22"/>
                    <w:szCs w:val="22"/>
                    <w:lang w:eastAsia="fr-FR"/>
                  </w:rPr>
                  <w:tab/>
                </w:r>
                <w:r w:rsidR="006D4851" w:rsidRPr="0075496F">
                  <w:rPr>
                    <w:rStyle w:val="Lienhypertexte"/>
                    <w:noProof/>
                  </w:rPr>
                  <w:t>Les sources d’énergies renouvelables et de récupération à proximité du réseau</w:t>
                </w:r>
                <w:r w:rsidR="006D4851">
                  <w:rPr>
                    <w:noProof/>
                    <w:webHidden/>
                  </w:rPr>
                  <w:tab/>
                </w:r>
                <w:r w:rsidR="006D4851">
                  <w:rPr>
                    <w:noProof/>
                    <w:webHidden/>
                  </w:rPr>
                  <w:fldChar w:fldCharType="begin"/>
                </w:r>
                <w:r w:rsidR="006D4851">
                  <w:rPr>
                    <w:noProof/>
                    <w:webHidden/>
                  </w:rPr>
                  <w:instrText xml:space="preserve"> PAGEREF _Toc109913640 \h </w:instrText>
                </w:r>
                <w:r w:rsidR="006D4851">
                  <w:rPr>
                    <w:noProof/>
                    <w:webHidden/>
                  </w:rPr>
                </w:r>
                <w:r w:rsidR="006D4851">
                  <w:rPr>
                    <w:noProof/>
                    <w:webHidden/>
                  </w:rPr>
                  <w:fldChar w:fldCharType="separate"/>
                </w:r>
                <w:r w:rsidR="0044300F">
                  <w:rPr>
                    <w:noProof/>
                    <w:webHidden/>
                  </w:rPr>
                  <w:t>52</w:t>
                </w:r>
                <w:r w:rsidR="006D4851">
                  <w:rPr>
                    <w:noProof/>
                    <w:webHidden/>
                  </w:rPr>
                  <w:fldChar w:fldCharType="end"/>
                </w:r>
              </w:hyperlink>
            </w:p>
            <w:p w14:paraId="704183FF" w14:textId="50195699" w:rsidR="006D4851" w:rsidRDefault="00485F2F">
              <w:pPr>
                <w:pStyle w:val="TM1"/>
                <w:rPr>
                  <w:rFonts w:eastAsiaTheme="minorEastAsia" w:cstheme="minorBidi"/>
                  <w:b w:val="0"/>
                  <w:bCs w:val="0"/>
                  <w:caps w:val="0"/>
                  <w:noProof/>
                  <w:color w:val="auto"/>
                  <w:sz w:val="22"/>
                  <w:szCs w:val="22"/>
                  <w:lang w:eastAsia="fr-FR"/>
                </w:rPr>
              </w:pPr>
              <w:hyperlink w:anchor="_Toc109913641" w:history="1">
                <w:r w:rsidR="006D4851" w:rsidRPr="0075496F">
                  <w:rPr>
                    <w:rStyle w:val="Lienhypertexte"/>
                    <w:noProof/>
                  </w:rPr>
                  <w:t>3</w:t>
                </w:r>
                <w:r w:rsidR="006D4851">
                  <w:rPr>
                    <w:rFonts w:eastAsiaTheme="minorEastAsia" w:cstheme="minorBidi"/>
                    <w:b w:val="0"/>
                    <w:bCs w:val="0"/>
                    <w:caps w:val="0"/>
                    <w:noProof/>
                    <w:color w:val="auto"/>
                    <w:sz w:val="22"/>
                    <w:szCs w:val="22"/>
                    <w:lang w:eastAsia="fr-FR"/>
                  </w:rPr>
                  <w:tab/>
                </w:r>
                <w:r w:rsidR="006D4851" w:rsidRPr="0075496F">
                  <w:rPr>
                    <w:rStyle w:val="Lienhypertexte"/>
                    <w:noProof/>
                  </w:rPr>
                  <w:t>Synthèse du diagnostic</w:t>
                </w:r>
                <w:r w:rsidR="006D4851">
                  <w:rPr>
                    <w:noProof/>
                    <w:webHidden/>
                  </w:rPr>
                  <w:tab/>
                </w:r>
                <w:r w:rsidR="006D4851">
                  <w:rPr>
                    <w:noProof/>
                    <w:webHidden/>
                  </w:rPr>
                  <w:fldChar w:fldCharType="begin"/>
                </w:r>
                <w:r w:rsidR="006D4851">
                  <w:rPr>
                    <w:noProof/>
                    <w:webHidden/>
                  </w:rPr>
                  <w:instrText xml:space="preserve"> PAGEREF _Toc109913641 \h </w:instrText>
                </w:r>
                <w:r w:rsidR="006D4851">
                  <w:rPr>
                    <w:noProof/>
                    <w:webHidden/>
                  </w:rPr>
                </w:r>
                <w:r w:rsidR="006D4851">
                  <w:rPr>
                    <w:noProof/>
                    <w:webHidden/>
                  </w:rPr>
                  <w:fldChar w:fldCharType="separate"/>
                </w:r>
                <w:r w:rsidR="0044300F">
                  <w:rPr>
                    <w:noProof/>
                    <w:webHidden/>
                  </w:rPr>
                  <w:t>60</w:t>
                </w:r>
                <w:r w:rsidR="006D4851">
                  <w:rPr>
                    <w:noProof/>
                    <w:webHidden/>
                  </w:rPr>
                  <w:fldChar w:fldCharType="end"/>
                </w:r>
              </w:hyperlink>
            </w:p>
            <w:p w14:paraId="1C71C66C" w14:textId="0C3EECEC" w:rsidR="006D4851" w:rsidRDefault="00485F2F">
              <w:pPr>
                <w:pStyle w:val="TM1"/>
                <w:rPr>
                  <w:rFonts w:eastAsiaTheme="minorEastAsia" w:cstheme="minorBidi"/>
                  <w:b w:val="0"/>
                  <w:bCs w:val="0"/>
                  <w:caps w:val="0"/>
                  <w:noProof/>
                  <w:color w:val="auto"/>
                  <w:sz w:val="22"/>
                  <w:szCs w:val="22"/>
                  <w:lang w:eastAsia="fr-FR"/>
                </w:rPr>
              </w:pPr>
              <w:hyperlink w:anchor="_Toc109913642" w:history="1">
                <w:r w:rsidR="006D4851" w:rsidRPr="0075496F">
                  <w:rPr>
                    <w:rStyle w:val="Lienhypertexte"/>
                    <w:noProof/>
                  </w:rPr>
                  <w:t>4</w:t>
                </w:r>
                <w:r w:rsidR="006D4851">
                  <w:rPr>
                    <w:rFonts w:eastAsiaTheme="minorEastAsia" w:cstheme="minorBidi"/>
                    <w:b w:val="0"/>
                    <w:bCs w:val="0"/>
                    <w:caps w:val="0"/>
                    <w:noProof/>
                    <w:color w:val="auto"/>
                    <w:sz w:val="22"/>
                    <w:szCs w:val="22"/>
                    <w:lang w:eastAsia="fr-FR"/>
                  </w:rPr>
                  <w:tab/>
                </w:r>
                <w:r w:rsidR="006D4851" w:rsidRPr="0075496F">
                  <w:rPr>
                    <w:rStyle w:val="Lienhypertexte"/>
                    <w:noProof/>
                  </w:rPr>
                  <w:t>Développements envisagés dU réseau</w:t>
                </w:r>
                <w:r w:rsidR="006D4851">
                  <w:rPr>
                    <w:noProof/>
                    <w:webHidden/>
                  </w:rPr>
                  <w:tab/>
                </w:r>
                <w:r w:rsidR="006D4851">
                  <w:rPr>
                    <w:noProof/>
                    <w:webHidden/>
                  </w:rPr>
                  <w:fldChar w:fldCharType="begin"/>
                </w:r>
                <w:r w:rsidR="006D4851">
                  <w:rPr>
                    <w:noProof/>
                    <w:webHidden/>
                  </w:rPr>
                  <w:instrText xml:space="preserve"> PAGEREF _Toc109913642 \h </w:instrText>
                </w:r>
                <w:r w:rsidR="006D4851">
                  <w:rPr>
                    <w:noProof/>
                    <w:webHidden/>
                  </w:rPr>
                </w:r>
                <w:r w:rsidR="006D4851">
                  <w:rPr>
                    <w:noProof/>
                    <w:webHidden/>
                  </w:rPr>
                  <w:fldChar w:fldCharType="separate"/>
                </w:r>
                <w:r w:rsidR="0044300F">
                  <w:rPr>
                    <w:noProof/>
                    <w:webHidden/>
                  </w:rPr>
                  <w:t>61</w:t>
                </w:r>
                <w:r w:rsidR="006D4851">
                  <w:rPr>
                    <w:noProof/>
                    <w:webHidden/>
                  </w:rPr>
                  <w:fldChar w:fldCharType="end"/>
                </w:r>
              </w:hyperlink>
            </w:p>
            <w:p w14:paraId="53D5EF94" w14:textId="453B50B3"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43" w:history="1">
                <w:r w:rsidR="006D4851" w:rsidRPr="0075496F">
                  <w:rPr>
                    <w:rStyle w:val="Lienhypertexte"/>
                    <w:noProof/>
                  </w:rPr>
                  <w:t>4.1</w:t>
                </w:r>
                <w:r w:rsidR="006D4851">
                  <w:rPr>
                    <w:rFonts w:eastAsiaTheme="minorEastAsia" w:cstheme="minorBidi"/>
                    <w:smallCaps w:val="0"/>
                    <w:noProof/>
                    <w:sz w:val="22"/>
                    <w:szCs w:val="22"/>
                    <w:lang w:eastAsia="fr-FR"/>
                  </w:rPr>
                  <w:tab/>
                </w:r>
                <w:r w:rsidR="006D4851" w:rsidRPr="0075496F">
                  <w:rPr>
                    <w:rStyle w:val="Lienhypertexte"/>
                    <w:noProof/>
                  </w:rPr>
                  <w:t>Evolution des besoins des abonnés</w:t>
                </w:r>
                <w:r w:rsidR="006D4851">
                  <w:rPr>
                    <w:noProof/>
                    <w:webHidden/>
                  </w:rPr>
                  <w:tab/>
                </w:r>
                <w:r w:rsidR="006D4851">
                  <w:rPr>
                    <w:noProof/>
                    <w:webHidden/>
                  </w:rPr>
                  <w:fldChar w:fldCharType="begin"/>
                </w:r>
                <w:r w:rsidR="006D4851">
                  <w:rPr>
                    <w:noProof/>
                    <w:webHidden/>
                  </w:rPr>
                  <w:instrText xml:space="preserve"> PAGEREF _Toc109913643 \h </w:instrText>
                </w:r>
                <w:r w:rsidR="006D4851">
                  <w:rPr>
                    <w:noProof/>
                    <w:webHidden/>
                  </w:rPr>
                </w:r>
                <w:r w:rsidR="006D4851">
                  <w:rPr>
                    <w:noProof/>
                    <w:webHidden/>
                  </w:rPr>
                  <w:fldChar w:fldCharType="separate"/>
                </w:r>
                <w:r w:rsidR="0044300F">
                  <w:rPr>
                    <w:noProof/>
                    <w:webHidden/>
                  </w:rPr>
                  <w:t>61</w:t>
                </w:r>
                <w:r w:rsidR="006D4851">
                  <w:rPr>
                    <w:noProof/>
                    <w:webHidden/>
                  </w:rPr>
                  <w:fldChar w:fldCharType="end"/>
                </w:r>
              </w:hyperlink>
            </w:p>
            <w:p w14:paraId="5154F282" w14:textId="33EF093B"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44" w:history="1">
                <w:r w:rsidR="006D4851" w:rsidRPr="0075496F">
                  <w:rPr>
                    <w:rStyle w:val="Lienhypertexte"/>
                    <w:noProof/>
                  </w:rPr>
                  <w:t>4.2</w:t>
                </w:r>
                <w:r w:rsidR="006D4851">
                  <w:rPr>
                    <w:rFonts w:eastAsiaTheme="minorEastAsia" w:cstheme="minorBidi"/>
                    <w:smallCaps w:val="0"/>
                    <w:noProof/>
                    <w:sz w:val="22"/>
                    <w:szCs w:val="22"/>
                    <w:lang w:eastAsia="fr-FR"/>
                  </w:rPr>
                  <w:tab/>
                </w:r>
                <w:r w:rsidR="006D4851" w:rsidRPr="0075496F">
                  <w:rPr>
                    <w:rStyle w:val="Lienhypertexte"/>
                    <w:noProof/>
                  </w:rPr>
                  <w:t>PROSPECTS DE RACCORDEMENT</w:t>
                </w:r>
                <w:r w:rsidR="006D4851">
                  <w:rPr>
                    <w:noProof/>
                    <w:webHidden/>
                  </w:rPr>
                  <w:tab/>
                </w:r>
                <w:r w:rsidR="006D4851">
                  <w:rPr>
                    <w:noProof/>
                    <w:webHidden/>
                  </w:rPr>
                  <w:fldChar w:fldCharType="begin"/>
                </w:r>
                <w:r w:rsidR="006D4851">
                  <w:rPr>
                    <w:noProof/>
                    <w:webHidden/>
                  </w:rPr>
                  <w:instrText xml:space="preserve"> PAGEREF _Toc109913644 \h </w:instrText>
                </w:r>
                <w:r w:rsidR="006D4851">
                  <w:rPr>
                    <w:noProof/>
                    <w:webHidden/>
                  </w:rPr>
                </w:r>
                <w:r w:rsidR="006D4851">
                  <w:rPr>
                    <w:noProof/>
                    <w:webHidden/>
                  </w:rPr>
                  <w:fldChar w:fldCharType="separate"/>
                </w:r>
                <w:r w:rsidR="0044300F">
                  <w:rPr>
                    <w:noProof/>
                    <w:webHidden/>
                  </w:rPr>
                  <w:t>62</w:t>
                </w:r>
                <w:r w:rsidR="006D4851">
                  <w:rPr>
                    <w:noProof/>
                    <w:webHidden/>
                  </w:rPr>
                  <w:fldChar w:fldCharType="end"/>
                </w:r>
              </w:hyperlink>
            </w:p>
            <w:p w14:paraId="42E834BA" w14:textId="226C2346"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45" w:history="1">
                <w:r w:rsidR="006D4851" w:rsidRPr="0075496F">
                  <w:rPr>
                    <w:rStyle w:val="Lienhypertexte"/>
                    <w:noProof/>
                  </w:rPr>
                  <w:t>4.3</w:t>
                </w:r>
                <w:r w:rsidR="006D4851">
                  <w:rPr>
                    <w:rFonts w:eastAsiaTheme="minorEastAsia" w:cstheme="minorBidi"/>
                    <w:smallCaps w:val="0"/>
                    <w:noProof/>
                    <w:sz w:val="22"/>
                    <w:szCs w:val="22"/>
                    <w:lang w:eastAsia="fr-FR"/>
                  </w:rPr>
                  <w:tab/>
                </w:r>
                <w:r w:rsidR="006D4851" w:rsidRPr="0075496F">
                  <w:rPr>
                    <w:rStyle w:val="Lienhypertexte"/>
                    <w:noProof/>
                  </w:rPr>
                  <w:t>Evolution des besoins des abonnés et des prospects</w:t>
                </w:r>
                <w:r w:rsidR="006D4851">
                  <w:rPr>
                    <w:noProof/>
                    <w:webHidden/>
                  </w:rPr>
                  <w:tab/>
                </w:r>
                <w:r w:rsidR="006D4851">
                  <w:rPr>
                    <w:noProof/>
                    <w:webHidden/>
                  </w:rPr>
                  <w:fldChar w:fldCharType="begin"/>
                </w:r>
                <w:r w:rsidR="006D4851">
                  <w:rPr>
                    <w:noProof/>
                    <w:webHidden/>
                  </w:rPr>
                  <w:instrText xml:space="preserve"> PAGEREF _Toc109913645 \h </w:instrText>
                </w:r>
                <w:r w:rsidR="006D4851">
                  <w:rPr>
                    <w:noProof/>
                    <w:webHidden/>
                  </w:rPr>
                </w:r>
                <w:r w:rsidR="006D4851">
                  <w:rPr>
                    <w:noProof/>
                    <w:webHidden/>
                  </w:rPr>
                  <w:fldChar w:fldCharType="separate"/>
                </w:r>
                <w:r w:rsidR="0044300F">
                  <w:rPr>
                    <w:noProof/>
                    <w:webHidden/>
                  </w:rPr>
                  <w:t>64</w:t>
                </w:r>
                <w:r w:rsidR="006D4851">
                  <w:rPr>
                    <w:noProof/>
                    <w:webHidden/>
                  </w:rPr>
                  <w:fldChar w:fldCharType="end"/>
                </w:r>
              </w:hyperlink>
            </w:p>
            <w:p w14:paraId="613B92B1" w14:textId="623D4A1E"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46" w:history="1">
                <w:r w:rsidR="006D4851" w:rsidRPr="0075496F">
                  <w:rPr>
                    <w:rStyle w:val="Lienhypertexte"/>
                    <w:noProof/>
                  </w:rPr>
                  <w:t>4.4</w:t>
                </w:r>
                <w:r w:rsidR="006D4851">
                  <w:rPr>
                    <w:rFonts w:eastAsiaTheme="minorEastAsia" w:cstheme="minorBidi"/>
                    <w:smallCaps w:val="0"/>
                    <w:noProof/>
                    <w:sz w:val="22"/>
                    <w:szCs w:val="22"/>
                    <w:lang w:eastAsia="fr-FR"/>
                  </w:rPr>
                  <w:tab/>
                </w:r>
                <w:r w:rsidR="006D4851" w:rsidRPr="0075496F">
                  <w:rPr>
                    <w:rStyle w:val="Lienhypertexte"/>
                    <w:noProof/>
                  </w:rPr>
                  <w:t>Tracé des extensions</w:t>
                </w:r>
                <w:r w:rsidR="006D4851">
                  <w:rPr>
                    <w:noProof/>
                    <w:webHidden/>
                  </w:rPr>
                  <w:tab/>
                </w:r>
                <w:r w:rsidR="006D4851">
                  <w:rPr>
                    <w:noProof/>
                    <w:webHidden/>
                  </w:rPr>
                  <w:fldChar w:fldCharType="begin"/>
                </w:r>
                <w:r w:rsidR="006D4851">
                  <w:rPr>
                    <w:noProof/>
                    <w:webHidden/>
                  </w:rPr>
                  <w:instrText xml:space="preserve"> PAGEREF _Toc109913646 \h </w:instrText>
                </w:r>
                <w:r w:rsidR="006D4851">
                  <w:rPr>
                    <w:noProof/>
                    <w:webHidden/>
                  </w:rPr>
                </w:r>
                <w:r w:rsidR="006D4851">
                  <w:rPr>
                    <w:noProof/>
                    <w:webHidden/>
                  </w:rPr>
                  <w:fldChar w:fldCharType="separate"/>
                </w:r>
                <w:r w:rsidR="0044300F">
                  <w:rPr>
                    <w:noProof/>
                    <w:webHidden/>
                  </w:rPr>
                  <w:t>66</w:t>
                </w:r>
                <w:r w:rsidR="006D4851">
                  <w:rPr>
                    <w:noProof/>
                    <w:webHidden/>
                  </w:rPr>
                  <w:fldChar w:fldCharType="end"/>
                </w:r>
              </w:hyperlink>
            </w:p>
            <w:p w14:paraId="4577894F" w14:textId="1DD0D91B" w:rsidR="006D4851" w:rsidRDefault="00485F2F">
              <w:pPr>
                <w:pStyle w:val="TM1"/>
                <w:rPr>
                  <w:rFonts w:eastAsiaTheme="minorEastAsia" w:cstheme="minorBidi"/>
                  <w:b w:val="0"/>
                  <w:bCs w:val="0"/>
                  <w:caps w:val="0"/>
                  <w:noProof/>
                  <w:color w:val="auto"/>
                  <w:sz w:val="22"/>
                  <w:szCs w:val="22"/>
                  <w:lang w:eastAsia="fr-FR"/>
                </w:rPr>
              </w:pPr>
              <w:hyperlink w:anchor="_Toc109913647" w:history="1">
                <w:r w:rsidR="006D4851" w:rsidRPr="0075496F">
                  <w:rPr>
                    <w:rStyle w:val="Lienhypertexte"/>
                    <w:noProof/>
                  </w:rPr>
                  <w:t>5</w:t>
                </w:r>
                <w:r w:rsidR="006D4851">
                  <w:rPr>
                    <w:rFonts w:eastAsiaTheme="minorEastAsia" w:cstheme="minorBidi"/>
                    <w:b w:val="0"/>
                    <w:bCs w:val="0"/>
                    <w:caps w:val="0"/>
                    <w:noProof/>
                    <w:color w:val="auto"/>
                    <w:sz w:val="22"/>
                    <w:szCs w:val="22"/>
                    <w:lang w:eastAsia="fr-FR"/>
                  </w:rPr>
                  <w:tab/>
                </w:r>
                <w:r w:rsidR="006D4851" w:rsidRPr="0075496F">
                  <w:rPr>
                    <w:rStyle w:val="Lienhypertexte"/>
                    <w:noProof/>
                  </w:rPr>
                  <w:t>scénarios retenus</w:t>
                </w:r>
                <w:r w:rsidR="006D4851">
                  <w:rPr>
                    <w:noProof/>
                    <w:webHidden/>
                  </w:rPr>
                  <w:tab/>
                </w:r>
                <w:r w:rsidR="006D4851">
                  <w:rPr>
                    <w:noProof/>
                    <w:webHidden/>
                  </w:rPr>
                  <w:fldChar w:fldCharType="begin"/>
                </w:r>
                <w:r w:rsidR="006D4851">
                  <w:rPr>
                    <w:noProof/>
                    <w:webHidden/>
                  </w:rPr>
                  <w:instrText xml:space="preserve"> PAGEREF _Toc109913647 \h </w:instrText>
                </w:r>
                <w:r w:rsidR="006D4851">
                  <w:rPr>
                    <w:noProof/>
                    <w:webHidden/>
                  </w:rPr>
                </w:r>
                <w:r w:rsidR="006D4851">
                  <w:rPr>
                    <w:noProof/>
                    <w:webHidden/>
                  </w:rPr>
                  <w:fldChar w:fldCharType="separate"/>
                </w:r>
                <w:r w:rsidR="0044300F">
                  <w:rPr>
                    <w:noProof/>
                    <w:webHidden/>
                  </w:rPr>
                  <w:t>67</w:t>
                </w:r>
                <w:r w:rsidR="006D4851">
                  <w:rPr>
                    <w:noProof/>
                    <w:webHidden/>
                  </w:rPr>
                  <w:fldChar w:fldCharType="end"/>
                </w:r>
              </w:hyperlink>
            </w:p>
            <w:p w14:paraId="15DB82F4" w14:textId="70CCD71D"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48" w:history="1">
                <w:r w:rsidR="006D4851" w:rsidRPr="0075496F">
                  <w:rPr>
                    <w:rStyle w:val="Lienhypertexte"/>
                    <w:noProof/>
                  </w:rPr>
                  <w:t>5.1</w:t>
                </w:r>
                <w:r w:rsidR="006D4851">
                  <w:rPr>
                    <w:rFonts w:eastAsiaTheme="minorEastAsia" w:cstheme="minorBidi"/>
                    <w:smallCaps w:val="0"/>
                    <w:noProof/>
                    <w:sz w:val="22"/>
                    <w:szCs w:val="22"/>
                    <w:lang w:eastAsia="fr-FR"/>
                  </w:rPr>
                  <w:tab/>
                </w:r>
                <w:r w:rsidR="006D4851" w:rsidRPr="0075496F">
                  <w:rPr>
                    <w:rStyle w:val="Lienhypertexte"/>
                    <w:noProof/>
                  </w:rPr>
                  <w:t>description des scénarios</w:t>
                </w:r>
                <w:r w:rsidR="006D4851">
                  <w:rPr>
                    <w:noProof/>
                    <w:webHidden/>
                  </w:rPr>
                  <w:tab/>
                </w:r>
                <w:r w:rsidR="006D4851">
                  <w:rPr>
                    <w:noProof/>
                    <w:webHidden/>
                  </w:rPr>
                  <w:fldChar w:fldCharType="begin"/>
                </w:r>
                <w:r w:rsidR="006D4851">
                  <w:rPr>
                    <w:noProof/>
                    <w:webHidden/>
                  </w:rPr>
                  <w:instrText xml:space="preserve"> PAGEREF _Toc109913648 \h </w:instrText>
                </w:r>
                <w:r w:rsidR="006D4851">
                  <w:rPr>
                    <w:noProof/>
                    <w:webHidden/>
                  </w:rPr>
                </w:r>
                <w:r w:rsidR="006D4851">
                  <w:rPr>
                    <w:noProof/>
                    <w:webHidden/>
                  </w:rPr>
                  <w:fldChar w:fldCharType="separate"/>
                </w:r>
                <w:r w:rsidR="0044300F">
                  <w:rPr>
                    <w:noProof/>
                    <w:webHidden/>
                  </w:rPr>
                  <w:t>67</w:t>
                </w:r>
                <w:r w:rsidR="006D4851">
                  <w:rPr>
                    <w:noProof/>
                    <w:webHidden/>
                  </w:rPr>
                  <w:fldChar w:fldCharType="end"/>
                </w:r>
              </w:hyperlink>
            </w:p>
            <w:p w14:paraId="213B89A8" w14:textId="3774F2A6"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49" w:history="1">
                <w:r w:rsidR="006D4851" w:rsidRPr="0075496F">
                  <w:rPr>
                    <w:rStyle w:val="Lienhypertexte"/>
                    <w:noProof/>
                  </w:rPr>
                  <w:t>5.2</w:t>
                </w:r>
                <w:r w:rsidR="006D4851">
                  <w:rPr>
                    <w:rFonts w:eastAsiaTheme="minorEastAsia" w:cstheme="minorBidi"/>
                    <w:smallCaps w:val="0"/>
                    <w:noProof/>
                    <w:sz w:val="22"/>
                    <w:szCs w:val="22"/>
                    <w:lang w:eastAsia="fr-FR"/>
                  </w:rPr>
                  <w:tab/>
                </w:r>
                <w:r w:rsidR="006D4851" w:rsidRPr="0075496F">
                  <w:rPr>
                    <w:rStyle w:val="Lienhypertexte"/>
                    <w:noProof/>
                  </w:rPr>
                  <w:t>Hypothèses financières</w:t>
                </w:r>
                <w:r w:rsidR="006D4851">
                  <w:rPr>
                    <w:noProof/>
                    <w:webHidden/>
                  </w:rPr>
                  <w:tab/>
                </w:r>
                <w:r w:rsidR="006D4851">
                  <w:rPr>
                    <w:noProof/>
                    <w:webHidden/>
                  </w:rPr>
                  <w:fldChar w:fldCharType="begin"/>
                </w:r>
                <w:r w:rsidR="006D4851">
                  <w:rPr>
                    <w:noProof/>
                    <w:webHidden/>
                  </w:rPr>
                  <w:instrText xml:space="preserve"> PAGEREF _Toc109913649 \h </w:instrText>
                </w:r>
                <w:r w:rsidR="006D4851">
                  <w:rPr>
                    <w:noProof/>
                    <w:webHidden/>
                  </w:rPr>
                </w:r>
                <w:r w:rsidR="006D4851">
                  <w:rPr>
                    <w:noProof/>
                    <w:webHidden/>
                  </w:rPr>
                  <w:fldChar w:fldCharType="separate"/>
                </w:r>
                <w:r w:rsidR="0044300F">
                  <w:rPr>
                    <w:noProof/>
                    <w:webHidden/>
                  </w:rPr>
                  <w:t>68</w:t>
                </w:r>
                <w:r w:rsidR="006D4851">
                  <w:rPr>
                    <w:noProof/>
                    <w:webHidden/>
                  </w:rPr>
                  <w:fldChar w:fldCharType="end"/>
                </w:r>
              </w:hyperlink>
            </w:p>
            <w:p w14:paraId="041CC2A8" w14:textId="01F2E4B4" w:rsidR="006D4851" w:rsidRDefault="00485F2F">
              <w:pPr>
                <w:pStyle w:val="TM2"/>
                <w:tabs>
                  <w:tab w:val="left" w:pos="880"/>
                  <w:tab w:val="right" w:leader="dot" w:pos="9062"/>
                </w:tabs>
                <w:rPr>
                  <w:rFonts w:eastAsiaTheme="minorEastAsia" w:cstheme="minorBidi"/>
                  <w:smallCaps w:val="0"/>
                  <w:noProof/>
                  <w:sz w:val="22"/>
                  <w:szCs w:val="22"/>
                  <w:lang w:eastAsia="fr-FR"/>
                </w:rPr>
              </w:pPr>
              <w:hyperlink w:anchor="_Toc109913650" w:history="1">
                <w:r w:rsidR="006D4851" w:rsidRPr="0075496F">
                  <w:rPr>
                    <w:rStyle w:val="Lienhypertexte"/>
                    <w:noProof/>
                  </w:rPr>
                  <w:t>5.3</w:t>
                </w:r>
                <w:r w:rsidR="006D4851">
                  <w:rPr>
                    <w:rFonts w:eastAsiaTheme="minorEastAsia" w:cstheme="minorBidi"/>
                    <w:smallCaps w:val="0"/>
                    <w:noProof/>
                    <w:sz w:val="22"/>
                    <w:szCs w:val="22"/>
                    <w:lang w:eastAsia="fr-FR"/>
                  </w:rPr>
                  <w:tab/>
                </w:r>
                <w:r w:rsidR="006D4851" w:rsidRPr="0075496F">
                  <w:rPr>
                    <w:rStyle w:val="Lienhypertexte"/>
                    <w:noProof/>
                  </w:rPr>
                  <w:t>Projections tarifaires</w:t>
                </w:r>
                <w:r w:rsidR="006D4851">
                  <w:rPr>
                    <w:noProof/>
                    <w:webHidden/>
                  </w:rPr>
                  <w:tab/>
                </w:r>
                <w:r w:rsidR="006D4851">
                  <w:rPr>
                    <w:noProof/>
                    <w:webHidden/>
                  </w:rPr>
                  <w:fldChar w:fldCharType="begin"/>
                </w:r>
                <w:r w:rsidR="006D4851">
                  <w:rPr>
                    <w:noProof/>
                    <w:webHidden/>
                  </w:rPr>
                  <w:instrText xml:space="preserve"> PAGEREF _Toc109913650 \h </w:instrText>
                </w:r>
                <w:r w:rsidR="006D4851">
                  <w:rPr>
                    <w:noProof/>
                    <w:webHidden/>
                  </w:rPr>
                </w:r>
                <w:r w:rsidR="006D4851">
                  <w:rPr>
                    <w:noProof/>
                    <w:webHidden/>
                  </w:rPr>
                  <w:fldChar w:fldCharType="separate"/>
                </w:r>
                <w:r w:rsidR="0044300F">
                  <w:rPr>
                    <w:noProof/>
                    <w:webHidden/>
                  </w:rPr>
                  <w:t>69</w:t>
                </w:r>
                <w:r w:rsidR="006D4851">
                  <w:rPr>
                    <w:noProof/>
                    <w:webHidden/>
                  </w:rPr>
                  <w:fldChar w:fldCharType="end"/>
                </w:r>
              </w:hyperlink>
            </w:p>
            <w:p w14:paraId="5E646B97" w14:textId="504B6BCA" w:rsidR="006D4851" w:rsidRDefault="00485F2F">
              <w:pPr>
                <w:pStyle w:val="TM1"/>
                <w:rPr>
                  <w:rFonts w:eastAsiaTheme="minorEastAsia" w:cstheme="minorBidi"/>
                  <w:b w:val="0"/>
                  <w:bCs w:val="0"/>
                  <w:caps w:val="0"/>
                  <w:noProof/>
                  <w:color w:val="auto"/>
                  <w:sz w:val="22"/>
                  <w:szCs w:val="22"/>
                  <w:lang w:eastAsia="fr-FR"/>
                </w:rPr>
              </w:pPr>
              <w:hyperlink w:anchor="_Toc109913651" w:history="1">
                <w:r w:rsidR="006D4851" w:rsidRPr="0075496F">
                  <w:rPr>
                    <w:rStyle w:val="Lienhypertexte"/>
                    <w:noProof/>
                  </w:rPr>
                  <w:t>6</w:t>
                </w:r>
                <w:r w:rsidR="006D4851">
                  <w:rPr>
                    <w:rFonts w:eastAsiaTheme="minorEastAsia" w:cstheme="minorBidi"/>
                    <w:b w:val="0"/>
                    <w:bCs w:val="0"/>
                    <w:caps w:val="0"/>
                    <w:noProof/>
                    <w:color w:val="auto"/>
                    <w:sz w:val="22"/>
                    <w:szCs w:val="22"/>
                    <w:lang w:eastAsia="fr-FR"/>
                  </w:rPr>
                  <w:tab/>
                </w:r>
                <w:r w:rsidR="006D4851" w:rsidRPr="0075496F">
                  <w:rPr>
                    <w:rStyle w:val="Lienhypertexte"/>
                    <w:noProof/>
                  </w:rPr>
                  <w:t>Choix du mode de gestion</w:t>
                </w:r>
                <w:r w:rsidR="006D4851">
                  <w:rPr>
                    <w:noProof/>
                    <w:webHidden/>
                  </w:rPr>
                  <w:tab/>
                </w:r>
                <w:r w:rsidR="006D4851">
                  <w:rPr>
                    <w:noProof/>
                    <w:webHidden/>
                  </w:rPr>
                  <w:fldChar w:fldCharType="begin"/>
                </w:r>
                <w:r w:rsidR="006D4851">
                  <w:rPr>
                    <w:noProof/>
                    <w:webHidden/>
                  </w:rPr>
                  <w:instrText xml:space="preserve"> PAGEREF _Toc109913651 \h </w:instrText>
                </w:r>
                <w:r w:rsidR="006D4851">
                  <w:rPr>
                    <w:noProof/>
                    <w:webHidden/>
                  </w:rPr>
                </w:r>
                <w:r w:rsidR="006D4851">
                  <w:rPr>
                    <w:noProof/>
                    <w:webHidden/>
                  </w:rPr>
                  <w:fldChar w:fldCharType="separate"/>
                </w:r>
                <w:r w:rsidR="0044300F">
                  <w:rPr>
                    <w:noProof/>
                    <w:webHidden/>
                  </w:rPr>
                  <w:t>71</w:t>
                </w:r>
                <w:r w:rsidR="006D4851">
                  <w:rPr>
                    <w:noProof/>
                    <w:webHidden/>
                  </w:rPr>
                  <w:fldChar w:fldCharType="end"/>
                </w:r>
              </w:hyperlink>
            </w:p>
            <w:p w14:paraId="4D806169" w14:textId="70F9A692" w:rsidR="006D4851" w:rsidRDefault="00485F2F">
              <w:pPr>
                <w:pStyle w:val="TM1"/>
                <w:rPr>
                  <w:rFonts w:eastAsiaTheme="minorEastAsia" w:cstheme="minorBidi"/>
                  <w:b w:val="0"/>
                  <w:bCs w:val="0"/>
                  <w:caps w:val="0"/>
                  <w:noProof/>
                  <w:color w:val="auto"/>
                  <w:sz w:val="22"/>
                  <w:szCs w:val="22"/>
                  <w:lang w:eastAsia="fr-FR"/>
                </w:rPr>
              </w:pPr>
              <w:hyperlink w:anchor="_Toc109913652" w:history="1">
                <w:r w:rsidR="006D4851" w:rsidRPr="0075496F">
                  <w:rPr>
                    <w:rStyle w:val="Lienhypertexte"/>
                    <w:noProof/>
                  </w:rPr>
                  <w:t>7</w:t>
                </w:r>
                <w:r w:rsidR="006D4851">
                  <w:rPr>
                    <w:rFonts w:eastAsiaTheme="minorEastAsia" w:cstheme="minorBidi"/>
                    <w:b w:val="0"/>
                    <w:bCs w:val="0"/>
                    <w:caps w:val="0"/>
                    <w:noProof/>
                    <w:color w:val="auto"/>
                    <w:sz w:val="22"/>
                    <w:szCs w:val="22"/>
                    <w:lang w:eastAsia="fr-FR"/>
                  </w:rPr>
                  <w:tab/>
                </w:r>
                <w:r w:rsidR="006D4851" w:rsidRPr="0075496F">
                  <w:rPr>
                    <w:rStyle w:val="Lienhypertexte"/>
                    <w:noProof/>
                  </w:rPr>
                  <w:t>choix du scénario et plan d’actions</w:t>
                </w:r>
                <w:r w:rsidR="006D4851">
                  <w:rPr>
                    <w:noProof/>
                    <w:webHidden/>
                  </w:rPr>
                  <w:tab/>
                </w:r>
                <w:r w:rsidR="006D4851">
                  <w:rPr>
                    <w:noProof/>
                    <w:webHidden/>
                  </w:rPr>
                  <w:fldChar w:fldCharType="begin"/>
                </w:r>
                <w:r w:rsidR="006D4851">
                  <w:rPr>
                    <w:noProof/>
                    <w:webHidden/>
                  </w:rPr>
                  <w:instrText xml:space="preserve"> PAGEREF _Toc109913652 \h </w:instrText>
                </w:r>
                <w:r w:rsidR="006D4851">
                  <w:rPr>
                    <w:noProof/>
                    <w:webHidden/>
                  </w:rPr>
                </w:r>
                <w:r w:rsidR="006D4851">
                  <w:rPr>
                    <w:noProof/>
                    <w:webHidden/>
                  </w:rPr>
                  <w:fldChar w:fldCharType="separate"/>
                </w:r>
                <w:r w:rsidR="0044300F">
                  <w:rPr>
                    <w:noProof/>
                    <w:webHidden/>
                  </w:rPr>
                  <w:t>81</w:t>
                </w:r>
                <w:r w:rsidR="006D4851">
                  <w:rPr>
                    <w:noProof/>
                    <w:webHidden/>
                  </w:rPr>
                  <w:fldChar w:fldCharType="end"/>
                </w:r>
              </w:hyperlink>
            </w:p>
            <w:p w14:paraId="5125E604" w14:textId="011DF642" w:rsidR="006D4851" w:rsidRDefault="00485F2F">
              <w:pPr>
                <w:pStyle w:val="TM1"/>
                <w:rPr>
                  <w:rFonts w:eastAsiaTheme="minorEastAsia" w:cstheme="minorBidi"/>
                  <w:b w:val="0"/>
                  <w:bCs w:val="0"/>
                  <w:caps w:val="0"/>
                  <w:noProof/>
                  <w:color w:val="auto"/>
                  <w:sz w:val="22"/>
                  <w:szCs w:val="22"/>
                  <w:lang w:eastAsia="fr-FR"/>
                </w:rPr>
              </w:pPr>
              <w:hyperlink w:anchor="_Toc109913653" w:history="1">
                <w:r w:rsidR="006D4851" w:rsidRPr="0075496F">
                  <w:rPr>
                    <w:rStyle w:val="Lienhypertexte"/>
                    <w:noProof/>
                  </w:rPr>
                  <w:t>8</w:t>
                </w:r>
                <w:r w:rsidR="006D4851">
                  <w:rPr>
                    <w:rFonts w:eastAsiaTheme="minorEastAsia" w:cstheme="minorBidi"/>
                    <w:b w:val="0"/>
                    <w:bCs w:val="0"/>
                    <w:caps w:val="0"/>
                    <w:noProof/>
                    <w:color w:val="auto"/>
                    <w:sz w:val="22"/>
                    <w:szCs w:val="22"/>
                    <w:lang w:eastAsia="fr-FR"/>
                  </w:rPr>
                  <w:tab/>
                </w:r>
                <w:r w:rsidR="006D4851" w:rsidRPr="0075496F">
                  <w:rPr>
                    <w:rStyle w:val="Lienhypertexte"/>
                    <w:noProof/>
                  </w:rPr>
                  <w:t>Conclusion</w:t>
                </w:r>
                <w:r w:rsidR="006D4851">
                  <w:rPr>
                    <w:noProof/>
                    <w:webHidden/>
                  </w:rPr>
                  <w:tab/>
                </w:r>
                <w:r w:rsidR="006D4851">
                  <w:rPr>
                    <w:noProof/>
                    <w:webHidden/>
                  </w:rPr>
                  <w:fldChar w:fldCharType="begin"/>
                </w:r>
                <w:r w:rsidR="006D4851">
                  <w:rPr>
                    <w:noProof/>
                    <w:webHidden/>
                  </w:rPr>
                  <w:instrText xml:space="preserve"> PAGEREF _Toc109913653 \h </w:instrText>
                </w:r>
                <w:r w:rsidR="006D4851">
                  <w:rPr>
                    <w:noProof/>
                    <w:webHidden/>
                  </w:rPr>
                </w:r>
                <w:r w:rsidR="006D4851">
                  <w:rPr>
                    <w:noProof/>
                    <w:webHidden/>
                  </w:rPr>
                  <w:fldChar w:fldCharType="separate"/>
                </w:r>
                <w:r w:rsidR="0044300F">
                  <w:rPr>
                    <w:noProof/>
                    <w:webHidden/>
                  </w:rPr>
                  <w:t>88</w:t>
                </w:r>
                <w:r w:rsidR="006D4851">
                  <w:rPr>
                    <w:noProof/>
                    <w:webHidden/>
                  </w:rPr>
                  <w:fldChar w:fldCharType="end"/>
                </w:r>
              </w:hyperlink>
            </w:p>
            <w:p w14:paraId="7C6B9861" w14:textId="35F5FE5F" w:rsidR="00E27D0B" w:rsidRDefault="00E27D0B" w:rsidP="00E11CDC">
              <w:r>
                <w:fldChar w:fldCharType="end"/>
              </w:r>
            </w:p>
          </w:sdtContent>
        </w:sdt>
        <w:p w14:paraId="55ECCA55" w14:textId="1F7AEF04" w:rsidR="00C72EE6" w:rsidRPr="00C72EE6" w:rsidRDefault="00826065" w:rsidP="00E11CDC">
          <w:r>
            <w:br w:type="page"/>
          </w:r>
        </w:p>
      </w:sdtContent>
    </w:sdt>
    <w:p w14:paraId="76A4B3EC" w14:textId="603A692E" w:rsidR="00433554" w:rsidRPr="00A90023" w:rsidRDefault="00433554" w:rsidP="00471CD9">
      <w:pPr>
        <w:pStyle w:val="Titre1"/>
        <w:numPr>
          <w:ilvl w:val="0"/>
          <w:numId w:val="0"/>
        </w:numPr>
        <w:ind w:left="432" w:hanging="432"/>
        <w:rPr>
          <w:b w:val="0"/>
          <w:bCs/>
        </w:rPr>
      </w:pPr>
      <w:bookmarkStart w:id="2" w:name="_Toc109913625"/>
      <w:r w:rsidRPr="00A90023">
        <w:rPr>
          <w:b w:val="0"/>
          <w:bCs/>
        </w:rPr>
        <w:lastRenderedPageBreak/>
        <w:t>Préambule</w:t>
      </w:r>
      <w:bookmarkEnd w:id="2"/>
    </w:p>
    <w:p w14:paraId="3CC7D701" w14:textId="4EFD0AB7" w:rsidR="005744A9" w:rsidRDefault="005744A9" w:rsidP="005744A9">
      <w:r>
        <w:t>La Ville de Sucy-en-Brie par une délibéra</w:t>
      </w:r>
      <w:r w:rsidR="000740E0">
        <w:t>t</w:t>
      </w:r>
      <w:r>
        <w:t>ion</w:t>
      </w:r>
      <w:r w:rsidR="000740E0">
        <w:t xml:space="preserve"> du conseil municipal en date du 18 décembre 2006 </w:t>
      </w:r>
      <w:r>
        <w:t>a confié la modernisation, l’extension, le financement et l’exploitation du réseau de chaleur urbain de la Ville alimenté par un triplet géothermique à une filiale du groupe ENGIE, SOGESUB, dans le cadre d’un contrat de concession d’une durée de 18 ans</w:t>
      </w:r>
      <w:r w:rsidR="004E23EA">
        <w:t xml:space="preserve"> s’achevant le 31/12/2024.</w:t>
      </w:r>
    </w:p>
    <w:p w14:paraId="090BA495" w14:textId="77777777" w:rsidR="005744A9" w:rsidRDefault="005744A9" w:rsidP="005744A9">
      <w:r>
        <w:t xml:space="preserve">Ce contrat a été modifié par trois avenants techniques : </w:t>
      </w:r>
    </w:p>
    <w:p w14:paraId="1EB5A2CD" w14:textId="77777777" w:rsidR="005744A9" w:rsidRDefault="005744A9" w:rsidP="002B54D1">
      <w:pPr>
        <w:pStyle w:val="Puce2"/>
        <w:numPr>
          <w:ilvl w:val="0"/>
          <w:numId w:val="24"/>
        </w:numPr>
        <w:tabs>
          <w:tab w:val="clear" w:pos="927"/>
          <w:tab w:val="num" w:pos="709"/>
        </w:tabs>
        <w:spacing w:before="60" w:after="60" w:line="264" w:lineRule="auto"/>
        <w:ind w:left="709" w:hanging="317"/>
        <w:jc w:val="both"/>
      </w:pPr>
      <w:r>
        <w:t>Avenant n°1 du 22 décembre 2010 relatif à l’actualisation du montant des investissements initiaux de la concession et aux travaux d’extension du service</w:t>
      </w:r>
    </w:p>
    <w:p w14:paraId="39334E91" w14:textId="77777777" w:rsidR="005744A9" w:rsidRDefault="005744A9" w:rsidP="002B54D1">
      <w:pPr>
        <w:pStyle w:val="Puce2"/>
        <w:numPr>
          <w:ilvl w:val="0"/>
          <w:numId w:val="24"/>
        </w:numPr>
        <w:tabs>
          <w:tab w:val="clear" w:pos="927"/>
          <w:tab w:val="num" w:pos="709"/>
        </w:tabs>
        <w:spacing w:before="60" w:after="60" w:line="264" w:lineRule="auto"/>
        <w:ind w:left="709" w:hanging="317"/>
        <w:jc w:val="both"/>
      </w:pPr>
      <w:r>
        <w:t>Avenant n°2 du 18 avril 2014 portant modification de l’article 6.2 de l’avenant 1 ;</w:t>
      </w:r>
    </w:p>
    <w:p w14:paraId="0059DE15" w14:textId="77777777" w:rsidR="005744A9" w:rsidRDefault="005744A9" w:rsidP="002B54D1">
      <w:pPr>
        <w:pStyle w:val="Puce2"/>
        <w:numPr>
          <w:ilvl w:val="0"/>
          <w:numId w:val="24"/>
        </w:numPr>
        <w:tabs>
          <w:tab w:val="clear" w:pos="927"/>
          <w:tab w:val="num" w:pos="709"/>
        </w:tabs>
        <w:spacing w:before="60" w:after="60" w:line="264" w:lineRule="auto"/>
        <w:ind w:left="709" w:hanging="317"/>
        <w:jc w:val="both"/>
      </w:pPr>
      <w:r>
        <w:t>Avenant n°3 du 15 avril 2015 actualisant diverses dispositions liées au régime réglementaire des taxes et contributions ainsi qu’à la suppression des tarifs régulés de vente du gaz naturel.</w:t>
      </w:r>
    </w:p>
    <w:p w14:paraId="78700A6D" w14:textId="77777777" w:rsidR="00665483" w:rsidRDefault="00665483" w:rsidP="0026523E">
      <w:pPr>
        <w:rPr>
          <w:rFonts w:cs="Tahoma"/>
        </w:rPr>
      </w:pPr>
    </w:p>
    <w:p w14:paraId="0D245C77" w14:textId="019A1035" w:rsidR="003033AF" w:rsidRDefault="00665483" w:rsidP="003033AF">
      <w:pPr>
        <w:rPr>
          <w:rFonts w:cs="Tahoma"/>
        </w:rPr>
      </w:pPr>
      <w:r>
        <w:rPr>
          <w:rFonts w:cs="Tahoma"/>
        </w:rPr>
        <w:t xml:space="preserve">Dans la perspective du renouvellement du contrat, la Ville </w:t>
      </w:r>
      <w:r w:rsidR="00764DD3">
        <w:rPr>
          <w:rFonts w:cs="Tahoma"/>
        </w:rPr>
        <w:t>de Sucy-en-Brie a décidé de réaliser le schéma directeur du réseau de chaleur urbain.</w:t>
      </w:r>
      <w:r w:rsidR="000945CD">
        <w:rPr>
          <w:rFonts w:cs="Tahoma"/>
        </w:rPr>
        <w:t xml:space="preserve"> </w:t>
      </w:r>
      <w:r w:rsidR="003033AF">
        <w:rPr>
          <w:rFonts w:cs="Tahoma"/>
        </w:rPr>
        <w:t>Au-delà de l’obligation réglementaire, ce schéma peut s’avérer être un véritable outil d’aide à la décision pour les grandes orientations à prendre concernant l’évolution de ce réseau, et ainsi améliorer l’efficacité énergétique et le développement des énergies renouvelables et de récupération sur le territoire</w:t>
      </w:r>
      <w:r w:rsidR="00B644DF">
        <w:rPr>
          <w:rFonts w:cs="Tahoma"/>
        </w:rPr>
        <w:t xml:space="preserve"> de la Ville</w:t>
      </w:r>
      <w:r w:rsidR="003033AF">
        <w:rPr>
          <w:rFonts w:cs="Tahoma"/>
        </w:rPr>
        <w:t>.</w:t>
      </w:r>
    </w:p>
    <w:p w14:paraId="407451E3" w14:textId="088D5CB7" w:rsidR="00433554" w:rsidRDefault="00433554" w:rsidP="00433554"/>
    <w:p w14:paraId="52671E9F" w14:textId="4B3C54C3" w:rsidR="006A4E67" w:rsidRPr="00B644DF" w:rsidRDefault="006A4E67" w:rsidP="006A4E67">
      <w:pPr>
        <w:spacing w:before="60" w:after="60" w:line="264" w:lineRule="auto"/>
        <w:rPr>
          <w:rFonts w:eastAsia="Times New Roman"/>
          <w:szCs w:val="20"/>
          <w:lang w:eastAsia="fr-FR"/>
        </w:rPr>
      </w:pPr>
      <w:r w:rsidRPr="00B644DF">
        <w:rPr>
          <w:rFonts w:eastAsia="Times New Roman"/>
          <w:szCs w:val="20"/>
          <w:lang w:eastAsia="fr-FR"/>
        </w:rPr>
        <w:t xml:space="preserve">L’élaboration du schéma directeur </w:t>
      </w:r>
      <w:r w:rsidR="00A90023" w:rsidRPr="00B644DF">
        <w:rPr>
          <w:rFonts w:eastAsia="Times New Roman"/>
          <w:szCs w:val="20"/>
          <w:lang w:eastAsia="fr-FR"/>
        </w:rPr>
        <w:t>du</w:t>
      </w:r>
      <w:r w:rsidRPr="00B644DF">
        <w:rPr>
          <w:rFonts w:eastAsia="Times New Roman"/>
          <w:szCs w:val="20"/>
          <w:lang w:eastAsia="fr-FR"/>
        </w:rPr>
        <w:t xml:space="preserve"> réseau de chaleur comprend les étapes clés suivantes :</w:t>
      </w:r>
    </w:p>
    <w:p w14:paraId="590EAE59" w14:textId="77777777" w:rsidR="006A4E67" w:rsidRPr="006A4E67" w:rsidRDefault="006A4E67" w:rsidP="006A4E67">
      <w:pPr>
        <w:spacing w:before="60" w:after="60" w:line="264" w:lineRule="auto"/>
        <w:rPr>
          <w:rFonts w:ascii="Tahoma" w:eastAsia="Times New Roman" w:hAnsi="Tahoma" w:cs="Tahoma"/>
          <w:szCs w:val="20"/>
          <w:lang w:eastAsia="fr-FR"/>
        </w:rPr>
      </w:pPr>
    </w:p>
    <w:p w14:paraId="23437E73" w14:textId="77777777" w:rsidR="006A4E67" w:rsidRPr="006A4E67" w:rsidRDefault="006A4E67" w:rsidP="006A4E67">
      <w:pPr>
        <w:spacing w:before="60" w:after="60" w:line="264" w:lineRule="auto"/>
        <w:rPr>
          <w:rFonts w:ascii="Tahoma" w:eastAsia="Times New Roman" w:hAnsi="Tahoma" w:cs="Tahoma"/>
          <w:szCs w:val="20"/>
          <w:lang w:eastAsia="fr-FR"/>
        </w:rPr>
      </w:pPr>
      <w:r w:rsidRPr="006A4E67">
        <w:rPr>
          <w:rFonts w:ascii="Tahoma" w:eastAsia="Times New Roman" w:hAnsi="Tahoma" w:cs="Tahoma"/>
          <w:noProof/>
          <w:szCs w:val="20"/>
          <w:lang w:eastAsia="fr-FR"/>
        </w:rPr>
        <w:drawing>
          <wp:inline distT="0" distB="0" distL="0" distR="0" wp14:anchorId="702045FE" wp14:editId="212A1C3C">
            <wp:extent cx="5610225" cy="3686175"/>
            <wp:effectExtent l="57150" t="57150" r="66675" b="85725"/>
            <wp:docPr id="27" name="Diagramme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6F56CDC1" w14:textId="77777777" w:rsidR="006A4E67" w:rsidRPr="006A4E67" w:rsidRDefault="006A4E67" w:rsidP="006A4E67">
      <w:pPr>
        <w:spacing w:before="60" w:after="60" w:line="264" w:lineRule="auto"/>
        <w:rPr>
          <w:rFonts w:ascii="Tahoma" w:eastAsia="Times New Roman" w:hAnsi="Tahoma" w:cs="Tahoma"/>
          <w:szCs w:val="20"/>
          <w:lang w:eastAsia="fr-FR"/>
        </w:rPr>
      </w:pPr>
    </w:p>
    <w:p w14:paraId="41D8F188" w14:textId="5FAD1783" w:rsidR="00301F40" w:rsidRDefault="00301F40" w:rsidP="00301F40">
      <w:pPr>
        <w:spacing w:after="0" w:line="240" w:lineRule="auto"/>
      </w:pPr>
      <w:r>
        <w:t xml:space="preserve">Ce schéma directeur sera un élément nécessaire pour permettre à </w:t>
      </w:r>
      <w:r w:rsidR="001543BB">
        <w:t>la Ville de Sucy-en-Brie</w:t>
      </w:r>
      <w:r>
        <w:t xml:space="preserve"> d’obtenir des financements</w:t>
      </w:r>
      <w:r w:rsidR="001543BB">
        <w:t xml:space="preserve"> en vue </w:t>
      </w:r>
      <w:r w:rsidR="00C542BC">
        <w:t>de la modernisation et du développement des ouvrages</w:t>
      </w:r>
      <w:r>
        <w:t xml:space="preserve"> notamment pour pouvoir bénéficier des aides du Fonds chaleur de l’ADEME.</w:t>
      </w:r>
    </w:p>
    <w:p w14:paraId="57243C4C" w14:textId="7D289F3C" w:rsidR="0062712D" w:rsidRDefault="0062712D" w:rsidP="00471CD9">
      <w:pPr>
        <w:pStyle w:val="Titre1"/>
        <w:numPr>
          <w:ilvl w:val="0"/>
          <w:numId w:val="0"/>
        </w:numPr>
        <w:ind w:left="432" w:hanging="432"/>
      </w:pPr>
      <w:bookmarkStart w:id="3" w:name="_Toc109913626"/>
      <w:r>
        <w:lastRenderedPageBreak/>
        <w:t xml:space="preserve">Liste des </w:t>
      </w:r>
      <w:r w:rsidR="00017E7F">
        <w:t>abréviations</w:t>
      </w:r>
      <w:bookmarkEnd w:id="3"/>
    </w:p>
    <w:p w14:paraId="7FD842FC" w14:textId="05889242" w:rsidR="0062712D" w:rsidRDefault="0062712D" w:rsidP="00815322"/>
    <w:p w14:paraId="61C62316" w14:textId="77777777" w:rsidR="000F3352" w:rsidRDefault="000F3352" w:rsidP="000F3352">
      <w:r w:rsidRPr="00833557">
        <w:rPr>
          <w:b/>
          <w:bCs/>
        </w:rPr>
        <w:t>ADEME</w:t>
      </w:r>
      <w:r>
        <w:tab/>
      </w:r>
      <w:r>
        <w:tab/>
        <w:t>Agence de l’Environnement de la Maîtrise de l’Energie</w:t>
      </w:r>
    </w:p>
    <w:p w14:paraId="093CDCFC" w14:textId="77777777" w:rsidR="000F3352" w:rsidRDefault="000F3352" w:rsidP="000F3352">
      <w:pPr>
        <w:ind w:left="2127" w:hanging="2127"/>
      </w:pPr>
      <w:r w:rsidRPr="00833557">
        <w:rPr>
          <w:b/>
          <w:bCs/>
        </w:rPr>
        <w:t>AMORCE</w:t>
      </w:r>
      <w:r>
        <w:t xml:space="preserve"> </w:t>
      </w:r>
      <w:r>
        <w:tab/>
        <w:t>Association nationale des collectivités, des associations et des entreprises pour la gestion des réseaux de chaleur, de l’énergie, et des déchets.</w:t>
      </w:r>
    </w:p>
    <w:p w14:paraId="7EF668CA" w14:textId="77777777" w:rsidR="000F3352" w:rsidRPr="00AB087A" w:rsidRDefault="000F3352" w:rsidP="000F3352">
      <w:pPr>
        <w:ind w:left="2127" w:hanging="2127"/>
      </w:pPr>
      <w:r>
        <w:rPr>
          <w:b/>
          <w:bCs/>
        </w:rPr>
        <w:t>ANRU</w:t>
      </w:r>
      <w:r>
        <w:rPr>
          <w:b/>
          <w:bCs/>
        </w:rPr>
        <w:tab/>
      </w:r>
      <w:r>
        <w:t>Agence nationale de rénovation urbaine</w:t>
      </w:r>
    </w:p>
    <w:p w14:paraId="4E1F04E5" w14:textId="312CDAAC" w:rsidR="000F3352" w:rsidRPr="00AB087A" w:rsidRDefault="000F3352" w:rsidP="000F3352">
      <w:pPr>
        <w:ind w:left="1416" w:hanging="1416"/>
      </w:pPr>
      <w:r>
        <w:rPr>
          <w:b/>
          <w:bCs/>
        </w:rPr>
        <w:t>CCSPL</w:t>
      </w:r>
      <w:r>
        <w:tab/>
      </w:r>
      <w:r>
        <w:tab/>
        <w:t>Commission consultative des services publics locaux</w:t>
      </w:r>
    </w:p>
    <w:p w14:paraId="170B943E" w14:textId="20CDD82C" w:rsidR="000F3352" w:rsidRDefault="000F3352" w:rsidP="000F3352">
      <w:pPr>
        <w:ind w:left="2124" w:hanging="2124"/>
      </w:pPr>
      <w:r w:rsidRPr="00833557">
        <w:rPr>
          <w:b/>
          <w:bCs/>
        </w:rPr>
        <w:t>CEREMA</w:t>
      </w:r>
      <w:r>
        <w:t xml:space="preserve"> </w:t>
      </w:r>
      <w:r>
        <w:tab/>
        <w:t>Centre d'études et d'expertise sur les risques, l'environnement, la mobilité et l'aménagement</w:t>
      </w:r>
    </w:p>
    <w:p w14:paraId="3242DA34" w14:textId="77777777" w:rsidR="000F3352" w:rsidRDefault="000F3352" w:rsidP="000F3352">
      <w:r w:rsidRPr="00833557">
        <w:rPr>
          <w:b/>
          <w:bCs/>
        </w:rPr>
        <w:t>CIBE</w:t>
      </w:r>
      <w:r>
        <w:t xml:space="preserve"> </w:t>
      </w:r>
      <w:r>
        <w:tab/>
      </w:r>
      <w:r>
        <w:tab/>
      </w:r>
      <w:r>
        <w:tab/>
        <w:t>Comité Interprofessionnel du Bois- Energie</w:t>
      </w:r>
    </w:p>
    <w:p w14:paraId="49B9C1E6" w14:textId="77777777" w:rsidR="000F3352" w:rsidRDefault="000F3352" w:rsidP="000F3352">
      <w:r w:rsidRPr="009A46EE">
        <w:rPr>
          <w:b/>
          <w:bCs/>
        </w:rPr>
        <w:t>DSP</w:t>
      </w:r>
      <w:r>
        <w:tab/>
      </w:r>
      <w:r>
        <w:tab/>
      </w:r>
      <w:r>
        <w:tab/>
        <w:t>Délégation de service public</w:t>
      </w:r>
    </w:p>
    <w:p w14:paraId="7650798E" w14:textId="77777777" w:rsidR="000F3352" w:rsidRDefault="000F3352" w:rsidP="000F3352">
      <w:r w:rsidRPr="00833557">
        <w:rPr>
          <w:b/>
          <w:bCs/>
        </w:rPr>
        <w:t>EnR&amp;R</w:t>
      </w:r>
      <w:r>
        <w:tab/>
      </w:r>
      <w:r>
        <w:tab/>
      </w:r>
      <w:r>
        <w:tab/>
        <w:t>Energies renouvelables et de récupération</w:t>
      </w:r>
    </w:p>
    <w:p w14:paraId="08543719" w14:textId="77777777" w:rsidR="000F3352" w:rsidRDefault="000F3352" w:rsidP="000F3352">
      <w:r w:rsidRPr="00833557">
        <w:rPr>
          <w:b/>
          <w:bCs/>
        </w:rPr>
        <w:t>FNCCR</w:t>
      </w:r>
      <w:r>
        <w:t xml:space="preserve"> </w:t>
      </w:r>
      <w:r>
        <w:tab/>
      </w:r>
      <w:r>
        <w:tab/>
        <w:t>Fédération Nationale de Collectivités Concédantes et Régies</w:t>
      </w:r>
    </w:p>
    <w:p w14:paraId="21D26CF6" w14:textId="77777777" w:rsidR="000F3352" w:rsidRPr="0071637F" w:rsidRDefault="000F3352" w:rsidP="000F3352">
      <w:r>
        <w:rPr>
          <w:b/>
          <w:bCs/>
        </w:rPr>
        <w:t>GER</w:t>
      </w:r>
      <w:r>
        <w:rPr>
          <w:b/>
          <w:bCs/>
        </w:rPr>
        <w:tab/>
      </w:r>
      <w:r>
        <w:rPr>
          <w:b/>
          <w:bCs/>
        </w:rPr>
        <w:tab/>
      </w:r>
      <w:r>
        <w:rPr>
          <w:b/>
          <w:bCs/>
        </w:rPr>
        <w:tab/>
      </w:r>
      <w:r>
        <w:t>Gros entretien renouvellement</w:t>
      </w:r>
    </w:p>
    <w:p w14:paraId="27BBB5EE" w14:textId="77777777" w:rsidR="00C84730" w:rsidRPr="00833557" w:rsidRDefault="00C84730" w:rsidP="00C84730">
      <w:r>
        <w:rPr>
          <w:b/>
          <w:bCs/>
        </w:rPr>
        <w:t xml:space="preserve">MDE </w:t>
      </w:r>
      <w:r>
        <w:rPr>
          <w:b/>
          <w:bCs/>
        </w:rPr>
        <w:tab/>
      </w:r>
      <w:r>
        <w:rPr>
          <w:b/>
          <w:bCs/>
        </w:rPr>
        <w:tab/>
      </w:r>
      <w:r>
        <w:rPr>
          <w:b/>
          <w:bCs/>
        </w:rPr>
        <w:tab/>
      </w:r>
      <w:r>
        <w:t>Maîtrise de l’énergie</w:t>
      </w:r>
    </w:p>
    <w:p w14:paraId="4B5B95C5" w14:textId="77777777" w:rsidR="000F3352" w:rsidRPr="004744B4" w:rsidRDefault="000F3352" w:rsidP="000F3352">
      <w:r>
        <w:rPr>
          <w:b/>
          <w:bCs/>
        </w:rPr>
        <w:t>NPNRU</w:t>
      </w:r>
      <w:r>
        <w:rPr>
          <w:b/>
          <w:bCs/>
        </w:rPr>
        <w:tab/>
      </w:r>
      <w:r>
        <w:rPr>
          <w:b/>
          <w:bCs/>
        </w:rPr>
        <w:tab/>
      </w:r>
      <w:r>
        <w:t>Nouveau programme national de renouvellement urbain</w:t>
      </w:r>
    </w:p>
    <w:p w14:paraId="138D8E7F" w14:textId="77777777" w:rsidR="000F3352" w:rsidRPr="00833557" w:rsidRDefault="000F3352" w:rsidP="000F3352">
      <w:r>
        <w:rPr>
          <w:b/>
          <w:bCs/>
        </w:rPr>
        <w:t>PLU</w:t>
      </w:r>
      <w:r>
        <w:rPr>
          <w:b/>
          <w:bCs/>
        </w:rPr>
        <w:tab/>
      </w:r>
      <w:r>
        <w:rPr>
          <w:b/>
          <w:bCs/>
        </w:rPr>
        <w:tab/>
      </w:r>
      <w:r>
        <w:rPr>
          <w:b/>
          <w:bCs/>
        </w:rPr>
        <w:tab/>
      </w:r>
      <w:r>
        <w:t>Plan local d’urbanisme</w:t>
      </w:r>
    </w:p>
    <w:p w14:paraId="38A04F24" w14:textId="77777777" w:rsidR="000F3352" w:rsidRPr="00833557" w:rsidRDefault="000F3352" w:rsidP="000F3352">
      <w:r>
        <w:rPr>
          <w:b/>
          <w:bCs/>
        </w:rPr>
        <w:t>PCAET</w:t>
      </w:r>
      <w:r>
        <w:rPr>
          <w:b/>
          <w:bCs/>
        </w:rPr>
        <w:tab/>
      </w:r>
      <w:r>
        <w:rPr>
          <w:b/>
          <w:bCs/>
        </w:rPr>
        <w:tab/>
      </w:r>
      <w:r>
        <w:rPr>
          <w:b/>
          <w:bCs/>
        </w:rPr>
        <w:tab/>
      </w:r>
      <w:r>
        <w:t>Plan climat-air-énergie territoire</w:t>
      </w:r>
    </w:p>
    <w:p w14:paraId="7908E9F9" w14:textId="77777777" w:rsidR="000F3352" w:rsidRPr="00C20694" w:rsidRDefault="000F3352" w:rsidP="000F3352">
      <w:r w:rsidRPr="00833557">
        <w:rPr>
          <w:b/>
          <w:bCs/>
        </w:rPr>
        <w:t>SCOT</w:t>
      </w:r>
      <w:r>
        <w:rPr>
          <w:b/>
          <w:bCs/>
        </w:rPr>
        <w:tab/>
      </w:r>
      <w:r>
        <w:rPr>
          <w:b/>
          <w:bCs/>
        </w:rPr>
        <w:tab/>
      </w:r>
      <w:r>
        <w:rPr>
          <w:b/>
          <w:bCs/>
        </w:rPr>
        <w:tab/>
      </w:r>
      <w:r>
        <w:t>Schéma de cohérence territoriale</w:t>
      </w:r>
    </w:p>
    <w:p w14:paraId="6604E3C0" w14:textId="77777777" w:rsidR="000F3352" w:rsidRDefault="000F3352" w:rsidP="000F3352">
      <w:pPr>
        <w:rPr>
          <w:b/>
          <w:bCs/>
        </w:rPr>
      </w:pPr>
      <w:r>
        <w:rPr>
          <w:b/>
          <w:bCs/>
        </w:rPr>
        <w:t>SDE</w:t>
      </w:r>
      <w:r>
        <w:rPr>
          <w:b/>
          <w:bCs/>
        </w:rPr>
        <w:tab/>
      </w:r>
      <w:r>
        <w:rPr>
          <w:b/>
          <w:bCs/>
        </w:rPr>
        <w:tab/>
      </w:r>
      <w:r>
        <w:rPr>
          <w:b/>
          <w:bCs/>
        </w:rPr>
        <w:tab/>
      </w:r>
      <w:r w:rsidRPr="007E6FDF">
        <w:t>Schéma directeur des énergies</w:t>
      </w:r>
    </w:p>
    <w:p w14:paraId="64A224F9" w14:textId="13EAC1BD" w:rsidR="000F3352" w:rsidRPr="00C20694" w:rsidRDefault="000F3352" w:rsidP="000F3352">
      <w:pPr>
        <w:ind w:left="2124" w:hanging="2124"/>
      </w:pPr>
      <w:r>
        <w:rPr>
          <w:b/>
          <w:bCs/>
        </w:rPr>
        <w:t>SRADDET</w:t>
      </w:r>
      <w:r>
        <w:rPr>
          <w:b/>
          <w:bCs/>
        </w:rPr>
        <w:tab/>
      </w:r>
      <w:r w:rsidRPr="00C20694">
        <w:t>Schéma régional d'aménagement, de développement durable et d'égalité des territoires</w:t>
      </w:r>
    </w:p>
    <w:p w14:paraId="3B7157B3" w14:textId="77777777" w:rsidR="000F3352" w:rsidRDefault="000F3352" w:rsidP="000F3352">
      <w:r w:rsidRPr="00833557">
        <w:rPr>
          <w:b/>
          <w:bCs/>
        </w:rPr>
        <w:t>SER</w:t>
      </w:r>
      <w:r>
        <w:t xml:space="preserve"> </w:t>
      </w:r>
      <w:r>
        <w:tab/>
      </w:r>
      <w:r>
        <w:tab/>
      </w:r>
      <w:r>
        <w:tab/>
        <w:t>Syndicat des Energies Renouvelables</w:t>
      </w:r>
    </w:p>
    <w:p w14:paraId="063E2F72" w14:textId="77777777" w:rsidR="000F3352" w:rsidRDefault="000F3352" w:rsidP="000F3352">
      <w:r w:rsidRPr="00833557">
        <w:rPr>
          <w:b/>
          <w:bCs/>
        </w:rPr>
        <w:t>SNBC</w:t>
      </w:r>
      <w:r w:rsidRPr="00833557">
        <w:rPr>
          <w:b/>
          <w:bCs/>
        </w:rPr>
        <w:tab/>
      </w:r>
      <w:r>
        <w:tab/>
      </w:r>
      <w:r>
        <w:tab/>
        <w:t>Stratégie nationale bas carbone</w:t>
      </w:r>
    </w:p>
    <w:p w14:paraId="1AAECB7C" w14:textId="77777777" w:rsidR="000F3352" w:rsidRDefault="000F3352" w:rsidP="000F3352">
      <w:r w:rsidRPr="00833557">
        <w:rPr>
          <w:b/>
          <w:bCs/>
        </w:rPr>
        <w:t>SNCU</w:t>
      </w:r>
      <w:r>
        <w:t xml:space="preserve"> </w:t>
      </w:r>
      <w:r>
        <w:tab/>
      </w:r>
      <w:r>
        <w:tab/>
      </w:r>
      <w:r>
        <w:tab/>
        <w:t>Syndicat National du Chauffage Urbain et de la climatisation urbaine</w:t>
      </w:r>
    </w:p>
    <w:p w14:paraId="0E55F0D6" w14:textId="77777777" w:rsidR="000F3352" w:rsidRDefault="000F3352" w:rsidP="000F3352">
      <w:r w:rsidRPr="00833557">
        <w:rPr>
          <w:b/>
          <w:bCs/>
        </w:rPr>
        <w:t>UIOM</w:t>
      </w:r>
      <w:r w:rsidRPr="00833557">
        <w:rPr>
          <w:b/>
          <w:bCs/>
        </w:rPr>
        <w:tab/>
      </w:r>
      <w:r>
        <w:tab/>
      </w:r>
      <w:r>
        <w:tab/>
        <w:t>Usine d’incinération des ordures ménagères</w:t>
      </w:r>
    </w:p>
    <w:p w14:paraId="12050AA7" w14:textId="77777777" w:rsidR="000F3352" w:rsidRDefault="000F3352" w:rsidP="000F3352">
      <w:r w:rsidRPr="00833557">
        <w:rPr>
          <w:b/>
          <w:bCs/>
        </w:rPr>
        <w:t xml:space="preserve">UVE </w:t>
      </w:r>
      <w:r>
        <w:tab/>
      </w:r>
      <w:r>
        <w:tab/>
      </w:r>
      <w:r>
        <w:tab/>
        <w:t>Unité de valorisation énergétique</w:t>
      </w:r>
    </w:p>
    <w:p w14:paraId="66765207" w14:textId="77777777" w:rsidR="000F3352" w:rsidRDefault="000F3352" w:rsidP="000F3352">
      <w:r w:rsidRPr="00833557">
        <w:rPr>
          <w:b/>
          <w:bCs/>
        </w:rPr>
        <w:t>VIA SEVA</w:t>
      </w:r>
      <w:r>
        <w:t xml:space="preserve"> </w:t>
      </w:r>
      <w:r>
        <w:tab/>
      </w:r>
      <w:r>
        <w:tab/>
        <w:t>Association chargée de la promotion des réseaux de chaleur et de froid</w:t>
      </w:r>
    </w:p>
    <w:p w14:paraId="635F9E27" w14:textId="66433680" w:rsidR="00815322" w:rsidRDefault="00815322" w:rsidP="00815322"/>
    <w:p w14:paraId="3B8EC1C3" w14:textId="6EAC39F1" w:rsidR="00815322" w:rsidRDefault="00815322" w:rsidP="00815322"/>
    <w:p w14:paraId="6037C62A" w14:textId="77777777" w:rsidR="00815322" w:rsidRDefault="00815322" w:rsidP="00815322"/>
    <w:p w14:paraId="4FE419AE" w14:textId="77777777" w:rsidR="002433C0" w:rsidRDefault="002433C0">
      <w:pPr>
        <w:jc w:val="left"/>
        <w:rPr>
          <w:rFonts w:eastAsiaTheme="majorEastAsia" w:cstheme="majorBidi"/>
          <w:b/>
          <w:caps/>
          <w:color w:val="517071"/>
          <w:sz w:val="32"/>
          <w:szCs w:val="24"/>
        </w:rPr>
      </w:pPr>
      <w:r>
        <w:br w:type="page"/>
      </w:r>
    </w:p>
    <w:p w14:paraId="66BFC35E" w14:textId="22D13B7E" w:rsidR="00433554" w:rsidRDefault="00433554" w:rsidP="00471CD9">
      <w:pPr>
        <w:pStyle w:val="Titre1"/>
        <w:numPr>
          <w:ilvl w:val="0"/>
          <w:numId w:val="0"/>
        </w:numPr>
        <w:ind w:left="432" w:hanging="432"/>
      </w:pPr>
      <w:bookmarkStart w:id="4" w:name="_Toc109913627"/>
      <w:r>
        <w:t>Contexte</w:t>
      </w:r>
      <w:r w:rsidR="00D63F71">
        <w:t xml:space="preserve"> local</w:t>
      </w:r>
      <w:bookmarkEnd w:id="4"/>
    </w:p>
    <w:p w14:paraId="43B348E3" w14:textId="4D6B5DAB" w:rsidR="002E3B8D" w:rsidRPr="00E42AB2" w:rsidRDefault="00E42AB2" w:rsidP="002E3B8D">
      <w:pPr>
        <w:rPr>
          <w:iCs/>
        </w:rPr>
      </w:pPr>
      <w:r w:rsidRPr="00E42AB2">
        <w:rPr>
          <w:iCs/>
        </w:rPr>
        <w:t>La réalisation de ce schéma directeur s’inscrit dans le contexte suivant :</w:t>
      </w:r>
    </w:p>
    <w:p w14:paraId="3626481F" w14:textId="77777777" w:rsidR="002E3B8D" w:rsidRPr="00042AF5" w:rsidRDefault="002E3B8D" w:rsidP="002E3B8D">
      <w:pPr>
        <w:rPr>
          <w:rFonts w:ascii="Calibri" w:hAnsi="Calibri"/>
          <w:iCs/>
        </w:rPr>
      </w:pPr>
    </w:p>
    <w:p w14:paraId="2D4246E5" w14:textId="6D8AB273" w:rsidR="0022024E" w:rsidRPr="00042AF5" w:rsidRDefault="0022024E" w:rsidP="00931802">
      <w:pPr>
        <w:pStyle w:val="Puce1"/>
        <w:jc w:val="both"/>
      </w:pPr>
      <w:r w:rsidRPr="00042AF5">
        <w:t xml:space="preserve">Le renouvellement des puits du triplet géothermique </w:t>
      </w:r>
      <w:r w:rsidR="00111B48">
        <w:t>afin d’assu</w:t>
      </w:r>
      <w:r w:rsidR="008A0B48">
        <w:t>rer une cont</w:t>
      </w:r>
      <w:r w:rsidR="00AE02E9">
        <w:t>i</w:t>
      </w:r>
      <w:r w:rsidR="008A0B48">
        <w:t xml:space="preserve">nuité de Service </w:t>
      </w:r>
      <w:r w:rsidR="001E0CB9">
        <w:t>à longterme</w:t>
      </w:r>
      <w:r w:rsidR="00253BC4">
        <w:t>.</w:t>
      </w:r>
    </w:p>
    <w:p w14:paraId="3F96F8BD" w14:textId="17BC8D15" w:rsidR="00FD34D4" w:rsidRPr="00042AF5" w:rsidRDefault="00FD34D4" w:rsidP="00931802">
      <w:pPr>
        <w:pStyle w:val="Puce1"/>
        <w:jc w:val="both"/>
      </w:pPr>
      <w:r w:rsidRPr="00042AF5">
        <w:t xml:space="preserve">L’intégration dans le périmètre de la DSP du réseau desservant la Cité verte. Ce réseau privé </w:t>
      </w:r>
      <w:r w:rsidR="00776113" w:rsidRPr="00042AF5">
        <w:t xml:space="preserve">nécessistera </w:t>
      </w:r>
      <w:r w:rsidR="007C447C" w:rsidRPr="00042AF5">
        <w:t>une remise à niveau des équipements</w:t>
      </w:r>
      <w:r w:rsidR="00CC5D09" w:rsidRPr="00042AF5">
        <w:t xml:space="preserve">. </w:t>
      </w:r>
    </w:p>
    <w:p w14:paraId="304EF9EE" w14:textId="275690DE" w:rsidR="001E677E" w:rsidRPr="00042AF5" w:rsidRDefault="001E677E" w:rsidP="00931802">
      <w:pPr>
        <w:pStyle w:val="Puce1"/>
        <w:jc w:val="both"/>
      </w:pPr>
      <w:r w:rsidRPr="00042AF5">
        <w:t xml:space="preserve">L’adaptation des moyens de production </w:t>
      </w:r>
      <w:r w:rsidR="003A2370" w:rsidRPr="00042AF5">
        <w:t>au développement du réseau.</w:t>
      </w:r>
    </w:p>
    <w:p w14:paraId="4FFFF90A" w14:textId="1136E752" w:rsidR="002E3B8D" w:rsidRPr="00042AF5" w:rsidRDefault="002E3B8D" w:rsidP="00931802">
      <w:pPr>
        <w:pStyle w:val="Puce1"/>
        <w:jc w:val="both"/>
      </w:pPr>
      <w:r w:rsidRPr="00042AF5">
        <w:t xml:space="preserve">La </w:t>
      </w:r>
      <w:r w:rsidRPr="00042AF5">
        <w:rPr>
          <w:b/>
          <w:bCs/>
        </w:rPr>
        <w:t xml:space="preserve">réhabilitation énergétique du patrimoine bâti existant </w:t>
      </w:r>
      <w:r w:rsidRPr="00042AF5">
        <w:t xml:space="preserve">aura un impact conséquent sur les réseaux de distribution. Cette réhabilitation, plus ou moins ambitieuse et plus ou moins cadrée par de futures obligations réglementaires (à l’image du récent décret tertiaire induit par la loi ELAN) est déterminante pour les réseaux existants, qui vont voir leur énergie distribuée diminuer à périmètre d’abonnés égal, remettant en cause le modèle économique du système. Pour </w:t>
      </w:r>
      <w:r w:rsidRPr="00042AF5">
        <w:rPr>
          <w:b/>
          <w:bCs/>
        </w:rPr>
        <w:t xml:space="preserve">maintenir </w:t>
      </w:r>
      <w:r w:rsidR="00456714">
        <w:rPr>
          <w:b/>
          <w:bCs/>
        </w:rPr>
        <w:t>l</w:t>
      </w:r>
      <w:r w:rsidRPr="00042AF5">
        <w:rPr>
          <w:b/>
          <w:bCs/>
        </w:rPr>
        <w:t>es équilibres financiers</w:t>
      </w:r>
      <w:r w:rsidRPr="00042AF5">
        <w:t xml:space="preserve">, </w:t>
      </w:r>
      <w:r w:rsidR="0072489F" w:rsidRPr="00042AF5">
        <w:t xml:space="preserve">les réseaux existants </w:t>
      </w:r>
      <w:r w:rsidR="0072489F">
        <w:t>devront</w:t>
      </w:r>
      <w:r w:rsidR="0072489F" w:rsidRPr="00042AF5">
        <w:t xml:space="preserve"> se densifier et s’étendre pour faire face </w:t>
      </w:r>
      <w:r w:rsidR="00253BC4">
        <w:t>aux impacts de</w:t>
      </w:r>
      <w:r w:rsidR="0072489F" w:rsidRPr="00042AF5">
        <w:t xml:space="preserve"> cette réhabilitation</w:t>
      </w:r>
      <w:r w:rsidR="00253BC4">
        <w:t xml:space="preserve"> (baisse des puissances </w:t>
      </w:r>
      <w:r w:rsidR="00D8058E">
        <w:t>s</w:t>
      </w:r>
      <w:r w:rsidR="00253BC4">
        <w:t>ou</w:t>
      </w:r>
      <w:r w:rsidR="00D8058E">
        <w:t>s</w:t>
      </w:r>
      <w:r w:rsidR="00253BC4">
        <w:t>crites et</w:t>
      </w:r>
      <w:r w:rsidR="00D8058E">
        <w:t xml:space="preserve"> des consommations)</w:t>
      </w:r>
      <w:r w:rsidRPr="00042AF5">
        <w:t xml:space="preserve">, </w:t>
      </w:r>
      <w:r w:rsidR="00EF2590">
        <w:t>la p</w:t>
      </w:r>
      <w:r w:rsidR="001F1506">
        <w:t>r</w:t>
      </w:r>
      <w:r w:rsidR="00EF2590">
        <w:t>ogression du nombre</w:t>
      </w:r>
      <w:r w:rsidRPr="00042AF5">
        <w:t xml:space="preserve"> d’abonnés </w:t>
      </w:r>
      <w:r w:rsidR="001F1506">
        <w:t xml:space="preserve">assurant le </w:t>
      </w:r>
      <w:r w:rsidRPr="00042AF5">
        <w:t>maint</w:t>
      </w:r>
      <w:r w:rsidR="001F1506">
        <w:t xml:space="preserve">ien </w:t>
      </w:r>
      <w:r w:rsidR="00456714">
        <w:t xml:space="preserve">des puissances souscrites et </w:t>
      </w:r>
      <w:r w:rsidR="001F1506">
        <w:t>des</w:t>
      </w:r>
      <w:r w:rsidRPr="00042AF5">
        <w:t xml:space="preserve"> quantité</w:t>
      </w:r>
      <w:r w:rsidR="001F1506">
        <w:t>s</w:t>
      </w:r>
      <w:r w:rsidRPr="00042AF5">
        <w:t xml:space="preserve"> de chaleur livrée stable, </w:t>
      </w:r>
      <w:r w:rsidR="00456714">
        <w:t>autorisant</w:t>
      </w:r>
      <w:r w:rsidR="00456714" w:rsidRPr="00042AF5">
        <w:t xml:space="preserve"> </w:t>
      </w:r>
      <w:r w:rsidR="00456714">
        <w:t xml:space="preserve">ainsi </w:t>
      </w:r>
      <w:r w:rsidRPr="00042AF5">
        <w:t>une maîtrise de la compétitivité économique</w:t>
      </w:r>
      <w:r w:rsidR="00456714">
        <w:t xml:space="preserve"> face aux énergioes concurrentes</w:t>
      </w:r>
      <w:r w:rsidRPr="00042AF5">
        <w:t xml:space="preserve">. </w:t>
      </w:r>
    </w:p>
    <w:p w14:paraId="48D0D3B7" w14:textId="0B34B017" w:rsidR="002E3B8D" w:rsidRPr="00042AF5" w:rsidRDefault="002E3B8D" w:rsidP="00B42921">
      <w:pPr>
        <w:pStyle w:val="Puce1"/>
        <w:jc w:val="both"/>
      </w:pPr>
      <w:r w:rsidRPr="00042AF5">
        <w:t xml:space="preserve">Un choix stratégique qui engagera le futur sur le long terme sera le choix des ressources pour augmenter le taux d’énergie renouvelable ou de récupération dans la chaleur distribuée. La réflexion devra respecter la priorisation qui tend à se décliner au régional et national, à savoir : énergies non délocalisables comme la chaleur fatale et la géothermie avant les autres ENR dont la biomasse. Ainsi, la piste des gisements de récupération devra être explorée en priorité, ainsi que la géothermie, qui </w:t>
      </w:r>
      <w:r w:rsidR="009B6900" w:rsidRPr="00042AF5">
        <w:t>devra faire</w:t>
      </w:r>
      <w:r w:rsidRPr="00042AF5">
        <w:t xml:space="preserve"> l’objet d’une étude spécifiqu</w:t>
      </w:r>
      <w:r w:rsidR="009B6900" w:rsidRPr="00042AF5">
        <w:t>e.</w:t>
      </w:r>
    </w:p>
    <w:p w14:paraId="2981C38E" w14:textId="6BF3CC2B" w:rsidR="00433554" w:rsidRDefault="002E3B8D" w:rsidP="002E3B8D">
      <w:r w:rsidRPr="00042AF5">
        <w:t>INDDIGO a</w:t>
      </w:r>
      <w:r w:rsidR="00805E72" w:rsidRPr="00042AF5">
        <w:t xml:space="preserve"> ainsi </w:t>
      </w:r>
      <w:r w:rsidR="0081334F" w:rsidRPr="00042AF5">
        <w:t xml:space="preserve">été </w:t>
      </w:r>
      <w:r w:rsidRPr="00042AF5">
        <w:t xml:space="preserve">choisi </w:t>
      </w:r>
      <w:r w:rsidR="0081334F" w:rsidRPr="00042AF5">
        <w:t xml:space="preserve">pour </w:t>
      </w:r>
      <w:r w:rsidRPr="00042AF5">
        <w:t xml:space="preserve">accompagner </w:t>
      </w:r>
      <w:r w:rsidR="00CC5D09" w:rsidRPr="00042AF5">
        <w:t>la Ville de Sucy-en-Brie</w:t>
      </w:r>
      <w:r w:rsidR="0081334F" w:rsidRPr="00042AF5">
        <w:t xml:space="preserve"> dans</w:t>
      </w:r>
      <w:r w:rsidRPr="00042AF5">
        <w:t xml:space="preserve"> cet exercice de planification, qui devra maintenir voire accélérer la dynamique de </w:t>
      </w:r>
      <w:r w:rsidR="009B6900" w:rsidRPr="00042AF5">
        <w:t>la collectivité</w:t>
      </w:r>
      <w:r w:rsidRPr="00042AF5">
        <w:t xml:space="preserve"> dans sa transition écologique, dans un contexte de basculement climatique de moins en moins prévisible.</w:t>
      </w:r>
    </w:p>
    <w:p w14:paraId="263E3EBA" w14:textId="4E3F774C" w:rsidR="00433554" w:rsidRDefault="00433554" w:rsidP="00433554"/>
    <w:p w14:paraId="73D075E6" w14:textId="1F47E9D9" w:rsidR="008E465E" w:rsidRDefault="008E465E" w:rsidP="00433554"/>
    <w:p w14:paraId="54B41B4B" w14:textId="77777777" w:rsidR="00BA566F" w:rsidRDefault="00BA566F">
      <w:pPr>
        <w:jc w:val="left"/>
        <w:rPr>
          <w:rFonts w:eastAsiaTheme="majorEastAsia" w:cstheme="majorBidi"/>
          <w:b/>
          <w:caps/>
          <w:color w:val="517071"/>
          <w:sz w:val="32"/>
          <w:szCs w:val="24"/>
        </w:rPr>
      </w:pPr>
      <w:r>
        <w:br w:type="page"/>
      </w:r>
    </w:p>
    <w:p w14:paraId="24E2F5E3" w14:textId="4C903E55" w:rsidR="008E465E" w:rsidRPr="006E40ED" w:rsidRDefault="008E465E" w:rsidP="008E465E">
      <w:pPr>
        <w:pStyle w:val="Titre1"/>
        <w:numPr>
          <w:ilvl w:val="0"/>
          <w:numId w:val="0"/>
        </w:numPr>
        <w:ind w:left="432" w:hanging="432"/>
      </w:pPr>
      <w:bookmarkStart w:id="5" w:name="_Toc109913628"/>
      <w:r w:rsidRPr="006E40ED">
        <w:t>Contexte national</w:t>
      </w:r>
      <w:bookmarkEnd w:id="5"/>
    </w:p>
    <w:p w14:paraId="360E4AC7" w14:textId="77777777" w:rsidR="00270F52" w:rsidRPr="006E40ED" w:rsidRDefault="00270F52" w:rsidP="00270F52">
      <w:r w:rsidRPr="006E40ED">
        <w:t>La loi sur la transition énergétique pour la croissance verte du 17 août 2015 a permis de rappeler le rôle important des réseaux de chaleur et de froid pour l’efficacité énergétique et la distribution des énergies renouvelables et de récupération (EnR&amp;R) locales qui constituent aujourd’hui 40% du mix énergétique des réseaux de chaleur. En effet, les réseaux de chaleur permettent d'une part de valoriser de manière optimale la biomasse, la géothermie, l’énergie solaire ainsi que les chaleurs de récupération (UIOM, processus industriels) en milieu rural et urbain et d'autre part d'exprimer la volonté d'une collectivité de se saisir, sur son territoire, des enjeux liés à l'énergie depuis la production jusqu'à l'usager final.</w:t>
      </w:r>
    </w:p>
    <w:p w14:paraId="42A5BA53" w14:textId="77777777" w:rsidR="00D66FD7" w:rsidRPr="006E40ED" w:rsidRDefault="00D66FD7" w:rsidP="00D66FD7">
      <w:r w:rsidRPr="006E40ED">
        <w:t xml:space="preserve">Cette loi, qui fixe un objectif ambitieux en matière de chaleur renouvelable, va impacter fortement le développement des réseaux de chaleur : </w:t>
      </w:r>
    </w:p>
    <w:p w14:paraId="6AE9EA4D" w14:textId="77777777" w:rsidR="00D66FD7" w:rsidRPr="006E40ED" w:rsidRDefault="00D66FD7" w:rsidP="002B54D1">
      <w:pPr>
        <w:pStyle w:val="Paragraphedeliste"/>
        <w:numPr>
          <w:ilvl w:val="0"/>
          <w:numId w:val="21"/>
        </w:numPr>
        <w:spacing w:before="60" w:after="60" w:line="264" w:lineRule="auto"/>
      </w:pPr>
      <w:r w:rsidRPr="006E40ED">
        <w:t xml:space="preserve">Elle place les réseaux de chaleur à la pointe de la transition énergétique en visant la multiplication par 5 de la quantité de chaleur et de froid renouvelable et de récupération livrée par les réseaux de chaleur et de froid d’ici à 2030. </w:t>
      </w:r>
    </w:p>
    <w:p w14:paraId="2ACE783F" w14:textId="77777777" w:rsidR="00D66FD7" w:rsidRPr="006E40ED" w:rsidRDefault="00D66FD7" w:rsidP="002B54D1">
      <w:pPr>
        <w:pStyle w:val="Paragraphedeliste"/>
        <w:numPr>
          <w:ilvl w:val="0"/>
          <w:numId w:val="21"/>
        </w:numPr>
        <w:spacing w:before="60" w:after="60" w:line="264" w:lineRule="auto"/>
      </w:pPr>
      <w:r w:rsidRPr="006E40ED">
        <w:t xml:space="preserve">Dans cet objectif, elle introduit dans la programmation pluriannuelle de l’énergie un plan stratégique national de développement de la chaleur et du froid renouvelable. Ce plan devra permettre d’augmenter la part des EnR&amp;R dans le bouquet énergétique des réseaux ; de développer les sources d’EnR&amp;R ; de valoriser les énergies fatales ; de développer les synergies avec la production électrique. </w:t>
      </w:r>
    </w:p>
    <w:p w14:paraId="4DE7CE7F" w14:textId="77777777" w:rsidR="00D66FD7" w:rsidRPr="006E40ED" w:rsidRDefault="00D66FD7" w:rsidP="002B54D1">
      <w:pPr>
        <w:pStyle w:val="Paragraphedeliste"/>
        <w:numPr>
          <w:ilvl w:val="0"/>
          <w:numId w:val="21"/>
        </w:numPr>
        <w:spacing w:before="60" w:after="60" w:line="264" w:lineRule="auto"/>
      </w:pPr>
      <w:r w:rsidRPr="006E40ED">
        <w:t xml:space="preserve">Elle fixe un objectif de baisse globale de -20% des consommations d’énergie en France d’ici à 2030 ainsi qu’un objectif de rénovation du parc immobilier aux normes « bâtiment basse consommation » d’ici à 2050 qui va nécessairement impacter les quantités d’énergie livrées par les réseaux de distribution d’énergie et potentiellement remettre en cause leur équilibre économique. Cela est d’autant plus vrai pour les réseaux de chaleur dont l’équilibre économique s’établit au niveau local. </w:t>
      </w:r>
    </w:p>
    <w:p w14:paraId="50E9AE29" w14:textId="77777777" w:rsidR="00D66FD7" w:rsidRPr="006E40ED" w:rsidRDefault="00D66FD7" w:rsidP="002B54D1">
      <w:pPr>
        <w:pStyle w:val="Paragraphedeliste"/>
        <w:numPr>
          <w:ilvl w:val="0"/>
          <w:numId w:val="21"/>
        </w:numPr>
        <w:spacing w:before="60" w:after="60" w:line="264" w:lineRule="auto"/>
      </w:pPr>
      <w:r w:rsidRPr="006E40ED">
        <w:t xml:space="preserve">Elle acte la création et l’exploitation d’un réseau de chaleur comme étant une compétence des communes qu’elles peuvent, et doivent dans certains cas, transférer à une intercommunalité. Elle confirme également le caractère de service public industriel et commercial de cette activité. </w:t>
      </w:r>
    </w:p>
    <w:p w14:paraId="2FCB346F" w14:textId="77777777" w:rsidR="00D66FD7" w:rsidRPr="006E40ED" w:rsidRDefault="00D66FD7" w:rsidP="002B54D1">
      <w:pPr>
        <w:pStyle w:val="Paragraphedeliste"/>
        <w:numPr>
          <w:ilvl w:val="0"/>
          <w:numId w:val="21"/>
        </w:numPr>
        <w:spacing w:before="60" w:after="60" w:line="264" w:lineRule="auto"/>
      </w:pPr>
      <w:r w:rsidRPr="006E40ED">
        <w:t xml:space="preserve">Elle permet aux collectivités de coordonner le développement de leurs réseaux d’énergies dans leur PLU ainsi que dans leur PCAET. </w:t>
      </w:r>
    </w:p>
    <w:p w14:paraId="21A7627D" w14:textId="77777777" w:rsidR="00D66FD7" w:rsidRPr="006E40ED" w:rsidRDefault="00D66FD7" w:rsidP="002B54D1">
      <w:pPr>
        <w:pStyle w:val="Paragraphedeliste"/>
        <w:numPr>
          <w:ilvl w:val="0"/>
          <w:numId w:val="21"/>
        </w:numPr>
        <w:spacing w:before="60" w:after="60" w:line="264" w:lineRule="auto"/>
      </w:pPr>
      <w:r w:rsidRPr="006E40ED">
        <w:t>Enfin, elle rend systématique la réalisation d’ici à 2019 d’un schéma directeur des réseaux de chaleur ou de froid en service depuis le 1er janvier 2009.</w:t>
      </w:r>
    </w:p>
    <w:p w14:paraId="2D7A18EC" w14:textId="77777777" w:rsidR="00D66FD7" w:rsidRPr="006E40ED" w:rsidRDefault="00D66FD7" w:rsidP="00D66FD7"/>
    <w:p w14:paraId="401AE276" w14:textId="77777777" w:rsidR="00D66FD7" w:rsidRPr="006E40ED" w:rsidRDefault="00D66FD7" w:rsidP="00D66FD7">
      <w:r w:rsidRPr="006E40ED">
        <w:t>Les réseaux de chaleur, qui ne véhiculent aujourd’hui que 2% de la production énergétique française, devront contribuer à 10% de la production totale d’EnR&amp;R d’ici à 2030. Ils constituent donc un levier majeur de la transition énergétique, aux mains des collectivités locales qui sont chargés de ces services publics.</w:t>
      </w:r>
    </w:p>
    <w:p w14:paraId="38505308" w14:textId="77777777" w:rsidR="004B49E6" w:rsidRPr="006E40ED" w:rsidRDefault="004B49E6" w:rsidP="004B49E6">
      <w:r w:rsidRPr="006E40ED">
        <w:t>Par ailleurs, les discussions autour de cette loi ont permis de confirmer le fonds chaleur, qui est l’un des dispositifs de soutien aux EnR&amp;R les plus efficaces. Le fonds chaleur permet de soutenir les investissements pour des réseaux distribuant plus de 50% d’EnR&amp;R. Cependant, afin de pouvoir soutenir les projets d'extension sur des réseaux n'atteignant pas encore le niveau de 50 % d'EnR&amp;R requis, le Fonds chaleur prévoit d'apporter une aide à ces projets à condition que le maître d'ouvrage s'engage à atteindre ce taux dans un délai de 5 ans maximum. Cet engagement sera étayé par la présentation d'un "schéma directeur" du réseau.</w:t>
      </w:r>
    </w:p>
    <w:p w14:paraId="7C8E311F" w14:textId="77777777" w:rsidR="004B49E6" w:rsidRPr="006E40ED" w:rsidRDefault="004B49E6" w:rsidP="004B49E6">
      <w:pPr>
        <w:spacing w:after="0" w:line="240" w:lineRule="auto"/>
      </w:pPr>
      <w:r w:rsidRPr="006E40ED">
        <w:t>Enfin, le schéma directeur est une première étape en vue du renouvellement d’un contrat de Délégation de service public. Il peut être la base de la définition du nouveau contrat de DSP.</w:t>
      </w:r>
    </w:p>
    <w:p w14:paraId="75FF5C95" w14:textId="77777777" w:rsidR="004B49E6" w:rsidRPr="006E40ED" w:rsidRDefault="004B49E6" w:rsidP="004B49E6">
      <w:pPr>
        <w:spacing w:after="0" w:line="240" w:lineRule="auto"/>
        <w:jc w:val="left"/>
      </w:pPr>
    </w:p>
    <w:p w14:paraId="2EB8209B" w14:textId="77777777" w:rsidR="00F463A6" w:rsidRPr="006E40ED" w:rsidRDefault="00F463A6" w:rsidP="00F463A6">
      <w:pPr>
        <w:spacing w:after="0" w:line="240" w:lineRule="auto"/>
      </w:pPr>
      <w:r w:rsidRPr="006E40ED">
        <w:t xml:space="preserve">C’est dans ce contexte que les collectivités ont l’occasion de (re)développer leurs réseaux de chaleur pour en faire bénéficier au plus grand nombre d’habitants, de bâtiments tertiaires et industriels. </w:t>
      </w:r>
    </w:p>
    <w:p w14:paraId="2A81F71A" w14:textId="77777777" w:rsidR="009E7C74" w:rsidRPr="006E40ED" w:rsidRDefault="009E7C74" w:rsidP="00F463A6"/>
    <w:p w14:paraId="68C79B7E" w14:textId="360CF78F" w:rsidR="00F463A6" w:rsidRPr="006E40ED" w:rsidRDefault="00F463A6" w:rsidP="00F463A6">
      <w:r w:rsidRPr="006E40ED">
        <w:t>En réalisant ce schéma directeur, il ne s’agit pas simplement de répondre à une obligation réglementaire, mais de co-construire avec les acteurs locaux l’évolution du réseau de chaleur, dans une démarche prospective. L'objectif est d'aider chaque maître d'ouvrage d'un réseau existant à réaliser un exercice de projection sur le devenir de son réseau à l'horizon 2030 et de lui fournir différents scénarios qui lui permettront de décider d'une programmation de travaux à entreprendre durant cette période. Il s’agit ainsi de définir, dans les meilleurs délais, un plan d'actions programmées qui intègrera les évolutions des demandes énergétiques, un équilibre et une performance économique pour chacun des partenaires (notamment en termes de maîtrise des charges pour l’usager final) et une performance environnementale grâce au recours majoritaire aux EnR&amp;R dans le bouquet énergétique du réseau.</w:t>
      </w:r>
    </w:p>
    <w:p w14:paraId="55046EAE" w14:textId="1F75409E" w:rsidR="008E465E" w:rsidRPr="006E40ED" w:rsidRDefault="008E465E" w:rsidP="008E465E"/>
    <w:p w14:paraId="6202B6E3" w14:textId="77777777" w:rsidR="00E866DA" w:rsidRPr="006E40ED" w:rsidRDefault="00E866DA" w:rsidP="00E866DA">
      <w:r w:rsidRPr="006E40ED">
        <w:t>L’enjeu est de taille : intégration des énergies renouvelables et de récupération et réduction des émissions de gaz à effet de serre sur le territoire, pérennisation économique du réseau par la meilleure connaissance de la demande, mise à disposition des usagers d’une chaleur à prix compétitif et stable, création d’activité et d’emploi locaux, etc.</w:t>
      </w:r>
    </w:p>
    <w:p w14:paraId="1D2F1E79" w14:textId="77777777" w:rsidR="00E866DA" w:rsidRPr="006E40ED" w:rsidRDefault="00E866DA" w:rsidP="00E866DA"/>
    <w:p w14:paraId="33B0D309" w14:textId="77777777" w:rsidR="00E866DA" w:rsidRPr="006E40ED" w:rsidRDefault="00E866DA" w:rsidP="00E866DA">
      <w:r w:rsidRPr="006E40ED">
        <w:t>Ce document est basé sur le premier guide d’élaboration du schéma directeur d’un réseau de chaleur publié en 2009. Il s’appuie sur les retours d’expérience de collectivités et de professionnels qui participent au groupe d’échange qu’AMORCE anime chaque année en partenariat avec l’ADEME. Dans le prolongement de ce groupe de travail, AMORCE a lancé une concertation réunissant les participants au groupe de travail et les acteurs concernés. Cette concertation a réuni des collectivités, des agences de l’énergie des collectivités, des opérateurs et le SNCU, des bureaux d’étude, les bailleurs et l’USH, le Ministère (DGEC et CEREMA), l’ADEME et AMORCE.</w:t>
      </w:r>
    </w:p>
    <w:p w14:paraId="219CDA43" w14:textId="77777777" w:rsidR="00E866DA" w:rsidRPr="006E40ED" w:rsidRDefault="00E866DA" w:rsidP="00E866DA">
      <w:r w:rsidRPr="006E40ED">
        <w:t>L’approche de ce document s’est voulue exhaustive afin de couvrir un large panel des cas pouvant se présenter, des réseaux les plus petits aux plus importants, gérés par tous types de collectivités ou groupement de collectivités, et quel que soit leur bouquet énergétique, notamment leur part d’énergies renouvelable ou de récupération.</w:t>
      </w:r>
    </w:p>
    <w:p w14:paraId="590CEBA1" w14:textId="77777777" w:rsidR="00BA566F" w:rsidRPr="006E40ED" w:rsidRDefault="00BA566F" w:rsidP="00BA566F">
      <w:r w:rsidRPr="006E40ED">
        <w:t>C’est pourquoi, afin de respecter l’objectif de ce document qui est d’être un guide d’aide à la décision, il conviendra d'adapter sa mise en œuvre et le temps à y consacrer, en fonction de la taille et de la complexité des cas à traiter.</w:t>
      </w:r>
    </w:p>
    <w:p w14:paraId="5FB8763F" w14:textId="77777777" w:rsidR="00BA566F" w:rsidRPr="006E40ED" w:rsidRDefault="00BA566F" w:rsidP="00BA566F">
      <w:pPr>
        <w:spacing w:after="0" w:line="240" w:lineRule="auto"/>
        <w:jc w:val="left"/>
      </w:pPr>
    </w:p>
    <w:p w14:paraId="429D4B45" w14:textId="77777777" w:rsidR="00BA566F" w:rsidRDefault="00BA566F" w:rsidP="00BA566F">
      <w:pPr>
        <w:spacing w:after="0" w:line="240" w:lineRule="auto"/>
      </w:pPr>
      <w:r w:rsidRPr="006E40ED">
        <w:t>Rappelons enfin que le schéma directeur est exigé par l'ADEME pour toute demande d'aide à l'investissement sur un réseau de chaleur existant (extension, densification, chaufferie). L’ADEME peut apporter des aides financières à la réalisation des schémas directeurs qui suivent le présent référentiel.</w:t>
      </w:r>
    </w:p>
    <w:p w14:paraId="275D5DA0" w14:textId="77777777" w:rsidR="00BA566F" w:rsidRDefault="00BA566F" w:rsidP="00BA566F">
      <w:pPr>
        <w:spacing w:after="0" w:line="240" w:lineRule="auto"/>
      </w:pPr>
    </w:p>
    <w:p w14:paraId="43DD8882" w14:textId="77777777" w:rsidR="00BA566F" w:rsidRDefault="00BA566F" w:rsidP="00BA566F">
      <w:pPr>
        <w:keepNext/>
        <w:spacing w:after="0" w:line="240" w:lineRule="auto"/>
        <w:jc w:val="center"/>
      </w:pPr>
      <w:r>
        <w:rPr>
          <w:noProof/>
          <w:lang w:eastAsia="fr-FR"/>
        </w:rPr>
        <w:drawing>
          <wp:inline distT="0" distB="0" distL="0" distR="0" wp14:anchorId="11E939A9" wp14:editId="3B55BD12">
            <wp:extent cx="4985385" cy="2306908"/>
            <wp:effectExtent l="0" t="0" r="5715"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17716" cy="2321869"/>
                    </a:xfrm>
                    <a:prstGeom prst="rect">
                      <a:avLst/>
                    </a:prstGeom>
                  </pic:spPr>
                </pic:pic>
              </a:graphicData>
            </a:graphic>
          </wp:inline>
        </w:drawing>
      </w:r>
    </w:p>
    <w:p w14:paraId="24CAC4B6" w14:textId="0259B070" w:rsidR="00BA566F" w:rsidRDefault="00BA566F" w:rsidP="00BA566F">
      <w:pPr>
        <w:pStyle w:val="Lgende"/>
      </w:pPr>
      <w:bookmarkStart w:id="6" w:name="_Toc59110842"/>
      <w:r>
        <w:t xml:space="preserve">Figure </w:t>
      </w:r>
      <w:r w:rsidR="00485F2F">
        <w:rPr>
          <w:noProof/>
        </w:rPr>
        <w:fldChar w:fldCharType="begin"/>
      </w:r>
      <w:r w:rsidR="00485F2F">
        <w:rPr>
          <w:noProof/>
        </w:rPr>
        <w:instrText xml:space="preserve"> SEQ Figure \* ARABIC </w:instrText>
      </w:r>
      <w:r w:rsidR="00485F2F">
        <w:rPr>
          <w:noProof/>
        </w:rPr>
        <w:fldChar w:fldCharType="separate"/>
      </w:r>
      <w:r w:rsidR="0044300F">
        <w:rPr>
          <w:noProof/>
        </w:rPr>
        <w:t>1</w:t>
      </w:r>
      <w:r w:rsidR="00485F2F">
        <w:rPr>
          <w:noProof/>
        </w:rPr>
        <w:fldChar w:fldCharType="end"/>
      </w:r>
      <w:r>
        <w:t xml:space="preserve"> : </w:t>
      </w:r>
      <w:r w:rsidRPr="004B758D">
        <w:t>Schéma de principe type d'un réseau de chaleur (source ADEME)</w:t>
      </w:r>
      <w:bookmarkEnd w:id="6"/>
    </w:p>
    <w:p w14:paraId="703CA7EA" w14:textId="0780A56B" w:rsidR="00E866DA" w:rsidRDefault="00E866DA" w:rsidP="008E465E"/>
    <w:p w14:paraId="6D56C0C0" w14:textId="342D7F82" w:rsidR="00F32E02" w:rsidRDefault="00F32E02" w:rsidP="008E465E"/>
    <w:p w14:paraId="6C27CD5E" w14:textId="77777777" w:rsidR="00F32E02" w:rsidRPr="0046797A" w:rsidRDefault="00F32E02" w:rsidP="00F32E02">
      <w:pPr>
        <w:rPr>
          <w:b/>
          <w:bCs/>
        </w:rPr>
      </w:pPr>
      <w:r w:rsidRPr="0046797A">
        <w:rPr>
          <w:b/>
          <w:bCs/>
        </w:rPr>
        <w:t>Les programmations pluriannuelles de l’énergie</w:t>
      </w:r>
    </w:p>
    <w:p w14:paraId="4DFE854F" w14:textId="77777777" w:rsidR="00F32E02" w:rsidRPr="00A659CB" w:rsidRDefault="00F32E02" w:rsidP="00F32E02">
      <w:pPr>
        <w:rPr>
          <w:b/>
          <w:bCs/>
          <w:strike/>
        </w:rPr>
      </w:pPr>
      <w:r>
        <w:t>L</w:t>
      </w:r>
      <w:r w:rsidRPr="0046797A">
        <w:t>es programmations pluriannuelles de l’énergie (PPE), outils de pilotage de la politique énergétique ont été créées par la loi de transition énergétique pour la croissance verte</w:t>
      </w:r>
      <w:r>
        <w:t>.</w:t>
      </w:r>
    </w:p>
    <w:p w14:paraId="384D12C6" w14:textId="77777777" w:rsidR="00F32E02" w:rsidRPr="00EA0BB2" w:rsidRDefault="00F32E02" w:rsidP="00F32E02">
      <w:r w:rsidRPr="00EA0BB2">
        <w:t>La PPE de métropole continentale exprime les orientations et priorités d’action des pouvoirs publics pour la gestion de l’ensemble des formes d’énergie sur le territoire métropolitain continental, afin d’atteindre les objectifs de la politique énergétique définis aux articles L. 100-1, L. 100-2 et L. 100-4 du code de l’énergie.</w:t>
      </w:r>
    </w:p>
    <w:p w14:paraId="7FD5FF0E" w14:textId="77777777" w:rsidR="00F32E02" w:rsidRPr="00EA0BB2" w:rsidRDefault="00F32E02" w:rsidP="00F32E02"/>
    <w:p w14:paraId="4FA6C714" w14:textId="77777777" w:rsidR="00F32E02" w:rsidRPr="008C6FE5" w:rsidRDefault="00F32E02" w:rsidP="00F32E02">
      <w:r w:rsidRPr="008C6FE5">
        <w:t>La PPE comprend les volets suivants :</w:t>
      </w:r>
    </w:p>
    <w:p w14:paraId="4C302202" w14:textId="77777777" w:rsidR="00F32E02" w:rsidRPr="008C6FE5" w:rsidRDefault="00F32E02" w:rsidP="002B54D1">
      <w:pPr>
        <w:pStyle w:val="Paragraphedeliste"/>
        <w:numPr>
          <w:ilvl w:val="0"/>
          <w:numId w:val="23"/>
        </w:numPr>
        <w:spacing w:before="60" w:after="60" w:line="264" w:lineRule="auto"/>
      </w:pPr>
      <w:r w:rsidRPr="008C6FE5">
        <w:t>La sécurité d’approvisionnement</w:t>
      </w:r>
      <w:r>
        <w:t> ;</w:t>
      </w:r>
    </w:p>
    <w:p w14:paraId="6D957519" w14:textId="77777777" w:rsidR="00F32E02" w:rsidRPr="008C6FE5" w:rsidRDefault="00F32E02" w:rsidP="002B54D1">
      <w:pPr>
        <w:pStyle w:val="Paragraphedeliste"/>
        <w:numPr>
          <w:ilvl w:val="0"/>
          <w:numId w:val="23"/>
        </w:numPr>
        <w:spacing w:before="60" w:after="60" w:line="264" w:lineRule="auto"/>
      </w:pPr>
      <w:r w:rsidRPr="008C6FE5">
        <w:t>L’amélioration de l’efficacité énergétique et la baisse de la consommation d’énergie primaire, en particulier fossile</w:t>
      </w:r>
      <w:r>
        <w:t> ;</w:t>
      </w:r>
    </w:p>
    <w:p w14:paraId="19BA4023" w14:textId="77777777" w:rsidR="00F32E02" w:rsidRPr="008C6FE5" w:rsidRDefault="00F32E02" w:rsidP="002B54D1">
      <w:pPr>
        <w:pStyle w:val="Paragraphedeliste"/>
        <w:numPr>
          <w:ilvl w:val="0"/>
          <w:numId w:val="23"/>
        </w:numPr>
        <w:spacing w:before="60" w:after="60" w:line="264" w:lineRule="auto"/>
      </w:pPr>
      <w:r w:rsidRPr="008C6FE5">
        <w:t>Le développement de l’exploitation des énergies renouvelables et de récupération</w:t>
      </w:r>
      <w:r>
        <w:t>,</w:t>
      </w:r>
    </w:p>
    <w:p w14:paraId="193B4287" w14:textId="77777777" w:rsidR="00F32E02" w:rsidRPr="008C6FE5" w:rsidRDefault="00F32E02" w:rsidP="002B54D1">
      <w:pPr>
        <w:pStyle w:val="Paragraphedeliste"/>
        <w:numPr>
          <w:ilvl w:val="0"/>
          <w:numId w:val="23"/>
        </w:numPr>
        <w:spacing w:before="60" w:after="60" w:line="264" w:lineRule="auto"/>
      </w:pPr>
      <w:r w:rsidRPr="008C6FE5">
        <w:t>Le développement équilibré des réseaux, du stockage, de la transformation des énergies et du pilotage de la demande d’énergie pour favoriser notamment la production locale d’énergie, le développement des réseaux intelligents et l’autoproduction ;</w:t>
      </w:r>
    </w:p>
    <w:p w14:paraId="1173F748" w14:textId="77777777" w:rsidR="00F32E02" w:rsidRPr="008C6FE5" w:rsidRDefault="00F32E02" w:rsidP="002B54D1">
      <w:pPr>
        <w:pStyle w:val="Paragraphedeliste"/>
        <w:numPr>
          <w:ilvl w:val="0"/>
          <w:numId w:val="23"/>
        </w:numPr>
        <w:spacing w:before="60" w:after="60" w:line="264" w:lineRule="auto"/>
      </w:pPr>
      <w:r w:rsidRPr="008C6FE5">
        <w:t>La stratégie de développement de la mobilité propre ;</w:t>
      </w:r>
    </w:p>
    <w:p w14:paraId="28E24E83" w14:textId="77777777" w:rsidR="00F32E02" w:rsidRPr="008C6FE5" w:rsidRDefault="00F32E02" w:rsidP="002B54D1">
      <w:pPr>
        <w:pStyle w:val="Paragraphedeliste"/>
        <w:numPr>
          <w:ilvl w:val="0"/>
          <w:numId w:val="23"/>
        </w:numPr>
        <w:spacing w:before="60" w:after="60" w:line="264" w:lineRule="auto"/>
      </w:pPr>
      <w:r w:rsidRPr="008C6FE5">
        <w:t>La préservation du pouvoir d’achat des consommateurs et de la compétitivité des prix de l’énergie, en particulier pour les entreprises exposées à la concurrence internationale. Ce volet présente les politiques permettant de réduire le coût de l’énergie ;</w:t>
      </w:r>
    </w:p>
    <w:p w14:paraId="0CEACAC4" w14:textId="77777777" w:rsidR="00F32E02" w:rsidRDefault="00F32E02" w:rsidP="002B54D1">
      <w:pPr>
        <w:pStyle w:val="Paragraphedeliste"/>
        <w:numPr>
          <w:ilvl w:val="0"/>
          <w:numId w:val="23"/>
        </w:numPr>
        <w:spacing w:before="60" w:after="60" w:line="264" w:lineRule="auto"/>
      </w:pPr>
      <w:r w:rsidRPr="008C6FE5">
        <w:t>L’évaluation des besoins de compétences professionnelles dans le domaine de l’énergie et à l’adaptation des formations à ces besoins.</w:t>
      </w:r>
    </w:p>
    <w:p w14:paraId="26716625" w14:textId="77777777" w:rsidR="00F32E02" w:rsidRPr="008C6FE5" w:rsidRDefault="00F32E02" w:rsidP="00F32E02"/>
    <w:p w14:paraId="676861F8" w14:textId="77777777" w:rsidR="00F32E02" w:rsidRPr="002C7BE3" w:rsidRDefault="00F32E02" w:rsidP="00F32E02">
      <w:pPr>
        <w:rPr>
          <w:b/>
          <w:bCs/>
        </w:rPr>
      </w:pPr>
      <w:r w:rsidRPr="002C7BE3">
        <w:rPr>
          <w:b/>
          <w:bCs/>
        </w:rPr>
        <w:t xml:space="preserve">Groupe de travail WARGON – Réseaux de chaleur et de froid </w:t>
      </w:r>
    </w:p>
    <w:p w14:paraId="2A8360B4" w14:textId="77777777" w:rsidR="00F32E02" w:rsidRDefault="00F32E02" w:rsidP="00F32E02">
      <w:r w:rsidRPr="005D1759">
        <w:t>Lancé en 2018 par le ministère de la Transition écologique et solidaire, le Plan de libération des énergies renouvelables a pour but d’accélérer le déploiement des énergies renouvelables en simplifiant leur cadre réglementaire et incitatif.</w:t>
      </w:r>
    </w:p>
    <w:p w14:paraId="0D21ABAA" w14:textId="77777777" w:rsidR="00F32E02" w:rsidRDefault="00F32E02" w:rsidP="00F32E02">
      <w:r>
        <w:t>C’est dans ce cadre, et après avoir conclu des groupes de travail sur l’éolien, le photovoltaïque et la méthanisation, qu’Emmanuelle Wargon, secrétaire d’État auprès de la ministre de la Transition écologique et solidaire, a lancé en mars dernier un groupe de travail « chaleur et froid renouvelables ». Celui-ci a réuni les acteurs de la filière pour identifier et lever les freins au développement du secteur. Inddigo a fait partie du groupe de travail et a participé activement établir une liste de propositions tangibles.</w:t>
      </w:r>
    </w:p>
    <w:p w14:paraId="5FC35D2A" w14:textId="77777777" w:rsidR="00F32E02" w:rsidRDefault="00F32E02" w:rsidP="00F32E02"/>
    <w:p w14:paraId="64DA0E3D" w14:textId="77777777" w:rsidR="00F32E02" w:rsidRDefault="00F32E02" w:rsidP="00F32E02">
      <w:r>
        <w:t>Élisabeth Borne, ministre de la Transition écologique et solidaire, et Emmanuelle Wargon ont dévoilé le 7 octobre 2019 à Reims les conclusions de ces travaux, qui ont débouché sur 25 décisions concrètes.</w:t>
      </w:r>
    </w:p>
    <w:p w14:paraId="1C612F47" w14:textId="77777777" w:rsidR="00F32E02" w:rsidRPr="0019673B" w:rsidRDefault="00F32E02" w:rsidP="00F32E02">
      <w:r w:rsidRPr="0019673B">
        <w:t>Les actions annoncées visent 5 objectifs clés :</w:t>
      </w:r>
    </w:p>
    <w:p w14:paraId="575F6699" w14:textId="77777777" w:rsidR="00F32E02" w:rsidRPr="0019673B" w:rsidRDefault="00F32E02" w:rsidP="002B54D1">
      <w:pPr>
        <w:pStyle w:val="Paragraphedeliste"/>
        <w:numPr>
          <w:ilvl w:val="0"/>
          <w:numId w:val="22"/>
        </w:numPr>
        <w:spacing w:before="60" w:after="60" w:line="264" w:lineRule="auto"/>
      </w:pPr>
      <w:r w:rsidRPr="0019673B">
        <w:t>Accroitre la mobilisation et l’attractivité des réseaux,</w:t>
      </w:r>
    </w:p>
    <w:p w14:paraId="01EFD114" w14:textId="77777777" w:rsidR="00F32E02" w:rsidRPr="0019673B" w:rsidRDefault="00F32E02" w:rsidP="002B54D1">
      <w:pPr>
        <w:pStyle w:val="Paragraphedeliste"/>
        <w:numPr>
          <w:ilvl w:val="0"/>
          <w:numId w:val="22"/>
        </w:numPr>
        <w:spacing w:before="60" w:after="60" w:line="264" w:lineRule="auto"/>
      </w:pPr>
      <w:r w:rsidRPr="0019673B">
        <w:t>Améliorer l’information et la protection des consommateurs,</w:t>
      </w:r>
    </w:p>
    <w:p w14:paraId="6834A968" w14:textId="77777777" w:rsidR="00F32E02" w:rsidRPr="0019673B" w:rsidRDefault="00F32E02" w:rsidP="002B54D1">
      <w:pPr>
        <w:pStyle w:val="Paragraphedeliste"/>
        <w:numPr>
          <w:ilvl w:val="0"/>
          <w:numId w:val="22"/>
        </w:numPr>
        <w:spacing w:before="60" w:after="60" w:line="264" w:lineRule="auto"/>
      </w:pPr>
      <w:r w:rsidRPr="0019673B">
        <w:t>Renforcer la compétitivité économique des réseaux,</w:t>
      </w:r>
    </w:p>
    <w:p w14:paraId="4753DD04" w14:textId="77777777" w:rsidR="00F32E02" w:rsidRPr="0019673B" w:rsidRDefault="00F32E02" w:rsidP="002B54D1">
      <w:pPr>
        <w:pStyle w:val="Paragraphedeliste"/>
        <w:numPr>
          <w:ilvl w:val="0"/>
          <w:numId w:val="22"/>
        </w:numPr>
        <w:spacing w:before="60" w:after="60" w:line="264" w:lineRule="auto"/>
      </w:pPr>
      <w:r w:rsidRPr="0019673B">
        <w:t>Contribuer au verdissement de l’énergie livrée par les réseaux,</w:t>
      </w:r>
    </w:p>
    <w:p w14:paraId="7752B1F3" w14:textId="77777777" w:rsidR="00F32E02" w:rsidRDefault="00F32E02" w:rsidP="002B54D1">
      <w:pPr>
        <w:pStyle w:val="Paragraphedeliste"/>
        <w:numPr>
          <w:ilvl w:val="0"/>
          <w:numId w:val="22"/>
        </w:numPr>
        <w:spacing w:before="60" w:after="60" w:line="264" w:lineRule="auto"/>
      </w:pPr>
      <w:r w:rsidRPr="0019673B">
        <w:t>Valoriser l’innovation et investir dans la Recherche &amp; Développemen</w:t>
      </w:r>
      <w:r>
        <w:t>t.</w:t>
      </w:r>
    </w:p>
    <w:p w14:paraId="3A81ACC4" w14:textId="77777777" w:rsidR="00F32E02" w:rsidRDefault="00F32E02" w:rsidP="00F32E02"/>
    <w:p w14:paraId="1BCDADDA" w14:textId="77777777" w:rsidR="00F32E02" w:rsidRDefault="00F32E02" w:rsidP="00F32E02">
      <w:r w:rsidRPr="003A64DB">
        <w:t xml:space="preserve">Les propositions faites par le groupe de travail et validées par les ministres visent à renforcer l’attractivité des réseaux de chaleur et de froid, leurs bienfaits pour les consommateurs et l’environnement, ainsi que leur compétitivité économique. L’objectif est d’inciter les collectivités territoriales et leurs partenaires à </w:t>
      </w:r>
      <w:r w:rsidRPr="00C26AA2">
        <w:rPr>
          <w:b/>
          <w:bCs/>
        </w:rPr>
        <w:t>agir dès maintenant</w:t>
      </w:r>
      <w:r w:rsidRPr="003A64DB">
        <w:t xml:space="preserve"> </w:t>
      </w:r>
      <w:r w:rsidRPr="00C26AA2">
        <w:rPr>
          <w:b/>
          <w:bCs/>
        </w:rPr>
        <w:t>pour atteindre les objectifs nationaux</w:t>
      </w:r>
      <w:r w:rsidRPr="003A64DB">
        <w:t xml:space="preserve"> à l’horizon 2030, à savoir une multiplication par 5 des quantités de chaleur et de froid renouvelables et de récupération livrées par rapport à 2012.</w:t>
      </w:r>
    </w:p>
    <w:p w14:paraId="3C934515" w14:textId="5D8487A0" w:rsidR="00F32E02" w:rsidRDefault="00F32E02" w:rsidP="00F32E02">
      <w:r>
        <w:t>La mise en œuvre des mesures annoncées sera portée par différents acteurs, en premier lieu desquels l’Etat et l’ADEME ; ainsi que des acteurs de la filière tels qu’AMORCE, le SNCU, la FNCCR, CEREMA, VIA SEVA, le CIBE, le SER.</w:t>
      </w:r>
    </w:p>
    <w:p w14:paraId="78CE1C01" w14:textId="77777777" w:rsidR="00F32E02" w:rsidRDefault="00F32E02" w:rsidP="00F32E02"/>
    <w:p w14:paraId="1615495A" w14:textId="77777777" w:rsidR="00F32E02" w:rsidRPr="00EC2796" w:rsidRDefault="00F32E02" w:rsidP="00F32E02">
      <w:pPr>
        <w:rPr>
          <w:b/>
          <w:bCs/>
        </w:rPr>
      </w:pPr>
      <w:r w:rsidRPr="00EC2796">
        <w:rPr>
          <w:b/>
          <w:bCs/>
        </w:rPr>
        <w:t>Loi Energie</w:t>
      </w:r>
      <w:r>
        <w:rPr>
          <w:b/>
          <w:bCs/>
        </w:rPr>
        <w:t xml:space="preserve"> Climat</w:t>
      </w:r>
      <w:r w:rsidRPr="00EC2796">
        <w:rPr>
          <w:b/>
          <w:bCs/>
        </w:rPr>
        <w:t xml:space="preserve"> du 8 novembre 2019</w:t>
      </w:r>
    </w:p>
    <w:p w14:paraId="49ABC641" w14:textId="77777777" w:rsidR="00F32E02" w:rsidRDefault="00F32E02" w:rsidP="00F32E02">
      <w:r w:rsidRPr="00EC2796">
        <w:t>Après une année de débat, la Loi Energie-Climat a été publiée le 9 novembre au Journal Officiel.</w:t>
      </w:r>
      <w:r>
        <w:t xml:space="preserve"> Elle fixe comme principaux objectifs :</w:t>
      </w:r>
    </w:p>
    <w:p w14:paraId="5DE18D2B" w14:textId="77777777" w:rsidR="00F32E02" w:rsidRDefault="00F32E02" w:rsidP="002B54D1">
      <w:pPr>
        <w:pStyle w:val="Paragraphedeliste"/>
        <w:numPr>
          <w:ilvl w:val="0"/>
          <w:numId w:val="22"/>
        </w:numPr>
        <w:spacing w:before="60" w:after="60" w:line="264" w:lineRule="auto"/>
      </w:pPr>
      <w:r>
        <w:t>L’atteinte de la neutralité carbone en 2050 ;</w:t>
      </w:r>
    </w:p>
    <w:p w14:paraId="30F1977E" w14:textId="77777777" w:rsidR="00F32E02" w:rsidRDefault="00F32E02" w:rsidP="002B54D1">
      <w:pPr>
        <w:pStyle w:val="Paragraphedeliste"/>
        <w:numPr>
          <w:ilvl w:val="0"/>
          <w:numId w:val="22"/>
        </w:numPr>
        <w:spacing w:before="60" w:after="60" w:line="264" w:lineRule="auto"/>
      </w:pPr>
      <w:r>
        <w:t>La réduction de la consommation énergétique primaire des énergies fossiles de 40 % en 2030 par rapport à l’année de référence 2012 ;</w:t>
      </w:r>
    </w:p>
    <w:p w14:paraId="3F4D93B1" w14:textId="77777777" w:rsidR="00F32E02" w:rsidRDefault="00F32E02" w:rsidP="002B54D1">
      <w:pPr>
        <w:pStyle w:val="Paragraphedeliste"/>
        <w:numPr>
          <w:ilvl w:val="0"/>
          <w:numId w:val="22"/>
        </w:numPr>
        <w:spacing w:before="60" w:after="60" w:line="264" w:lineRule="auto"/>
      </w:pPr>
      <w:r>
        <w:t>La réduction de la part du nucléaire dans la production d’électricité à 50% à l’horizon 2035.</w:t>
      </w:r>
    </w:p>
    <w:p w14:paraId="1E27BBC1" w14:textId="77777777" w:rsidR="00F32E02" w:rsidRDefault="00F32E02" w:rsidP="00F32E02">
      <w:r w:rsidRPr="00EC2796">
        <w:t>Elle instaure également, à compter du 1er juillet 2023 puis tous les 5 ans, la publication d’une loi pour déterminer les objectifs et fixer « les priorités d’action de la politique énergétique nationale pour répondre à l’urgence écologique et climatique ».</w:t>
      </w:r>
    </w:p>
    <w:p w14:paraId="755A9568" w14:textId="77777777" w:rsidR="00F32E02" w:rsidRDefault="00F32E02" w:rsidP="00F32E02">
      <w:r w:rsidRPr="00EC2796">
        <w:t xml:space="preserve">L'article 55 rend obligatoire le </w:t>
      </w:r>
      <w:r w:rsidRPr="00EC2796">
        <w:rPr>
          <w:b/>
          <w:bCs/>
        </w:rPr>
        <w:t>classement des réseaux de chaleur</w:t>
      </w:r>
      <w:r w:rsidRPr="00EC2796">
        <w:t xml:space="preserve"> </w:t>
      </w:r>
      <w:r w:rsidRPr="00EC2796">
        <w:rPr>
          <w:b/>
          <w:bCs/>
        </w:rPr>
        <w:t>à partir du 1er janvier 2022</w:t>
      </w:r>
      <w:r w:rsidRPr="00EC2796">
        <w:t>. Toutefois, "sur délibération motivée, une collectivité territoriale ou un groupement de collectivités territoriales peut décider de ne pas classer un réseau de chaleur situé sur son territoire."</w:t>
      </w:r>
    </w:p>
    <w:p w14:paraId="2F229CC3" w14:textId="77777777" w:rsidR="00F32E02" w:rsidRDefault="00F32E02" w:rsidP="00F32E02">
      <w:r>
        <w:t>Pour rappel, l</w:t>
      </w:r>
      <w:r w:rsidRPr="00280768">
        <w:t>e classement d’un réseau de chaleur ou de froid est la procédure qui permet à une collectivité de rendre obligatoire le raccordement au réseau, existant ou en projet, dans certaines zones, pour les nouvelles installations de bâtiments. Cet outil de planification énergétique territoriale offre aux collectivités la possibilité de mieux maîtriser le développement de la chaleur renouvelable sur leur territoire, améliore la visibilité pour la réalisation de projets de réseaux de chaleur renouvelable, et contribue à l’amélioration des pratiques notamment via une concertation renforcée.</w:t>
      </w:r>
    </w:p>
    <w:p w14:paraId="50817E82" w14:textId="77777777" w:rsidR="00F32E02" w:rsidRPr="008E465E" w:rsidRDefault="00F32E02" w:rsidP="008E465E"/>
    <w:p w14:paraId="26B60891" w14:textId="77777777" w:rsidR="00F32E02" w:rsidRDefault="00F32E02">
      <w:pPr>
        <w:jc w:val="left"/>
        <w:rPr>
          <w:rFonts w:eastAsiaTheme="majorEastAsia" w:cstheme="majorBidi"/>
          <w:b/>
          <w:caps/>
          <w:color w:val="517071"/>
          <w:sz w:val="32"/>
          <w:szCs w:val="24"/>
        </w:rPr>
      </w:pPr>
      <w:r>
        <w:br w:type="page"/>
      </w:r>
    </w:p>
    <w:p w14:paraId="474E4A7D" w14:textId="4B3E0E43" w:rsidR="00433554" w:rsidRDefault="00433554" w:rsidP="00433554">
      <w:pPr>
        <w:pStyle w:val="Titre1"/>
      </w:pPr>
      <w:bookmarkStart w:id="7" w:name="_Toc109913629"/>
      <w:r>
        <w:t>Diagnostic du réseau et évaluation de la qualité du service fourni</w:t>
      </w:r>
      <w:bookmarkEnd w:id="7"/>
    </w:p>
    <w:p w14:paraId="70C67FDD" w14:textId="4991B7B7" w:rsidR="00433554" w:rsidRDefault="00244B45" w:rsidP="00244B45">
      <w:pPr>
        <w:pStyle w:val="Titre2"/>
      </w:pPr>
      <w:bookmarkStart w:id="8" w:name="_Toc109913630"/>
      <w:r>
        <w:t>Introduction</w:t>
      </w:r>
      <w:bookmarkEnd w:id="8"/>
    </w:p>
    <w:p w14:paraId="050B4C90" w14:textId="77777777" w:rsidR="0077530C" w:rsidRDefault="0077530C" w:rsidP="0077530C">
      <w:r>
        <w:t>La première partie de la démarche consiste en un diagnostic permettant d’établir une base commune pour l’ensemble des acteurs du réseau de chaleur : maître d’ouvrage, entreprises, abonnés, usagers, financeurs.</w:t>
      </w:r>
    </w:p>
    <w:p w14:paraId="402DA119" w14:textId="77777777" w:rsidR="000D43DF" w:rsidRDefault="000D43DF" w:rsidP="000D43DF">
      <w:r>
        <w:t>Les documents suivants ont notamment été nécessaires à l’élaboration du schéma directeur :</w:t>
      </w:r>
    </w:p>
    <w:p w14:paraId="318A153F" w14:textId="6B932860" w:rsidR="000D43DF" w:rsidRDefault="000D43DF" w:rsidP="002B54D1">
      <w:pPr>
        <w:pStyle w:val="Paragraphedeliste"/>
        <w:numPr>
          <w:ilvl w:val="0"/>
          <w:numId w:val="20"/>
        </w:numPr>
        <w:spacing w:before="60" w:after="60" w:line="264" w:lineRule="auto"/>
      </w:pPr>
      <w:r>
        <w:t>Plan des réseaux</w:t>
      </w:r>
      <w:r w:rsidR="00876D31">
        <w:t> ;</w:t>
      </w:r>
    </w:p>
    <w:p w14:paraId="195DF193" w14:textId="153D599A" w:rsidR="000D43DF" w:rsidRDefault="000D43DF" w:rsidP="002B54D1">
      <w:pPr>
        <w:pStyle w:val="Paragraphedeliste"/>
        <w:numPr>
          <w:ilvl w:val="0"/>
          <w:numId w:val="20"/>
        </w:numPr>
        <w:spacing w:before="60" w:after="60" w:line="264" w:lineRule="auto"/>
      </w:pPr>
      <w:r>
        <w:t>Pièces contractuelles (règlement de service, contrat de délégation de service, annexes et avenants,</w:t>
      </w:r>
      <w:r w:rsidRPr="006A5F02">
        <w:t xml:space="preserve"> </w:t>
      </w:r>
      <w:r>
        <w:t>police d’abonnement type)</w:t>
      </w:r>
      <w:r w:rsidR="00876D31">
        <w:t> ;</w:t>
      </w:r>
    </w:p>
    <w:p w14:paraId="44094628" w14:textId="6DA33405" w:rsidR="000D43DF" w:rsidRDefault="000D43DF" w:rsidP="002B54D1">
      <w:pPr>
        <w:pStyle w:val="Paragraphedeliste"/>
        <w:numPr>
          <w:ilvl w:val="0"/>
          <w:numId w:val="20"/>
        </w:numPr>
        <w:spacing w:before="60" w:after="60" w:line="264" w:lineRule="auto"/>
      </w:pPr>
      <w:r>
        <w:t>Rapports annuels d’exploitation</w:t>
      </w:r>
      <w:r w:rsidR="00876D31">
        <w:t>.</w:t>
      </w:r>
    </w:p>
    <w:p w14:paraId="076251B2" w14:textId="61E4D920" w:rsidR="00244B45" w:rsidRDefault="00244B45" w:rsidP="00244B45"/>
    <w:p w14:paraId="236A9B0F" w14:textId="01114296" w:rsidR="00244B45" w:rsidRDefault="006F7980" w:rsidP="006F1009">
      <w:pPr>
        <w:pStyle w:val="Titre2"/>
      </w:pPr>
      <w:bookmarkStart w:id="9" w:name="_Toc109913631"/>
      <w:r>
        <w:t>Contexte et historique du réseau</w:t>
      </w:r>
      <w:bookmarkEnd w:id="9"/>
    </w:p>
    <w:p w14:paraId="359A43F4" w14:textId="77777777" w:rsidR="00183AB3" w:rsidRPr="00183AB3" w:rsidRDefault="00183AB3" w:rsidP="00183AB3"/>
    <w:p w14:paraId="20A012CC" w14:textId="2BDD04EA" w:rsidR="00F32E02" w:rsidRDefault="007B77C0" w:rsidP="007B77C0">
      <w:pPr>
        <w:pStyle w:val="Titre3"/>
      </w:pPr>
      <w:r>
        <w:t xml:space="preserve">Historique </w:t>
      </w:r>
      <w:r w:rsidR="00197A65">
        <w:t>du réseau</w:t>
      </w:r>
    </w:p>
    <w:p w14:paraId="148AFEC5" w14:textId="3B50BD51" w:rsidR="00D71206" w:rsidRDefault="00D71206" w:rsidP="00556ADA">
      <w:r>
        <w:t>La production géothermique a été mise en œuvre en 198</w:t>
      </w:r>
      <w:r w:rsidR="004442EB">
        <w:t>4</w:t>
      </w:r>
      <w:r>
        <w:t xml:space="preserve">. </w:t>
      </w:r>
      <w:r w:rsidR="006A1025">
        <w:t>Il s’agit du 2</w:t>
      </w:r>
      <w:r w:rsidR="006A1025" w:rsidRPr="006A1025">
        <w:rPr>
          <w:vertAlign w:val="superscript"/>
        </w:rPr>
        <w:t>ème</w:t>
      </w:r>
      <w:r w:rsidR="006A1025">
        <w:t xml:space="preserve"> contrat de concession du réseau de chaleur. </w:t>
      </w:r>
    </w:p>
    <w:p w14:paraId="39D00383" w14:textId="1D0E5C06" w:rsidR="00556ADA" w:rsidRDefault="00556ADA" w:rsidP="00556ADA">
      <w:r>
        <w:t>Le Concessionnaire a réalisé au démarrage de la DSP en 200</w:t>
      </w:r>
      <w:r w:rsidR="00413E26">
        <w:t>7</w:t>
      </w:r>
      <w:r>
        <w:t>, des travaux de premier établissement sommairement résumés ci-après :</w:t>
      </w:r>
    </w:p>
    <w:p w14:paraId="7C23877C" w14:textId="1C9E6619" w:rsidR="00556ADA" w:rsidRDefault="00556ADA" w:rsidP="00C01BA0">
      <w:pPr>
        <w:pStyle w:val="Paragraphedeliste"/>
        <w:numPr>
          <w:ilvl w:val="0"/>
          <w:numId w:val="28"/>
        </w:numPr>
      </w:pPr>
      <w:r>
        <w:t>Curage et rechemisage des deux anciens de puits datant de 1984</w:t>
      </w:r>
      <w:r w:rsidR="009B145A">
        <w:t xml:space="preserve"> (ancien doublet)</w:t>
      </w:r>
    </w:p>
    <w:p w14:paraId="7A11AA83" w14:textId="77777777" w:rsidR="00556ADA" w:rsidRDefault="00556ADA" w:rsidP="00C01BA0">
      <w:pPr>
        <w:pStyle w:val="Paragraphedeliste"/>
        <w:numPr>
          <w:ilvl w:val="0"/>
          <w:numId w:val="28"/>
        </w:numPr>
      </w:pPr>
      <w:r>
        <w:t xml:space="preserve">Forage d’un nouveau puits de production </w:t>
      </w:r>
    </w:p>
    <w:p w14:paraId="12C75735" w14:textId="77777777" w:rsidR="00556ADA" w:rsidRDefault="00556ADA" w:rsidP="00C01BA0">
      <w:pPr>
        <w:pStyle w:val="Paragraphedeliste"/>
        <w:numPr>
          <w:ilvl w:val="0"/>
          <w:numId w:val="28"/>
        </w:numPr>
      </w:pPr>
      <w:r>
        <w:t>Mise en œuvre d’un variateur pour la pompe d’exhaure</w:t>
      </w:r>
    </w:p>
    <w:p w14:paraId="04694A39" w14:textId="77777777" w:rsidR="00556ADA" w:rsidRDefault="00556ADA" w:rsidP="00C01BA0">
      <w:pPr>
        <w:pStyle w:val="Paragraphedeliste"/>
        <w:numPr>
          <w:ilvl w:val="0"/>
          <w:numId w:val="28"/>
        </w:numPr>
      </w:pPr>
      <w:r>
        <w:t>Refonte de la chaufferie Cité Verte A</w:t>
      </w:r>
    </w:p>
    <w:p w14:paraId="56512880" w14:textId="77777777" w:rsidR="00556ADA" w:rsidRDefault="00556ADA" w:rsidP="00C01BA0">
      <w:pPr>
        <w:pStyle w:val="Paragraphedeliste"/>
        <w:numPr>
          <w:ilvl w:val="0"/>
          <w:numId w:val="28"/>
        </w:numPr>
      </w:pPr>
      <w:r>
        <w:t>Mise en place d’automates sur les sites de production et les sous-stations</w:t>
      </w:r>
    </w:p>
    <w:p w14:paraId="028B8E65" w14:textId="77777777" w:rsidR="00556ADA" w:rsidRDefault="00556ADA" w:rsidP="00C01BA0">
      <w:pPr>
        <w:pStyle w:val="Paragraphedeliste"/>
        <w:numPr>
          <w:ilvl w:val="0"/>
          <w:numId w:val="28"/>
        </w:numPr>
      </w:pPr>
      <w:r>
        <w:t xml:space="preserve">Extension du réseau et raccordements de nouveaux abonnés. </w:t>
      </w:r>
    </w:p>
    <w:p w14:paraId="3EE26EA4" w14:textId="77777777" w:rsidR="00556ADA" w:rsidRDefault="00556ADA" w:rsidP="00556ADA">
      <w:r>
        <w:t>La production géothermique est complétée par la production de quelques chaufferies délocalisées et mise à disposition par les abonnés. Les chaufferies sont :</w:t>
      </w:r>
    </w:p>
    <w:p w14:paraId="0FBB5B08" w14:textId="77777777" w:rsidR="00556ADA" w:rsidRDefault="00556ADA" w:rsidP="00C01BA0">
      <w:pPr>
        <w:pStyle w:val="Paragraphedeliste"/>
        <w:numPr>
          <w:ilvl w:val="0"/>
          <w:numId w:val="29"/>
        </w:numPr>
      </w:pPr>
      <w:r>
        <w:t>Cité Verte A</w:t>
      </w:r>
    </w:p>
    <w:p w14:paraId="219FF708" w14:textId="77777777" w:rsidR="00556ADA" w:rsidRDefault="00556ADA" w:rsidP="00C01BA0">
      <w:pPr>
        <w:pStyle w:val="Paragraphedeliste"/>
        <w:numPr>
          <w:ilvl w:val="0"/>
          <w:numId w:val="29"/>
        </w:numPr>
      </w:pPr>
      <w:r>
        <w:t>Cite Verte B</w:t>
      </w:r>
    </w:p>
    <w:p w14:paraId="10D4BF6E" w14:textId="421F9564" w:rsidR="00556ADA" w:rsidRDefault="00556ADA" w:rsidP="00C01BA0">
      <w:pPr>
        <w:pStyle w:val="Paragraphedeliste"/>
        <w:numPr>
          <w:ilvl w:val="0"/>
          <w:numId w:val="29"/>
        </w:numPr>
      </w:pPr>
      <w:r>
        <w:t>Fosse Rouge</w:t>
      </w:r>
    </w:p>
    <w:p w14:paraId="50B2F42B" w14:textId="6B85658B" w:rsidR="00DB013D" w:rsidRDefault="00DB013D" w:rsidP="00DB013D"/>
    <w:p w14:paraId="77956B3F" w14:textId="3A404380" w:rsidR="00DB013D" w:rsidRDefault="00DB013D" w:rsidP="00DB013D"/>
    <w:p w14:paraId="14E50E40" w14:textId="77777777" w:rsidR="00D44099" w:rsidRDefault="00D44099" w:rsidP="00DB013D"/>
    <w:p w14:paraId="4E6A69D4" w14:textId="636ACC2B" w:rsidR="00DB013D" w:rsidRDefault="00DB013D" w:rsidP="00DB013D"/>
    <w:p w14:paraId="13278BE1" w14:textId="6F2DECAF" w:rsidR="00DB013D" w:rsidRDefault="00DB013D" w:rsidP="00DB013D"/>
    <w:p w14:paraId="4FDDED62" w14:textId="0FE8B387" w:rsidR="00DB013D" w:rsidRDefault="00DB013D" w:rsidP="00DB013D"/>
    <w:p w14:paraId="6D3BFD3C" w14:textId="77777777" w:rsidR="00DB013D" w:rsidRDefault="00DB013D" w:rsidP="00DB013D"/>
    <w:p w14:paraId="5A1F6DDC" w14:textId="6F6A2E40" w:rsidR="007B77C0" w:rsidRDefault="00281A51" w:rsidP="005A7444">
      <w:pPr>
        <w:pStyle w:val="Titre3"/>
      </w:pPr>
      <w:r>
        <w:t>Caractéristiques principales</w:t>
      </w:r>
    </w:p>
    <w:p w14:paraId="11ED343F" w14:textId="10EB5EA4" w:rsidR="00230E01" w:rsidRDefault="00230E01" w:rsidP="00230E01">
      <w:r>
        <w:t xml:space="preserve">La fiche d’identité du réseau de chaleur </w:t>
      </w:r>
      <w:r w:rsidR="00C8040E">
        <w:t xml:space="preserve">ainsi que la carte </w:t>
      </w:r>
      <w:r w:rsidR="00E20C0B">
        <w:t>son</w:t>
      </w:r>
      <w:r>
        <w:t>t présentée</w:t>
      </w:r>
      <w:r w:rsidR="00E20C0B">
        <w:t>s</w:t>
      </w:r>
      <w:r>
        <w:t xml:space="preserve"> comme suit :</w:t>
      </w:r>
    </w:p>
    <w:p w14:paraId="34340517" w14:textId="77777777" w:rsidR="00230E01" w:rsidRDefault="00230E01" w:rsidP="00230E01"/>
    <w:tbl>
      <w:tblPr>
        <w:tblW w:w="7680" w:type="dxa"/>
        <w:jc w:val="center"/>
        <w:tblCellMar>
          <w:left w:w="70" w:type="dxa"/>
          <w:right w:w="70" w:type="dxa"/>
        </w:tblCellMar>
        <w:tblLook w:val="04A0" w:firstRow="1" w:lastRow="0" w:firstColumn="1" w:lastColumn="0" w:noHBand="0" w:noVBand="1"/>
      </w:tblPr>
      <w:tblGrid>
        <w:gridCol w:w="5000"/>
        <w:gridCol w:w="2680"/>
      </w:tblGrid>
      <w:tr w:rsidR="00230E01" w:rsidRPr="00230E01" w14:paraId="07DBB9FC" w14:textId="77777777" w:rsidTr="0086395E">
        <w:trPr>
          <w:trHeight w:val="462"/>
          <w:jc w:val="center"/>
        </w:trPr>
        <w:tc>
          <w:tcPr>
            <w:tcW w:w="7680" w:type="dxa"/>
            <w:gridSpan w:val="2"/>
            <w:tcBorders>
              <w:top w:val="single" w:sz="4" w:space="0" w:color="auto"/>
              <w:left w:val="single" w:sz="4" w:space="0" w:color="auto"/>
              <w:bottom w:val="single" w:sz="4" w:space="0" w:color="auto"/>
              <w:right w:val="single" w:sz="4" w:space="0" w:color="000000"/>
            </w:tcBorders>
            <w:shd w:val="clear" w:color="000000" w:fill="E2EFDA"/>
            <w:noWrap/>
            <w:vAlign w:val="center"/>
            <w:hideMark/>
          </w:tcPr>
          <w:p w14:paraId="4A750F60" w14:textId="77777777" w:rsidR="00230E01" w:rsidRPr="00230E01" w:rsidRDefault="00230E01" w:rsidP="00230E01">
            <w:pPr>
              <w:spacing w:after="0" w:line="240" w:lineRule="auto"/>
              <w:jc w:val="center"/>
              <w:rPr>
                <w:rFonts w:ascii="Calibri" w:eastAsia="Times New Roman" w:hAnsi="Calibri" w:cs="Calibri"/>
                <w:b/>
                <w:bCs/>
                <w:color w:val="000000"/>
                <w:sz w:val="22"/>
                <w:lang w:eastAsia="fr-FR"/>
              </w:rPr>
            </w:pPr>
            <w:r w:rsidRPr="00230E01">
              <w:rPr>
                <w:rFonts w:ascii="Calibri" w:eastAsia="Times New Roman" w:hAnsi="Calibri" w:cs="Calibri"/>
                <w:b/>
                <w:bCs/>
                <w:color w:val="000000"/>
                <w:sz w:val="22"/>
                <w:lang w:eastAsia="fr-FR"/>
              </w:rPr>
              <w:t>Réseau de chauffage urbain de Sucy-en-Brie</w:t>
            </w:r>
          </w:p>
        </w:tc>
      </w:tr>
      <w:tr w:rsidR="00230E01" w:rsidRPr="00230E01" w14:paraId="4A6A8DF4" w14:textId="77777777" w:rsidTr="0086395E">
        <w:trPr>
          <w:trHeight w:val="180"/>
          <w:jc w:val="center"/>
        </w:trPr>
        <w:tc>
          <w:tcPr>
            <w:tcW w:w="5000" w:type="dxa"/>
            <w:tcBorders>
              <w:top w:val="nil"/>
              <w:left w:val="nil"/>
              <w:bottom w:val="nil"/>
              <w:right w:val="nil"/>
            </w:tcBorders>
            <w:shd w:val="clear" w:color="auto" w:fill="auto"/>
            <w:noWrap/>
            <w:vAlign w:val="bottom"/>
            <w:hideMark/>
          </w:tcPr>
          <w:p w14:paraId="137A9F70" w14:textId="77777777" w:rsidR="00230E01" w:rsidRPr="00230E01" w:rsidRDefault="00230E01" w:rsidP="00230E01">
            <w:pPr>
              <w:spacing w:after="0" w:line="240" w:lineRule="auto"/>
              <w:jc w:val="center"/>
              <w:rPr>
                <w:rFonts w:ascii="Calibri" w:eastAsia="Times New Roman" w:hAnsi="Calibri" w:cs="Calibri"/>
                <w:b/>
                <w:bCs/>
                <w:color w:val="000000"/>
                <w:sz w:val="22"/>
                <w:lang w:eastAsia="fr-FR"/>
              </w:rPr>
            </w:pPr>
          </w:p>
        </w:tc>
        <w:tc>
          <w:tcPr>
            <w:tcW w:w="2680" w:type="dxa"/>
            <w:tcBorders>
              <w:top w:val="nil"/>
              <w:left w:val="nil"/>
              <w:bottom w:val="nil"/>
              <w:right w:val="nil"/>
            </w:tcBorders>
            <w:shd w:val="clear" w:color="auto" w:fill="auto"/>
            <w:noWrap/>
            <w:vAlign w:val="center"/>
            <w:hideMark/>
          </w:tcPr>
          <w:p w14:paraId="62434994" w14:textId="77777777" w:rsidR="00230E01" w:rsidRPr="00230E01" w:rsidRDefault="00230E01" w:rsidP="00230E01">
            <w:pPr>
              <w:spacing w:after="0" w:line="240" w:lineRule="auto"/>
              <w:jc w:val="left"/>
              <w:rPr>
                <w:rFonts w:ascii="Times New Roman" w:eastAsia="Times New Roman" w:hAnsi="Times New Roman" w:cs="Times New Roman"/>
                <w:szCs w:val="20"/>
                <w:lang w:eastAsia="fr-FR"/>
              </w:rPr>
            </w:pPr>
          </w:p>
        </w:tc>
      </w:tr>
      <w:tr w:rsidR="00230E01" w:rsidRPr="00230E01" w14:paraId="6B39B65A" w14:textId="77777777" w:rsidTr="0086395E">
        <w:trPr>
          <w:trHeight w:val="300"/>
          <w:jc w:val="center"/>
        </w:trPr>
        <w:tc>
          <w:tcPr>
            <w:tcW w:w="5000" w:type="dxa"/>
            <w:tcBorders>
              <w:top w:val="single" w:sz="4" w:space="0" w:color="auto"/>
              <w:left w:val="single" w:sz="4" w:space="0" w:color="auto"/>
              <w:bottom w:val="nil"/>
              <w:right w:val="nil"/>
            </w:tcBorders>
            <w:shd w:val="clear" w:color="auto" w:fill="auto"/>
            <w:noWrap/>
            <w:vAlign w:val="bottom"/>
            <w:hideMark/>
          </w:tcPr>
          <w:p w14:paraId="74D4A5A6" w14:textId="77777777" w:rsidR="00230E01" w:rsidRPr="00230E01" w:rsidRDefault="00230E01" w:rsidP="00230E01">
            <w:pPr>
              <w:spacing w:after="0" w:line="240" w:lineRule="auto"/>
              <w:jc w:val="left"/>
              <w:rPr>
                <w:rFonts w:ascii="Calibri" w:eastAsia="Times New Roman" w:hAnsi="Calibri" w:cs="Calibri"/>
                <w:b/>
                <w:bCs/>
                <w:color w:val="000000"/>
                <w:sz w:val="22"/>
                <w:lang w:eastAsia="fr-FR"/>
              </w:rPr>
            </w:pPr>
            <w:r w:rsidRPr="00230E01">
              <w:rPr>
                <w:rFonts w:ascii="Calibri" w:eastAsia="Times New Roman" w:hAnsi="Calibri" w:cs="Calibri"/>
                <w:b/>
                <w:bCs/>
                <w:color w:val="000000"/>
                <w:sz w:val="22"/>
                <w:lang w:eastAsia="fr-FR"/>
              </w:rPr>
              <w:t>Délégant:</w:t>
            </w:r>
          </w:p>
        </w:tc>
        <w:tc>
          <w:tcPr>
            <w:tcW w:w="2680" w:type="dxa"/>
            <w:tcBorders>
              <w:top w:val="single" w:sz="4" w:space="0" w:color="auto"/>
              <w:left w:val="nil"/>
              <w:bottom w:val="nil"/>
              <w:right w:val="single" w:sz="4" w:space="0" w:color="auto"/>
            </w:tcBorders>
            <w:shd w:val="clear" w:color="auto" w:fill="auto"/>
            <w:noWrap/>
            <w:vAlign w:val="center"/>
            <w:hideMark/>
          </w:tcPr>
          <w:p w14:paraId="1CE3D39C"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Ville de Sucy-en-Brie</w:t>
            </w:r>
          </w:p>
        </w:tc>
      </w:tr>
      <w:tr w:rsidR="00230E01" w:rsidRPr="00230E01" w14:paraId="3DC7461B" w14:textId="77777777" w:rsidTr="0086395E">
        <w:trPr>
          <w:trHeight w:val="300"/>
          <w:jc w:val="center"/>
        </w:trPr>
        <w:tc>
          <w:tcPr>
            <w:tcW w:w="5000" w:type="dxa"/>
            <w:tcBorders>
              <w:top w:val="nil"/>
              <w:left w:val="single" w:sz="4" w:space="0" w:color="auto"/>
              <w:bottom w:val="nil"/>
              <w:right w:val="nil"/>
            </w:tcBorders>
            <w:shd w:val="clear" w:color="auto" w:fill="auto"/>
            <w:noWrap/>
            <w:vAlign w:val="bottom"/>
            <w:hideMark/>
          </w:tcPr>
          <w:p w14:paraId="20157AC1" w14:textId="77777777" w:rsidR="00230E01" w:rsidRPr="00230E01" w:rsidRDefault="00230E01" w:rsidP="00230E01">
            <w:pPr>
              <w:spacing w:after="0" w:line="240" w:lineRule="auto"/>
              <w:jc w:val="left"/>
              <w:rPr>
                <w:rFonts w:ascii="Calibri" w:eastAsia="Times New Roman" w:hAnsi="Calibri" w:cs="Calibri"/>
                <w:b/>
                <w:bCs/>
                <w:color w:val="000000"/>
                <w:sz w:val="22"/>
                <w:lang w:eastAsia="fr-FR"/>
              </w:rPr>
            </w:pPr>
            <w:r w:rsidRPr="00230E01">
              <w:rPr>
                <w:rFonts w:ascii="Calibri" w:eastAsia="Times New Roman" w:hAnsi="Calibri" w:cs="Calibri"/>
                <w:b/>
                <w:bCs/>
                <w:color w:val="000000"/>
                <w:sz w:val="22"/>
                <w:lang w:eastAsia="fr-FR"/>
              </w:rPr>
              <w:t>Délégataire:</w:t>
            </w:r>
          </w:p>
        </w:tc>
        <w:tc>
          <w:tcPr>
            <w:tcW w:w="2680" w:type="dxa"/>
            <w:tcBorders>
              <w:top w:val="nil"/>
              <w:left w:val="nil"/>
              <w:bottom w:val="nil"/>
              <w:right w:val="single" w:sz="4" w:space="0" w:color="auto"/>
            </w:tcBorders>
            <w:shd w:val="clear" w:color="auto" w:fill="auto"/>
            <w:noWrap/>
            <w:vAlign w:val="center"/>
            <w:hideMark/>
          </w:tcPr>
          <w:p w14:paraId="731312DB"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SOGESUB</w:t>
            </w:r>
          </w:p>
        </w:tc>
      </w:tr>
      <w:tr w:rsidR="00230E01" w:rsidRPr="00230E01" w14:paraId="33E1A797" w14:textId="77777777" w:rsidTr="0086395E">
        <w:trPr>
          <w:trHeight w:val="300"/>
          <w:jc w:val="center"/>
        </w:trPr>
        <w:tc>
          <w:tcPr>
            <w:tcW w:w="5000" w:type="dxa"/>
            <w:tcBorders>
              <w:top w:val="nil"/>
              <w:left w:val="single" w:sz="8" w:space="0" w:color="auto"/>
              <w:bottom w:val="nil"/>
              <w:right w:val="nil"/>
            </w:tcBorders>
            <w:shd w:val="clear" w:color="auto" w:fill="auto"/>
            <w:noWrap/>
            <w:vAlign w:val="center"/>
            <w:hideMark/>
          </w:tcPr>
          <w:p w14:paraId="20D95F0A" w14:textId="77777777" w:rsidR="00230E01" w:rsidRPr="00230E01" w:rsidRDefault="00230E01" w:rsidP="00230E01">
            <w:pPr>
              <w:spacing w:after="0" w:line="240" w:lineRule="auto"/>
              <w:jc w:val="left"/>
              <w:rPr>
                <w:rFonts w:ascii="Calibri" w:eastAsia="Times New Roman" w:hAnsi="Calibri" w:cs="Calibri"/>
                <w:b/>
                <w:bCs/>
                <w:color w:val="000000"/>
                <w:sz w:val="22"/>
                <w:lang w:eastAsia="fr-FR"/>
              </w:rPr>
            </w:pPr>
            <w:r w:rsidRPr="00230E01">
              <w:rPr>
                <w:rFonts w:ascii="Calibri" w:eastAsia="Times New Roman" w:hAnsi="Calibri" w:cs="Calibri"/>
                <w:b/>
                <w:bCs/>
                <w:color w:val="000000"/>
                <w:sz w:val="22"/>
                <w:lang w:eastAsia="fr-FR"/>
              </w:rPr>
              <w:t>Démarrage DSP:</w:t>
            </w:r>
          </w:p>
        </w:tc>
        <w:tc>
          <w:tcPr>
            <w:tcW w:w="2680" w:type="dxa"/>
            <w:tcBorders>
              <w:top w:val="nil"/>
              <w:left w:val="nil"/>
              <w:bottom w:val="nil"/>
              <w:right w:val="single" w:sz="8" w:space="0" w:color="auto"/>
            </w:tcBorders>
            <w:shd w:val="clear" w:color="auto" w:fill="auto"/>
            <w:noWrap/>
            <w:vAlign w:val="center"/>
            <w:hideMark/>
          </w:tcPr>
          <w:p w14:paraId="4E1FC552"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01/01/2007</w:t>
            </w:r>
          </w:p>
        </w:tc>
      </w:tr>
      <w:tr w:rsidR="00230E01" w:rsidRPr="00230E01" w14:paraId="5D880789" w14:textId="77777777" w:rsidTr="0086395E">
        <w:trPr>
          <w:trHeight w:val="300"/>
          <w:jc w:val="center"/>
        </w:trPr>
        <w:tc>
          <w:tcPr>
            <w:tcW w:w="5000" w:type="dxa"/>
            <w:tcBorders>
              <w:top w:val="nil"/>
              <w:left w:val="single" w:sz="4" w:space="0" w:color="auto"/>
              <w:bottom w:val="single" w:sz="4" w:space="0" w:color="auto"/>
              <w:right w:val="nil"/>
            </w:tcBorders>
            <w:shd w:val="clear" w:color="auto" w:fill="auto"/>
            <w:noWrap/>
            <w:vAlign w:val="bottom"/>
            <w:hideMark/>
          </w:tcPr>
          <w:p w14:paraId="72E72CA9" w14:textId="77777777" w:rsidR="00230E01" w:rsidRPr="00230E01" w:rsidRDefault="00230E01" w:rsidP="00230E01">
            <w:pPr>
              <w:spacing w:after="0" w:line="240" w:lineRule="auto"/>
              <w:jc w:val="left"/>
              <w:rPr>
                <w:rFonts w:ascii="Calibri" w:eastAsia="Times New Roman" w:hAnsi="Calibri" w:cs="Calibri"/>
                <w:b/>
                <w:bCs/>
                <w:color w:val="000000"/>
                <w:sz w:val="22"/>
                <w:lang w:eastAsia="fr-FR"/>
              </w:rPr>
            </w:pPr>
            <w:r w:rsidRPr="00230E01">
              <w:rPr>
                <w:rFonts w:ascii="Calibri" w:eastAsia="Times New Roman" w:hAnsi="Calibri" w:cs="Calibri"/>
                <w:b/>
                <w:bCs/>
                <w:color w:val="000000"/>
                <w:sz w:val="22"/>
                <w:lang w:eastAsia="fr-FR"/>
              </w:rPr>
              <w:t>Échéance de la DSP:</w:t>
            </w:r>
          </w:p>
        </w:tc>
        <w:tc>
          <w:tcPr>
            <w:tcW w:w="2680" w:type="dxa"/>
            <w:tcBorders>
              <w:top w:val="nil"/>
              <w:left w:val="nil"/>
              <w:bottom w:val="single" w:sz="4" w:space="0" w:color="auto"/>
              <w:right w:val="single" w:sz="4" w:space="0" w:color="auto"/>
            </w:tcBorders>
            <w:shd w:val="clear" w:color="auto" w:fill="auto"/>
            <w:noWrap/>
            <w:vAlign w:val="center"/>
            <w:hideMark/>
          </w:tcPr>
          <w:p w14:paraId="29A9434F" w14:textId="76FC7B9C"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31/12/202</w:t>
            </w:r>
            <w:r w:rsidR="00217F44">
              <w:rPr>
                <w:rFonts w:ascii="Calibri" w:eastAsia="Times New Roman" w:hAnsi="Calibri" w:cs="Calibri"/>
                <w:color w:val="000000"/>
                <w:sz w:val="22"/>
                <w:lang w:eastAsia="fr-FR"/>
              </w:rPr>
              <w:t>4</w:t>
            </w:r>
          </w:p>
        </w:tc>
      </w:tr>
      <w:tr w:rsidR="00230E01" w:rsidRPr="00230E01" w14:paraId="1E77314C" w14:textId="77777777" w:rsidTr="0086395E">
        <w:trPr>
          <w:trHeight w:val="132"/>
          <w:jc w:val="center"/>
        </w:trPr>
        <w:tc>
          <w:tcPr>
            <w:tcW w:w="5000" w:type="dxa"/>
            <w:tcBorders>
              <w:top w:val="nil"/>
              <w:left w:val="nil"/>
              <w:bottom w:val="nil"/>
              <w:right w:val="nil"/>
            </w:tcBorders>
            <w:shd w:val="clear" w:color="auto" w:fill="auto"/>
            <w:noWrap/>
            <w:vAlign w:val="bottom"/>
            <w:hideMark/>
          </w:tcPr>
          <w:p w14:paraId="46960ACE"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p>
        </w:tc>
        <w:tc>
          <w:tcPr>
            <w:tcW w:w="2680" w:type="dxa"/>
            <w:tcBorders>
              <w:top w:val="nil"/>
              <w:left w:val="nil"/>
              <w:bottom w:val="nil"/>
              <w:right w:val="nil"/>
            </w:tcBorders>
            <w:shd w:val="clear" w:color="auto" w:fill="auto"/>
            <w:noWrap/>
            <w:vAlign w:val="center"/>
            <w:hideMark/>
          </w:tcPr>
          <w:p w14:paraId="05295A3B" w14:textId="77777777" w:rsidR="00230E01" w:rsidRPr="00230E01" w:rsidRDefault="00230E01" w:rsidP="00230E01">
            <w:pPr>
              <w:spacing w:after="0" w:line="240" w:lineRule="auto"/>
              <w:jc w:val="left"/>
              <w:rPr>
                <w:rFonts w:ascii="Times New Roman" w:eastAsia="Times New Roman" w:hAnsi="Times New Roman" w:cs="Times New Roman"/>
                <w:szCs w:val="20"/>
                <w:lang w:eastAsia="fr-FR"/>
              </w:rPr>
            </w:pPr>
          </w:p>
        </w:tc>
      </w:tr>
      <w:tr w:rsidR="00230E01" w:rsidRPr="00230E01" w14:paraId="36EDE4B9" w14:textId="77777777" w:rsidTr="0086395E">
        <w:trPr>
          <w:trHeight w:val="300"/>
          <w:jc w:val="center"/>
        </w:trPr>
        <w:tc>
          <w:tcPr>
            <w:tcW w:w="5000" w:type="dxa"/>
            <w:tcBorders>
              <w:top w:val="single" w:sz="4" w:space="0" w:color="auto"/>
              <w:left w:val="single" w:sz="4" w:space="0" w:color="auto"/>
              <w:bottom w:val="nil"/>
              <w:right w:val="nil"/>
            </w:tcBorders>
            <w:shd w:val="clear" w:color="auto" w:fill="auto"/>
            <w:noWrap/>
            <w:vAlign w:val="bottom"/>
            <w:hideMark/>
          </w:tcPr>
          <w:p w14:paraId="5DAAFC5C" w14:textId="77777777" w:rsidR="00230E01" w:rsidRPr="00230E01" w:rsidRDefault="00230E01" w:rsidP="00230E01">
            <w:pPr>
              <w:spacing w:after="0" w:line="240" w:lineRule="auto"/>
              <w:jc w:val="left"/>
              <w:rPr>
                <w:rFonts w:ascii="Calibri" w:eastAsia="Times New Roman" w:hAnsi="Calibri" w:cs="Calibri"/>
                <w:b/>
                <w:bCs/>
                <w:color w:val="000000"/>
                <w:sz w:val="22"/>
                <w:lang w:eastAsia="fr-FR"/>
              </w:rPr>
            </w:pPr>
            <w:r w:rsidRPr="00230E01">
              <w:rPr>
                <w:rFonts w:ascii="Calibri" w:eastAsia="Times New Roman" w:hAnsi="Calibri" w:cs="Calibri"/>
                <w:b/>
                <w:bCs/>
                <w:color w:val="000000"/>
                <w:sz w:val="22"/>
                <w:lang w:eastAsia="fr-FR"/>
              </w:rPr>
              <w:t>Centrale de production:</w:t>
            </w:r>
          </w:p>
        </w:tc>
        <w:tc>
          <w:tcPr>
            <w:tcW w:w="2680" w:type="dxa"/>
            <w:tcBorders>
              <w:top w:val="single" w:sz="4" w:space="0" w:color="auto"/>
              <w:left w:val="nil"/>
              <w:bottom w:val="nil"/>
              <w:right w:val="single" w:sz="4" w:space="0" w:color="auto"/>
            </w:tcBorders>
            <w:shd w:val="clear" w:color="auto" w:fill="auto"/>
            <w:noWrap/>
            <w:vAlign w:val="center"/>
            <w:hideMark/>
          </w:tcPr>
          <w:p w14:paraId="03A047C4"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 </w:t>
            </w:r>
          </w:p>
        </w:tc>
      </w:tr>
      <w:tr w:rsidR="00230E01" w:rsidRPr="00230E01" w14:paraId="5271F30F" w14:textId="77777777" w:rsidTr="0086395E">
        <w:trPr>
          <w:trHeight w:val="600"/>
          <w:jc w:val="center"/>
        </w:trPr>
        <w:tc>
          <w:tcPr>
            <w:tcW w:w="5000" w:type="dxa"/>
            <w:tcBorders>
              <w:top w:val="nil"/>
              <w:left w:val="single" w:sz="4" w:space="0" w:color="auto"/>
              <w:bottom w:val="nil"/>
              <w:right w:val="nil"/>
            </w:tcBorders>
            <w:shd w:val="clear" w:color="auto" w:fill="auto"/>
            <w:vAlign w:val="bottom"/>
            <w:hideMark/>
          </w:tcPr>
          <w:p w14:paraId="5F6C61B9" w14:textId="77777777" w:rsidR="00230E01" w:rsidRPr="00230E01" w:rsidRDefault="00230E01" w:rsidP="00230E01">
            <w:pPr>
              <w:spacing w:after="0" w:line="240" w:lineRule="auto"/>
              <w:jc w:val="left"/>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 xml:space="preserve">1 triplet de géothermie sur le Dogger </w:t>
            </w:r>
            <w:r w:rsidRPr="00230E01">
              <w:rPr>
                <w:rFonts w:ascii="Calibri" w:eastAsia="Times New Roman" w:hAnsi="Calibri" w:cs="Calibri"/>
                <w:color w:val="000000"/>
                <w:sz w:val="22"/>
                <w:lang w:eastAsia="fr-FR"/>
              </w:rPr>
              <w:br/>
              <w:t>(GSUC-3 producteur et GSUC-1 / GSUC-2 injecteurs)</w:t>
            </w:r>
          </w:p>
        </w:tc>
        <w:tc>
          <w:tcPr>
            <w:tcW w:w="2680" w:type="dxa"/>
            <w:tcBorders>
              <w:top w:val="nil"/>
              <w:left w:val="nil"/>
              <w:bottom w:val="nil"/>
              <w:right w:val="single" w:sz="4" w:space="0" w:color="auto"/>
            </w:tcBorders>
            <w:shd w:val="clear" w:color="auto" w:fill="auto"/>
            <w:noWrap/>
            <w:vAlign w:val="center"/>
            <w:hideMark/>
          </w:tcPr>
          <w:p w14:paraId="5BEDF236"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245 m3/h, 77-78 °C</w:t>
            </w:r>
          </w:p>
        </w:tc>
      </w:tr>
      <w:tr w:rsidR="00230E01" w:rsidRPr="00230E01" w14:paraId="522F9CC2" w14:textId="77777777" w:rsidTr="0086395E">
        <w:trPr>
          <w:trHeight w:val="300"/>
          <w:jc w:val="center"/>
        </w:trPr>
        <w:tc>
          <w:tcPr>
            <w:tcW w:w="5000" w:type="dxa"/>
            <w:tcBorders>
              <w:top w:val="nil"/>
              <w:left w:val="single" w:sz="4" w:space="0" w:color="auto"/>
              <w:bottom w:val="nil"/>
              <w:right w:val="nil"/>
            </w:tcBorders>
            <w:shd w:val="clear" w:color="auto" w:fill="auto"/>
            <w:noWrap/>
            <w:vAlign w:val="bottom"/>
            <w:hideMark/>
          </w:tcPr>
          <w:p w14:paraId="7886606F" w14:textId="23A326D9" w:rsidR="00230E01" w:rsidRPr="00230E01" w:rsidRDefault="00E20C0B" w:rsidP="00230E01">
            <w:pPr>
              <w:spacing w:after="0" w:line="240" w:lineRule="auto"/>
              <w:jc w:val="left"/>
              <w:rPr>
                <w:rFonts w:ascii="Calibri" w:eastAsia="Times New Roman" w:hAnsi="Calibri" w:cs="Calibri"/>
                <w:color w:val="000000"/>
                <w:sz w:val="22"/>
                <w:lang w:eastAsia="fr-FR"/>
              </w:rPr>
            </w:pPr>
            <w:r>
              <w:rPr>
                <w:rFonts w:ascii="Calibri" w:eastAsia="Times New Roman" w:hAnsi="Calibri" w:cs="Calibri"/>
                <w:color w:val="000000"/>
                <w:sz w:val="22"/>
                <w:lang w:eastAsia="fr-FR"/>
              </w:rPr>
              <w:t>E</w:t>
            </w:r>
            <w:r w:rsidR="00230E01" w:rsidRPr="00230E01">
              <w:rPr>
                <w:rFonts w:ascii="Calibri" w:eastAsia="Times New Roman" w:hAnsi="Calibri" w:cs="Calibri"/>
                <w:color w:val="000000"/>
                <w:sz w:val="22"/>
                <w:lang w:eastAsia="fr-FR"/>
              </w:rPr>
              <w:t>changeurs géothermaux</w:t>
            </w:r>
          </w:p>
        </w:tc>
        <w:tc>
          <w:tcPr>
            <w:tcW w:w="2680" w:type="dxa"/>
            <w:tcBorders>
              <w:top w:val="nil"/>
              <w:left w:val="nil"/>
              <w:bottom w:val="nil"/>
              <w:right w:val="single" w:sz="4" w:space="0" w:color="auto"/>
            </w:tcBorders>
            <w:shd w:val="clear" w:color="auto" w:fill="auto"/>
            <w:noWrap/>
            <w:vAlign w:val="center"/>
            <w:hideMark/>
          </w:tcPr>
          <w:p w14:paraId="562E884C"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2 x 5 MW</w:t>
            </w:r>
          </w:p>
        </w:tc>
      </w:tr>
      <w:tr w:rsidR="00230E01" w:rsidRPr="00230E01" w14:paraId="6D91F753" w14:textId="77777777" w:rsidTr="0086395E">
        <w:trPr>
          <w:trHeight w:val="300"/>
          <w:jc w:val="center"/>
        </w:trPr>
        <w:tc>
          <w:tcPr>
            <w:tcW w:w="5000" w:type="dxa"/>
            <w:tcBorders>
              <w:top w:val="nil"/>
              <w:left w:val="single" w:sz="4" w:space="0" w:color="auto"/>
              <w:bottom w:val="nil"/>
              <w:right w:val="nil"/>
            </w:tcBorders>
            <w:shd w:val="clear" w:color="auto" w:fill="auto"/>
            <w:noWrap/>
            <w:vAlign w:val="bottom"/>
            <w:hideMark/>
          </w:tcPr>
          <w:p w14:paraId="079D8D74" w14:textId="77777777" w:rsidR="00230E01" w:rsidRPr="00230E01" w:rsidRDefault="00230E01" w:rsidP="00230E01">
            <w:pPr>
              <w:spacing w:after="0" w:line="240" w:lineRule="auto"/>
              <w:jc w:val="left"/>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 </w:t>
            </w:r>
          </w:p>
        </w:tc>
        <w:tc>
          <w:tcPr>
            <w:tcW w:w="2680" w:type="dxa"/>
            <w:tcBorders>
              <w:top w:val="nil"/>
              <w:left w:val="nil"/>
              <w:bottom w:val="nil"/>
              <w:right w:val="single" w:sz="4" w:space="0" w:color="auto"/>
            </w:tcBorders>
            <w:shd w:val="clear" w:color="auto" w:fill="auto"/>
            <w:noWrap/>
            <w:vAlign w:val="center"/>
            <w:hideMark/>
          </w:tcPr>
          <w:p w14:paraId="42485FDA"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 </w:t>
            </w:r>
          </w:p>
        </w:tc>
      </w:tr>
      <w:tr w:rsidR="00230E01" w:rsidRPr="00230E01" w14:paraId="3C426E6E" w14:textId="77777777" w:rsidTr="0086395E">
        <w:trPr>
          <w:trHeight w:val="300"/>
          <w:jc w:val="center"/>
        </w:trPr>
        <w:tc>
          <w:tcPr>
            <w:tcW w:w="5000" w:type="dxa"/>
            <w:tcBorders>
              <w:top w:val="nil"/>
              <w:left w:val="single" w:sz="4" w:space="0" w:color="auto"/>
              <w:bottom w:val="nil"/>
              <w:right w:val="nil"/>
            </w:tcBorders>
            <w:shd w:val="clear" w:color="auto" w:fill="auto"/>
            <w:noWrap/>
            <w:vAlign w:val="bottom"/>
            <w:hideMark/>
          </w:tcPr>
          <w:p w14:paraId="13CA0FC9" w14:textId="77777777" w:rsidR="00230E01" w:rsidRPr="00230E01" w:rsidRDefault="00230E01" w:rsidP="00230E01">
            <w:pPr>
              <w:spacing w:after="0" w:line="240" w:lineRule="auto"/>
              <w:jc w:val="left"/>
              <w:rPr>
                <w:rFonts w:ascii="Calibri" w:eastAsia="Times New Roman" w:hAnsi="Calibri" w:cs="Calibri"/>
                <w:b/>
                <w:bCs/>
                <w:color w:val="000000"/>
                <w:sz w:val="22"/>
                <w:lang w:eastAsia="fr-FR"/>
              </w:rPr>
            </w:pPr>
            <w:r w:rsidRPr="00230E01">
              <w:rPr>
                <w:rFonts w:ascii="Calibri" w:eastAsia="Times New Roman" w:hAnsi="Calibri" w:cs="Calibri"/>
                <w:b/>
                <w:bCs/>
                <w:color w:val="000000"/>
                <w:sz w:val="22"/>
                <w:lang w:eastAsia="fr-FR"/>
              </w:rPr>
              <w:t>Chaufferie d'appoint-secours centralisée:</w:t>
            </w:r>
          </w:p>
        </w:tc>
        <w:tc>
          <w:tcPr>
            <w:tcW w:w="2680" w:type="dxa"/>
            <w:tcBorders>
              <w:top w:val="nil"/>
              <w:left w:val="nil"/>
              <w:bottom w:val="nil"/>
              <w:right w:val="single" w:sz="4" w:space="0" w:color="auto"/>
            </w:tcBorders>
            <w:shd w:val="clear" w:color="auto" w:fill="auto"/>
            <w:noWrap/>
            <w:vAlign w:val="center"/>
            <w:hideMark/>
          </w:tcPr>
          <w:p w14:paraId="49CC4366" w14:textId="77777777" w:rsidR="00230E01" w:rsidRPr="00230E01" w:rsidRDefault="00230E01" w:rsidP="00230E01">
            <w:pPr>
              <w:spacing w:after="0" w:line="240" w:lineRule="auto"/>
              <w:jc w:val="center"/>
              <w:rPr>
                <w:rFonts w:ascii="Calibri" w:eastAsia="Times New Roman" w:hAnsi="Calibri" w:cs="Calibri"/>
                <w:b/>
                <w:bCs/>
                <w:color w:val="000000"/>
                <w:sz w:val="22"/>
                <w:lang w:eastAsia="fr-FR"/>
              </w:rPr>
            </w:pPr>
            <w:r w:rsidRPr="00230E01">
              <w:rPr>
                <w:rFonts w:ascii="Calibri" w:eastAsia="Times New Roman" w:hAnsi="Calibri" w:cs="Calibri"/>
                <w:b/>
                <w:bCs/>
                <w:color w:val="000000"/>
                <w:sz w:val="22"/>
                <w:lang w:eastAsia="fr-FR"/>
              </w:rPr>
              <w:t>19,1 MW</w:t>
            </w:r>
          </w:p>
        </w:tc>
      </w:tr>
      <w:tr w:rsidR="00230E01" w:rsidRPr="00230E01" w14:paraId="2DD7960D" w14:textId="77777777" w:rsidTr="0086395E">
        <w:trPr>
          <w:trHeight w:val="300"/>
          <w:jc w:val="center"/>
        </w:trPr>
        <w:tc>
          <w:tcPr>
            <w:tcW w:w="5000" w:type="dxa"/>
            <w:tcBorders>
              <w:top w:val="nil"/>
              <w:left w:val="single" w:sz="4" w:space="0" w:color="auto"/>
              <w:bottom w:val="nil"/>
              <w:right w:val="nil"/>
            </w:tcBorders>
            <w:shd w:val="clear" w:color="auto" w:fill="auto"/>
            <w:noWrap/>
            <w:vAlign w:val="bottom"/>
            <w:hideMark/>
          </w:tcPr>
          <w:p w14:paraId="5B934BA6" w14:textId="77777777" w:rsidR="00230E01" w:rsidRPr="00230E01" w:rsidRDefault="00230E01" w:rsidP="00230E01">
            <w:pPr>
              <w:spacing w:after="0" w:line="240" w:lineRule="auto"/>
              <w:ind w:firstLineChars="100" w:firstLine="220"/>
              <w:jc w:val="left"/>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Chaufferie gaz Cité Verte A</w:t>
            </w:r>
          </w:p>
        </w:tc>
        <w:tc>
          <w:tcPr>
            <w:tcW w:w="2680" w:type="dxa"/>
            <w:tcBorders>
              <w:top w:val="nil"/>
              <w:left w:val="nil"/>
              <w:bottom w:val="nil"/>
              <w:right w:val="single" w:sz="4" w:space="0" w:color="auto"/>
            </w:tcBorders>
            <w:shd w:val="clear" w:color="auto" w:fill="auto"/>
            <w:noWrap/>
            <w:vAlign w:val="center"/>
            <w:hideMark/>
          </w:tcPr>
          <w:p w14:paraId="3CCA0967"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8,8 MW</w:t>
            </w:r>
          </w:p>
        </w:tc>
      </w:tr>
      <w:tr w:rsidR="00230E01" w:rsidRPr="00230E01" w14:paraId="51ED27FA" w14:textId="77777777" w:rsidTr="0086395E">
        <w:trPr>
          <w:trHeight w:val="300"/>
          <w:jc w:val="center"/>
        </w:trPr>
        <w:tc>
          <w:tcPr>
            <w:tcW w:w="5000" w:type="dxa"/>
            <w:tcBorders>
              <w:top w:val="nil"/>
              <w:left w:val="single" w:sz="4" w:space="0" w:color="auto"/>
              <w:bottom w:val="nil"/>
              <w:right w:val="nil"/>
            </w:tcBorders>
            <w:shd w:val="clear" w:color="auto" w:fill="auto"/>
            <w:noWrap/>
            <w:vAlign w:val="bottom"/>
            <w:hideMark/>
          </w:tcPr>
          <w:p w14:paraId="42A43E33" w14:textId="77777777" w:rsidR="00230E01" w:rsidRPr="00230E01" w:rsidRDefault="00230E01" w:rsidP="00230E01">
            <w:pPr>
              <w:spacing w:after="0" w:line="240" w:lineRule="auto"/>
              <w:ind w:firstLineChars="100" w:firstLine="220"/>
              <w:jc w:val="left"/>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Chaufferie gaz Cité Verte B</w:t>
            </w:r>
          </w:p>
        </w:tc>
        <w:tc>
          <w:tcPr>
            <w:tcW w:w="2680" w:type="dxa"/>
            <w:tcBorders>
              <w:top w:val="nil"/>
              <w:left w:val="nil"/>
              <w:bottom w:val="nil"/>
              <w:right w:val="single" w:sz="4" w:space="0" w:color="auto"/>
            </w:tcBorders>
            <w:shd w:val="clear" w:color="auto" w:fill="auto"/>
            <w:noWrap/>
            <w:vAlign w:val="center"/>
            <w:hideMark/>
          </w:tcPr>
          <w:p w14:paraId="31F2FD53"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6,0 MW</w:t>
            </w:r>
          </w:p>
        </w:tc>
      </w:tr>
      <w:tr w:rsidR="00230E01" w:rsidRPr="00230E01" w14:paraId="4A2D9CC1" w14:textId="77777777" w:rsidTr="0086395E">
        <w:trPr>
          <w:trHeight w:val="300"/>
          <w:jc w:val="center"/>
        </w:trPr>
        <w:tc>
          <w:tcPr>
            <w:tcW w:w="5000" w:type="dxa"/>
            <w:tcBorders>
              <w:top w:val="nil"/>
              <w:left w:val="single" w:sz="4" w:space="0" w:color="auto"/>
              <w:bottom w:val="nil"/>
              <w:right w:val="nil"/>
            </w:tcBorders>
            <w:shd w:val="clear" w:color="auto" w:fill="auto"/>
            <w:noWrap/>
            <w:vAlign w:val="bottom"/>
            <w:hideMark/>
          </w:tcPr>
          <w:p w14:paraId="12237EF6" w14:textId="77777777" w:rsidR="00230E01" w:rsidRPr="00230E01" w:rsidRDefault="00230E01" w:rsidP="00230E01">
            <w:pPr>
              <w:spacing w:after="0" w:line="240" w:lineRule="auto"/>
              <w:ind w:firstLineChars="100" w:firstLine="220"/>
              <w:jc w:val="left"/>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Chaufferie fioul Fosse rouge</w:t>
            </w:r>
          </w:p>
        </w:tc>
        <w:tc>
          <w:tcPr>
            <w:tcW w:w="2680" w:type="dxa"/>
            <w:tcBorders>
              <w:top w:val="nil"/>
              <w:left w:val="nil"/>
              <w:bottom w:val="nil"/>
              <w:right w:val="single" w:sz="4" w:space="0" w:color="auto"/>
            </w:tcBorders>
            <w:shd w:val="clear" w:color="auto" w:fill="auto"/>
            <w:noWrap/>
            <w:vAlign w:val="center"/>
            <w:hideMark/>
          </w:tcPr>
          <w:p w14:paraId="76CA4E5F"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4,3 MW</w:t>
            </w:r>
          </w:p>
        </w:tc>
      </w:tr>
      <w:tr w:rsidR="00230E01" w:rsidRPr="00230E01" w14:paraId="0CBD763D" w14:textId="77777777" w:rsidTr="0086395E">
        <w:trPr>
          <w:trHeight w:val="300"/>
          <w:jc w:val="center"/>
        </w:trPr>
        <w:tc>
          <w:tcPr>
            <w:tcW w:w="5000" w:type="dxa"/>
            <w:tcBorders>
              <w:top w:val="nil"/>
              <w:left w:val="single" w:sz="4" w:space="0" w:color="auto"/>
              <w:bottom w:val="single" w:sz="4" w:space="0" w:color="auto"/>
              <w:right w:val="nil"/>
            </w:tcBorders>
            <w:shd w:val="clear" w:color="auto" w:fill="auto"/>
            <w:noWrap/>
            <w:vAlign w:val="bottom"/>
            <w:hideMark/>
          </w:tcPr>
          <w:p w14:paraId="52E376E6" w14:textId="77777777" w:rsidR="00230E01" w:rsidRPr="00230E01" w:rsidRDefault="00230E01" w:rsidP="00230E01">
            <w:pPr>
              <w:spacing w:after="0" w:line="240" w:lineRule="auto"/>
              <w:ind w:firstLineChars="100" w:firstLine="220"/>
              <w:jc w:val="left"/>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 </w:t>
            </w:r>
          </w:p>
        </w:tc>
        <w:tc>
          <w:tcPr>
            <w:tcW w:w="2680" w:type="dxa"/>
            <w:tcBorders>
              <w:top w:val="nil"/>
              <w:left w:val="nil"/>
              <w:bottom w:val="single" w:sz="4" w:space="0" w:color="auto"/>
              <w:right w:val="single" w:sz="4" w:space="0" w:color="auto"/>
            </w:tcBorders>
            <w:shd w:val="clear" w:color="auto" w:fill="auto"/>
            <w:noWrap/>
            <w:vAlign w:val="center"/>
            <w:hideMark/>
          </w:tcPr>
          <w:p w14:paraId="7B5526C6"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 </w:t>
            </w:r>
          </w:p>
        </w:tc>
      </w:tr>
      <w:tr w:rsidR="00230E01" w:rsidRPr="00230E01" w14:paraId="22174D9D" w14:textId="77777777" w:rsidTr="0086395E">
        <w:trPr>
          <w:trHeight w:val="132"/>
          <w:jc w:val="center"/>
        </w:trPr>
        <w:tc>
          <w:tcPr>
            <w:tcW w:w="5000" w:type="dxa"/>
            <w:tcBorders>
              <w:top w:val="nil"/>
              <w:left w:val="nil"/>
              <w:bottom w:val="nil"/>
              <w:right w:val="nil"/>
            </w:tcBorders>
            <w:shd w:val="clear" w:color="auto" w:fill="auto"/>
            <w:noWrap/>
            <w:vAlign w:val="bottom"/>
            <w:hideMark/>
          </w:tcPr>
          <w:p w14:paraId="5B6DC2D2"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p>
        </w:tc>
        <w:tc>
          <w:tcPr>
            <w:tcW w:w="2680" w:type="dxa"/>
            <w:tcBorders>
              <w:top w:val="nil"/>
              <w:left w:val="nil"/>
              <w:bottom w:val="nil"/>
              <w:right w:val="nil"/>
            </w:tcBorders>
            <w:shd w:val="clear" w:color="auto" w:fill="auto"/>
            <w:noWrap/>
            <w:vAlign w:val="center"/>
            <w:hideMark/>
          </w:tcPr>
          <w:p w14:paraId="1CD7E921" w14:textId="77777777" w:rsidR="00230E01" w:rsidRPr="00230E01" w:rsidRDefault="00230E01" w:rsidP="00230E01">
            <w:pPr>
              <w:spacing w:after="0" w:line="240" w:lineRule="auto"/>
              <w:jc w:val="left"/>
              <w:rPr>
                <w:rFonts w:ascii="Times New Roman" w:eastAsia="Times New Roman" w:hAnsi="Times New Roman" w:cs="Times New Roman"/>
                <w:szCs w:val="20"/>
                <w:lang w:eastAsia="fr-FR"/>
              </w:rPr>
            </w:pPr>
          </w:p>
        </w:tc>
      </w:tr>
      <w:tr w:rsidR="00230E01" w:rsidRPr="00230E01" w14:paraId="3168D084" w14:textId="77777777" w:rsidTr="0086395E">
        <w:trPr>
          <w:trHeight w:val="300"/>
          <w:jc w:val="center"/>
        </w:trPr>
        <w:tc>
          <w:tcPr>
            <w:tcW w:w="5000" w:type="dxa"/>
            <w:tcBorders>
              <w:top w:val="single" w:sz="4" w:space="0" w:color="auto"/>
              <w:left w:val="single" w:sz="4" w:space="0" w:color="auto"/>
              <w:bottom w:val="single" w:sz="4" w:space="0" w:color="auto"/>
              <w:right w:val="nil"/>
            </w:tcBorders>
            <w:shd w:val="clear" w:color="auto" w:fill="auto"/>
            <w:noWrap/>
            <w:vAlign w:val="bottom"/>
            <w:hideMark/>
          </w:tcPr>
          <w:p w14:paraId="73094378" w14:textId="77777777" w:rsidR="00230E01" w:rsidRPr="00230E01" w:rsidRDefault="00230E01" w:rsidP="00230E01">
            <w:pPr>
              <w:spacing w:after="0" w:line="240" w:lineRule="auto"/>
              <w:ind w:firstLineChars="100" w:firstLine="221"/>
              <w:jc w:val="left"/>
              <w:rPr>
                <w:rFonts w:ascii="Calibri" w:eastAsia="Times New Roman" w:hAnsi="Calibri" w:cs="Calibri"/>
                <w:b/>
                <w:bCs/>
                <w:color w:val="000000"/>
                <w:sz w:val="22"/>
                <w:lang w:eastAsia="fr-FR"/>
              </w:rPr>
            </w:pPr>
            <w:r w:rsidRPr="00230E01">
              <w:rPr>
                <w:rFonts w:ascii="Calibri" w:eastAsia="Times New Roman" w:hAnsi="Calibri" w:cs="Calibri"/>
                <w:b/>
                <w:bCs/>
                <w:color w:val="000000"/>
                <w:sz w:val="22"/>
                <w:lang w:eastAsia="fr-FR"/>
              </w:rPr>
              <w:t>Réseau de distribution :</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14:paraId="456E3EB7"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5,0 km</w:t>
            </w:r>
          </w:p>
        </w:tc>
      </w:tr>
      <w:tr w:rsidR="00230E01" w:rsidRPr="00230E01" w14:paraId="2520D48F" w14:textId="77777777" w:rsidTr="0086395E">
        <w:trPr>
          <w:trHeight w:val="132"/>
          <w:jc w:val="center"/>
        </w:trPr>
        <w:tc>
          <w:tcPr>
            <w:tcW w:w="5000" w:type="dxa"/>
            <w:tcBorders>
              <w:top w:val="nil"/>
              <w:left w:val="nil"/>
              <w:bottom w:val="nil"/>
              <w:right w:val="nil"/>
            </w:tcBorders>
            <w:shd w:val="clear" w:color="auto" w:fill="auto"/>
            <w:noWrap/>
            <w:vAlign w:val="bottom"/>
            <w:hideMark/>
          </w:tcPr>
          <w:p w14:paraId="1D143039"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p>
        </w:tc>
        <w:tc>
          <w:tcPr>
            <w:tcW w:w="2680" w:type="dxa"/>
            <w:tcBorders>
              <w:top w:val="nil"/>
              <w:left w:val="nil"/>
              <w:bottom w:val="nil"/>
              <w:right w:val="nil"/>
            </w:tcBorders>
            <w:shd w:val="clear" w:color="auto" w:fill="auto"/>
            <w:noWrap/>
            <w:vAlign w:val="center"/>
            <w:hideMark/>
          </w:tcPr>
          <w:p w14:paraId="2A8AAD23" w14:textId="77777777" w:rsidR="00230E01" w:rsidRPr="00230E01" w:rsidRDefault="00230E01" w:rsidP="00230E01">
            <w:pPr>
              <w:spacing w:after="0" w:line="240" w:lineRule="auto"/>
              <w:jc w:val="left"/>
              <w:rPr>
                <w:rFonts w:ascii="Times New Roman" w:eastAsia="Times New Roman" w:hAnsi="Times New Roman" w:cs="Times New Roman"/>
                <w:szCs w:val="20"/>
                <w:lang w:eastAsia="fr-FR"/>
              </w:rPr>
            </w:pPr>
          </w:p>
        </w:tc>
      </w:tr>
      <w:tr w:rsidR="00230E01" w:rsidRPr="00230E01" w14:paraId="1035A50E" w14:textId="77777777" w:rsidTr="0086395E">
        <w:trPr>
          <w:trHeight w:val="300"/>
          <w:jc w:val="center"/>
        </w:trPr>
        <w:tc>
          <w:tcPr>
            <w:tcW w:w="5000" w:type="dxa"/>
            <w:tcBorders>
              <w:top w:val="single" w:sz="4" w:space="0" w:color="auto"/>
              <w:left w:val="single" w:sz="4" w:space="0" w:color="auto"/>
              <w:bottom w:val="nil"/>
              <w:right w:val="nil"/>
            </w:tcBorders>
            <w:shd w:val="clear" w:color="auto" w:fill="auto"/>
            <w:noWrap/>
            <w:vAlign w:val="bottom"/>
            <w:hideMark/>
          </w:tcPr>
          <w:p w14:paraId="7787384E" w14:textId="77777777" w:rsidR="00230E01" w:rsidRPr="00230E01" w:rsidRDefault="00230E01" w:rsidP="00230E01">
            <w:pPr>
              <w:spacing w:after="0" w:line="240" w:lineRule="auto"/>
              <w:ind w:firstLineChars="100" w:firstLine="221"/>
              <w:jc w:val="left"/>
              <w:rPr>
                <w:rFonts w:ascii="Calibri" w:eastAsia="Times New Roman" w:hAnsi="Calibri" w:cs="Calibri"/>
                <w:b/>
                <w:bCs/>
                <w:color w:val="000000"/>
                <w:sz w:val="22"/>
                <w:lang w:eastAsia="fr-FR"/>
              </w:rPr>
            </w:pPr>
            <w:r w:rsidRPr="00230E01">
              <w:rPr>
                <w:rFonts w:ascii="Calibri" w:eastAsia="Times New Roman" w:hAnsi="Calibri" w:cs="Calibri"/>
                <w:b/>
                <w:bCs/>
                <w:color w:val="000000"/>
                <w:sz w:val="22"/>
                <w:lang w:eastAsia="fr-FR"/>
              </w:rPr>
              <w:t>Puissance souscrite au 31/12/2020:</w:t>
            </w:r>
          </w:p>
        </w:tc>
        <w:tc>
          <w:tcPr>
            <w:tcW w:w="2680" w:type="dxa"/>
            <w:tcBorders>
              <w:top w:val="single" w:sz="4" w:space="0" w:color="auto"/>
              <w:left w:val="nil"/>
              <w:bottom w:val="nil"/>
              <w:right w:val="single" w:sz="4" w:space="0" w:color="auto"/>
            </w:tcBorders>
            <w:shd w:val="clear" w:color="auto" w:fill="auto"/>
            <w:noWrap/>
            <w:vAlign w:val="center"/>
            <w:hideMark/>
          </w:tcPr>
          <w:p w14:paraId="1987F7AF"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26 481 kW</w:t>
            </w:r>
          </w:p>
        </w:tc>
      </w:tr>
      <w:tr w:rsidR="00230E01" w:rsidRPr="00230E01" w14:paraId="2D4E23D2" w14:textId="77777777" w:rsidTr="0086395E">
        <w:trPr>
          <w:trHeight w:val="300"/>
          <w:jc w:val="center"/>
        </w:trPr>
        <w:tc>
          <w:tcPr>
            <w:tcW w:w="5000" w:type="dxa"/>
            <w:tcBorders>
              <w:top w:val="nil"/>
              <w:left w:val="single" w:sz="4" w:space="0" w:color="auto"/>
              <w:bottom w:val="nil"/>
              <w:right w:val="nil"/>
            </w:tcBorders>
            <w:shd w:val="clear" w:color="auto" w:fill="auto"/>
            <w:noWrap/>
            <w:vAlign w:val="bottom"/>
            <w:hideMark/>
          </w:tcPr>
          <w:p w14:paraId="7509D191" w14:textId="77777777" w:rsidR="00230E01" w:rsidRPr="00230E01" w:rsidRDefault="00230E01" w:rsidP="00230E01">
            <w:pPr>
              <w:spacing w:after="0" w:line="240" w:lineRule="auto"/>
              <w:ind w:firstLineChars="100" w:firstLine="221"/>
              <w:jc w:val="left"/>
              <w:rPr>
                <w:rFonts w:ascii="Calibri" w:eastAsia="Times New Roman" w:hAnsi="Calibri" w:cs="Calibri"/>
                <w:b/>
                <w:bCs/>
                <w:color w:val="000000"/>
                <w:sz w:val="22"/>
                <w:lang w:eastAsia="fr-FR"/>
              </w:rPr>
            </w:pPr>
            <w:r w:rsidRPr="00230E01">
              <w:rPr>
                <w:rFonts w:ascii="Calibri" w:eastAsia="Times New Roman" w:hAnsi="Calibri" w:cs="Calibri"/>
                <w:b/>
                <w:bCs/>
                <w:color w:val="000000"/>
                <w:sz w:val="22"/>
                <w:lang w:eastAsia="fr-FR"/>
              </w:rPr>
              <w:t> </w:t>
            </w:r>
          </w:p>
        </w:tc>
        <w:tc>
          <w:tcPr>
            <w:tcW w:w="2680" w:type="dxa"/>
            <w:tcBorders>
              <w:top w:val="nil"/>
              <w:left w:val="nil"/>
              <w:bottom w:val="nil"/>
              <w:right w:val="single" w:sz="4" w:space="0" w:color="auto"/>
            </w:tcBorders>
            <w:shd w:val="clear" w:color="auto" w:fill="auto"/>
            <w:noWrap/>
            <w:vAlign w:val="center"/>
            <w:hideMark/>
          </w:tcPr>
          <w:p w14:paraId="14B98C75"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 </w:t>
            </w:r>
          </w:p>
        </w:tc>
      </w:tr>
      <w:tr w:rsidR="00230E01" w:rsidRPr="00230E01" w14:paraId="4C6A4B8A" w14:textId="77777777" w:rsidTr="0086395E">
        <w:trPr>
          <w:trHeight w:val="300"/>
          <w:jc w:val="center"/>
        </w:trPr>
        <w:tc>
          <w:tcPr>
            <w:tcW w:w="5000" w:type="dxa"/>
            <w:tcBorders>
              <w:top w:val="nil"/>
              <w:left w:val="single" w:sz="4" w:space="0" w:color="auto"/>
              <w:bottom w:val="single" w:sz="4" w:space="0" w:color="auto"/>
              <w:right w:val="nil"/>
            </w:tcBorders>
            <w:shd w:val="clear" w:color="auto" w:fill="auto"/>
            <w:noWrap/>
            <w:vAlign w:val="bottom"/>
            <w:hideMark/>
          </w:tcPr>
          <w:p w14:paraId="29C0F56C" w14:textId="77777777" w:rsidR="00230E01" w:rsidRPr="00230E01" w:rsidRDefault="00230E01" w:rsidP="00230E01">
            <w:pPr>
              <w:spacing w:after="0" w:line="240" w:lineRule="auto"/>
              <w:ind w:firstLineChars="100" w:firstLine="221"/>
              <w:jc w:val="left"/>
              <w:rPr>
                <w:rFonts w:ascii="Calibri" w:eastAsia="Times New Roman" w:hAnsi="Calibri" w:cs="Calibri"/>
                <w:b/>
                <w:bCs/>
                <w:color w:val="000000"/>
                <w:sz w:val="22"/>
                <w:lang w:eastAsia="fr-FR"/>
              </w:rPr>
            </w:pPr>
            <w:r w:rsidRPr="00230E01">
              <w:rPr>
                <w:rFonts w:ascii="Calibri" w:eastAsia="Times New Roman" w:hAnsi="Calibri" w:cs="Calibri"/>
                <w:b/>
                <w:bCs/>
                <w:color w:val="000000"/>
                <w:sz w:val="22"/>
                <w:lang w:eastAsia="fr-FR"/>
              </w:rPr>
              <w:t>Nombre de points de livraison :</w:t>
            </w:r>
          </w:p>
        </w:tc>
        <w:tc>
          <w:tcPr>
            <w:tcW w:w="2680" w:type="dxa"/>
            <w:tcBorders>
              <w:top w:val="nil"/>
              <w:left w:val="nil"/>
              <w:bottom w:val="single" w:sz="4" w:space="0" w:color="auto"/>
              <w:right w:val="single" w:sz="4" w:space="0" w:color="auto"/>
            </w:tcBorders>
            <w:shd w:val="clear" w:color="auto" w:fill="auto"/>
            <w:noWrap/>
            <w:vAlign w:val="center"/>
            <w:hideMark/>
          </w:tcPr>
          <w:p w14:paraId="6A940AAC" w14:textId="77777777" w:rsidR="00230E01" w:rsidRPr="00230E01" w:rsidRDefault="00230E01" w:rsidP="00230E01">
            <w:pPr>
              <w:spacing w:after="0" w:line="240" w:lineRule="auto"/>
              <w:jc w:val="center"/>
              <w:rPr>
                <w:rFonts w:ascii="Calibri" w:eastAsia="Times New Roman" w:hAnsi="Calibri" w:cs="Calibri"/>
                <w:color w:val="000000"/>
                <w:sz w:val="22"/>
                <w:lang w:eastAsia="fr-FR"/>
              </w:rPr>
            </w:pPr>
            <w:r w:rsidRPr="00230E01">
              <w:rPr>
                <w:rFonts w:ascii="Calibri" w:eastAsia="Times New Roman" w:hAnsi="Calibri" w:cs="Calibri"/>
                <w:color w:val="000000"/>
                <w:sz w:val="22"/>
                <w:lang w:eastAsia="fr-FR"/>
              </w:rPr>
              <w:t>24</w:t>
            </w:r>
          </w:p>
        </w:tc>
      </w:tr>
    </w:tbl>
    <w:p w14:paraId="6BA0C206" w14:textId="77777777" w:rsidR="00230E01" w:rsidRPr="00230E01" w:rsidRDefault="00230E01" w:rsidP="00230E01"/>
    <w:p w14:paraId="4BA184F9" w14:textId="6285E895" w:rsidR="005A7444" w:rsidRDefault="005A7444" w:rsidP="005A7444"/>
    <w:p w14:paraId="52155596" w14:textId="77777777" w:rsidR="00C8040E" w:rsidRDefault="00C8040E" w:rsidP="00C8040E">
      <w:r>
        <w:rPr>
          <w:noProof/>
          <w:lang w:eastAsia="fr-FR"/>
        </w:rPr>
        <w:drawing>
          <wp:inline distT="0" distB="0" distL="0" distR="0" wp14:anchorId="5585916B" wp14:editId="25A597F6">
            <wp:extent cx="6448380" cy="4457700"/>
            <wp:effectExtent l="0" t="0" r="0" b="0"/>
            <wp:docPr id="41" name="Image 4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Une image contenant carte&#10;&#10;Description générée automatiquement"/>
                    <pic:cNvPicPr/>
                  </pic:nvPicPr>
                  <pic:blipFill>
                    <a:blip r:embed="rId28"/>
                    <a:stretch>
                      <a:fillRect/>
                    </a:stretch>
                  </pic:blipFill>
                  <pic:spPr>
                    <a:xfrm>
                      <a:off x="0" y="0"/>
                      <a:ext cx="6453562" cy="4461283"/>
                    </a:xfrm>
                    <a:prstGeom prst="rect">
                      <a:avLst/>
                    </a:prstGeom>
                  </pic:spPr>
                </pic:pic>
              </a:graphicData>
            </a:graphic>
          </wp:inline>
        </w:drawing>
      </w:r>
    </w:p>
    <w:p w14:paraId="178146CB" w14:textId="77777777" w:rsidR="00C8040E" w:rsidRPr="00C42ED3" w:rsidRDefault="00C8040E" w:rsidP="00C8040E">
      <w:pPr>
        <w:pStyle w:val="Puce1"/>
        <w:numPr>
          <w:ilvl w:val="0"/>
          <w:numId w:val="0"/>
        </w:numPr>
        <w:tabs>
          <w:tab w:val="left" w:pos="708"/>
        </w:tabs>
        <w:spacing w:before="40" w:after="40"/>
        <w:jc w:val="center"/>
        <w:rPr>
          <w:i/>
          <w:iCs/>
          <w:color w:val="000000" w:themeColor="text1"/>
        </w:rPr>
      </w:pPr>
      <w:r w:rsidRPr="00C42ED3">
        <w:rPr>
          <w:i/>
          <w:iCs/>
          <w:color w:val="000000" w:themeColor="text1"/>
        </w:rPr>
        <w:t xml:space="preserve">Plan du réseau de chaleur de Sucy-en-Brie </w:t>
      </w:r>
    </w:p>
    <w:p w14:paraId="3FF27A12" w14:textId="77777777" w:rsidR="00223C2E" w:rsidRDefault="00223C2E" w:rsidP="005A7444"/>
    <w:p w14:paraId="0A5C4096" w14:textId="4B87DEC6" w:rsidR="005A7444" w:rsidRDefault="008E14D8" w:rsidP="00EC0F1C">
      <w:pPr>
        <w:pStyle w:val="Titre3"/>
      </w:pPr>
      <w:r>
        <w:t>Les usagers du réseau</w:t>
      </w:r>
    </w:p>
    <w:p w14:paraId="6887EFC4" w14:textId="49140C9F" w:rsidR="008050D5" w:rsidRDefault="008050D5" w:rsidP="008050D5">
      <w:r>
        <w:t>La liste des abonnés du réseau de chaleur, ainsi que la répartition des consommations par abonné est présentée comme suit :</w:t>
      </w:r>
    </w:p>
    <w:p w14:paraId="0AAA0B87" w14:textId="77777777" w:rsidR="008050D5" w:rsidRPr="008050D5" w:rsidRDefault="008050D5" w:rsidP="008050D5"/>
    <w:p w14:paraId="7C50BFA4" w14:textId="68B37746" w:rsidR="00223C2E" w:rsidRDefault="003D60A7" w:rsidP="003D60A7">
      <w:pPr>
        <w:jc w:val="center"/>
      </w:pPr>
      <w:r w:rsidRPr="006B12E0">
        <w:rPr>
          <w:noProof/>
          <w:lang w:eastAsia="fr-FR"/>
        </w:rPr>
        <w:drawing>
          <wp:inline distT="0" distB="0" distL="0" distR="0" wp14:anchorId="47F39497" wp14:editId="66984EBA">
            <wp:extent cx="4629150" cy="4330866"/>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31039" cy="4332633"/>
                    </a:xfrm>
                    <a:prstGeom prst="rect">
                      <a:avLst/>
                    </a:prstGeom>
                    <a:noFill/>
                    <a:ln>
                      <a:noFill/>
                    </a:ln>
                  </pic:spPr>
                </pic:pic>
              </a:graphicData>
            </a:graphic>
          </wp:inline>
        </w:drawing>
      </w:r>
    </w:p>
    <w:p w14:paraId="64AC0597" w14:textId="77777777" w:rsidR="00223C2E" w:rsidRPr="00223C2E" w:rsidRDefault="00223C2E" w:rsidP="00223C2E"/>
    <w:p w14:paraId="5B6B8D24" w14:textId="7BBC6048" w:rsidR="00EC0F1C" w:rsidRDefault="00615215" w:rsidP="00927A36">
      <w:pPr>
        <w:jc w:val="center"/>
      </w:pPr>
      <w:r w:rsidRPr="00615215">
        <w:rPr>
          <w:noProof/>
          <w:lang w:eastAsia="fr-FR"/>
        </w:rPr>
        <w:drawing>
          <wp:inline distT="0" distB="0" distL="0" distR="0" wp14:anchorId="76E7B9C6" wp14:editId="4B9D0490">
            <wp:extent cx="4659464" cy="2886013"/>
            <wp:effectExtent l="0" t="0" r="8255"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1922" cy="2887535"/>
                    </a:xfrm>
                    <a:prstGeom prst="rect">
                      <a:avLst/>
                    </a:prstGeom>
                    <a:noFill/>
                    <a:ln>
                      <a:noFill/>
                    </a:ln>
                  </pic:spPr>
                </pic:pic>
              </a:graphicData>
            </a:graphic>
          </wp:inline>
        </w:drawing>
      </w:r>
    </w:p>
    <w:p w14:paraId="27B593A5" w14:textId="7FAA517E" w:rsidR="00927A36" w:rsidRDefault="00927A36" w:rsidP="00927A36">
      <w:r>
        <w:t>Les logements représentent près de 95 % des consommations totales des abonnés</w:t>
      </w:r>
      <w:r w:rsidR="00504F41">
        <w:t xml:space="preserve"> pour l’année 2020</w:t>
      </w:r>
      <w:r w:rsidR="00C1075B">
        <w:t>, soit près de 3 000 équivalents logement</w:t>
      </w:r>
      <w:r>
        <w:t xml:space="preserve">. </w:t>
      </w:r>
      <w:r w:rsidR="00E00FEC">
        <w:t xml:space="preserve">Le réseau alimente à hauteur de 5 % </w:t>
      </w:r>
      <w:r w:rsidR="00504F41">
        <w:t>les bâtiments communaux</w:t>
      </w:r>
      <w:r w:rsidR="00BC1504">
        <w:t xml:space="preserve"> (scolaire et tertiaire)</w:t>
      </w:r>
      <w:r w:rsidR="00504F41">
        <w:t>.</w:t>
      </w:r>
      <w:r w:rsidR="00BC1504">
        <w:t xml:space="preserve"> Aucune entreprise ou industrie n’est raccordée au réseau de chaleur. </w:t>
      </w:r>
      <w:r w:rsidR="00504F41">
        <w:t xml:space="preserve"> </w:t>
      </w:r>
    </w:p>
    <w:p w14:paraId="5D81DEB6" w14:textId="77777777" w:rsidR="00504F41" w:rsidRDefault="00504F41" w:rsidP="00927A36"/>
    <w:p w14:paraId="0F2A693F" w14:textId="7DB9D032" w:rsidR="006542E2" w:rsidRPr="00927A36" w:rsidRDefault="006542E2" w:rsidP="00927A36">
      <w:r w:rsidRPr="006542E2">
        <w:rPr>
          <w:noProof/>
          <w:lang w:eastAsia="fr-FR"/>
        </w:rPr>
        <w:drawing>
          <wp:inline distT="0" distB="0" distL="0" distR="0" wp14:anchorId="05387320" wp14:editId="2AD3E513">
            <wp:extent cx="5760720" cy="4930140"/>
            <wp:effectExtent l="0" t="0" r="0" b="381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4930140"/>
                    </a:xfrm>
                    <a:prstGeom prst="rect">
                      <a:avLst/>
                    </a:prstGeom>
                    <a:noFill/>
                    <a:ln>
                      <a:noFill/>
                    </a:ln>
                  </pic:spPr>
                </pic:pic>
              </a:graphicData>
            </a:graphic>
          </wp:inline>
        </w:drawing>
      </w:r>
    </w:p>
    <w:p w14:paraId="10AA272E" w14:textId="1459A3D4" w:rsidR="00927A36" w:rsidRDefault="006542E2" w:rsidP="00927A36">
      <w:r>
        <w:t>Les gros consommateurs sont :</w:t>
      </w:r>
    </w:p>
    <w:p w14:paraId="5BB4E514" w14:textId="6655C59D" w:rsidR="006542E2" w:rsidRDefault="002E44CF" w:rsidP="00C01BA0">
      <w:pPr>
        <w:pStyle w:val="Paragraphedeliste"/>
        <w:numPr>
          <w:ilvl w:val="0"/>
          <w:numId w:val="30"/>
        </w:numPr>
      </w:pPr>
      <w:r>
        <w:t>R</w:t>
      </w:r>
      <w:r w:rsidR="002C272C">
        <w:t xml:space="preserve">ésidence Fosse Rouge </w:t>
      </w:r>
      <w:r w:rsidR="007F20DC">
        <w:t>(28 %)</w:t>
      </w:r>
    </w:p>
    <w:p w14:paraId="0241DFB5" w14:textId="2F59D2E0" w:rsidR="002C272C" w:rsidRDefault="002E44CF" w:rsidP="00C01BA0">
      <w:pPr>
        <w:pStyle w:val="Paragraphedeliste"/>
        <w:numPr>
          <w:ilvl w:val="0"/>
          <w:numId w:val="30"/>
        </w:numPr>
      </w:pPr>
      <w:r>
        <w:t>C</w:t>
      </w:r>
      <w:r w:rsidR="002C272C">
        <w:t>ité verte B</w:t>
      </w:r>
      <w:r w:rsidR="007F20DC">
        <w:t xml:space="preserve"> (15 %)</w:t>
      </w:r>
    </w:p>
    <w:p w14:paraId="23C2A38E" w14:textId="36DBA22B" w:rsidR="002C272C" w:rsidRDefault="002E44CF" w:rsidP="00C01BA0">
      <w:pPr>
        <w:pStyle w:val="Paragraphedeliste"/>
        <w:numPr>
          <w:ilvl w:val="0"/>
          <w:numId w:val="30"/>
        </w:numPr>
      </w:pPr>
      <w:r>
        <w:t>C</w:t>
      </w:r>
      <w:r w:rsidR="002C272C">
        <w:t>ité verte A</w:t>
      </w:r>
      <w:r w:rsidR="007F20DC">
        <w:t xml:space="preserve"> (11%)</w:t>
      </w:r>
    </w:p>
    <w:p w14:paraId="3E66E6A9" w14:textId="08E43168" w:rsidR="002C272C" w:rsidRDefault="002C272C" w:rsidP="00C01BA0">
      <w:pPr>
        <w:pStyle w:val="Paragraphedeliste"/>
        <w:numPr>
          <w:ilvl w:val="0"/>
          <w:numId w:val="30"/>
        </w:numPr>
      </w:pPr>
      <w:r>
        <w:t>Résidence les Monrois</w:t>
      </w:r>
      <w:r w:rsidR="00187774">
        <w:t xml:space="preserve"> (8%)</w:t>
      </w:r>
    </w:p>
    <w:p w14:paraId="0D38D136" w14:textId="28CCA2A2" w:rsidR="002C272C" w:rsidRDefault="002C272C" w:rsidP="00C01BA0">
      <w:pPr>
        <w:pStyle w:val="Paragraphedeliste"/>
        <w:numPr>
          <w:ilvl w:val="0"/>
          <w:numId w:val="30"/>
        </w:numPr>
      </w:pPr>
      <w:r>
        <w:t xml:space="preserve">Résidence Val de Marne </w:t>
      </w:r>
      <w:r w:rsidR="00187774">
        <w:t>(7%)</w:t>
      </w:r>
    </w:p>
    <w:p w14:paraId="58FE57F8" w14:textId="253D442E" w:rsidR="002C272C" w:rsidRDefault="002C272C" w:rsidP="00C01BA0">
      <w:pPr>
        <w:pStyle w:val="Paragraphedeliste"/>
        <w:numPr>
          <w:ilvl w:val="0"/>
          <w:numId w:val="30"/>
        </w:numPr>
      </w:pPr>
      <w:r>
        <w:t>CVA Logirep</w:t>
      </w:r>
      <w:r w:rsidR="00187774">
        <w:t xml:space="preserve"> (5%)</w:t>
      </w:r>
    </w:p>
    <w:p w14:paraId="441CC693" w14:textId="345DC959" w:rsidR="002C272C" w:rsidRDefault="004E18EE" w:rsidP="00927A36">
      <w:r>
        <w:t xml:space="preserve">Les 3 plus gros abonnés concentrent </w:t>
      </w:r>
      <w:r w:rsidR="000F187C">
        <w:t xml:space="preserve">ainsi </w:t>
      </w:r>
      <w:r>
        <w:t>plus de 5</w:t>
      </w:r>
      <w:r w:rsidR="00AF327F">
        <w:t>5</w:t>
      </w:r>
      <w:r>
        <w:t xml:space="preserve"> % des consommations totales du réseau. </w:t>
      </w:r>
      <w:r w:rsidR="00513B34">
        <w:t>Ainsi, toute évolution de</w:t>
      </w:r>
      <w:r w:rsidR="00074669">
        <w:t xml:space="preserve"> leurs</w:t>
      </w:r>
      <w:r w:rsidR="00513B34">
        <w:t xml:space="preserve"> consommations</w:t>
      </w:r>
      <w:r w:rsidR="00074669">
        <w:t xml:space="preserve"> </w:t>
      </w:r>
      <w:r w:rsidR="003614C2">
        <w:t xml:space="preserve">et de leur patrimoine (démolition, rénovation) </w:t>
      </w:r>
      <w:r w:rsidR="00074669">
        <w:t>aurait un impact significatif sur les ventes globales de chaleur</w:t>
      </w:r>
      <w:r w:rsidR="00A479D2">
        <w:t xml:space="preserve"> et sur l’équilibre économique de la DSP.</w:t>
      </w:r>
      <w:r w:rsidR="00074669">
        <w:t xml:space="preserve"> </w:t>
      </w:r>
      <w:r w:rsidR="007A34F9">
        <w:t>Face à cette forte dépendance, il est nécessaire d</w:t>
      </w:r>
      <w:r w:rsidR="003644C2">
        <w:t>e rechercher de nouveaux prospects afin d</w:t>
      </w:r>
      <w:r w:rsidR="00616E6B">
        <w:t>’anticiper les baisses prévisionnelles des consommations énergétiques liées aux programmes de réhabilitation des logements.</w:t>
      </w:r>
    </w:p>
    <w:p w14:paraId="0F378693" w14:textId="03E6A288" w:rsidR="006D2D0A" w:rsidRDefault="006B4C75" w:rsidP="00927A36">
      <w:r>
        <w:t>L’évolution de la puissance souscrite est représentée ci-après :</w:t>
      </w:r>
    </w:p>
    <w:p w14:paraId="1504ECD1" w14:textId="493DA5DF" w:rsidR="006B4C75" w:rsidRDefault="006B4C75" w:rsidP="006B4C75">
      <w:pPr>
        <w:jc w:val="center"/>
      </w:pPr>
      <w:r>
        <w:rPr>
          <w:noProof/>
          <w:lang w:eastAsia="fr-FR"/>
        </w:rPr>
        <w:drawing>
          <wp:inline distT="0" distB="0" distL="0" distR="0" wp14:anchorId="5D113B3E" wp14:editId="29206FD6">
            <wp:extent cx="4460682" cy="2615980"/>
            <wp:effectExtent l="0" t="0" r="16510" b="13335"/>
            <wp:docPr id="43" name="Graphique 4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2852A9-C873-4303-90A4-6544FA0176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B0EA2D3" w14:textId="24BD2AA9" w:rsidR="002461CB" w:rsidRDefault="00A76241" w:rsidP="00927A36">
      <w:r>
        <w:t>Celle-ci a connu un bond en 2010</w:t>
      </w:r>
      <w:r w:rsidR="00EB282C">
        <w:t xml:space="preserve"> au démarrage du contrat</w:t>
      </w:r>
      <w:r w:rsidR="00CF1263">
        <w:t xml:space="preserve"> avec le raccordement de 7 sites,</w:t>
      </w:r>
      <w:r>
        <w:t xml:space="preserve"> puis est restée globalement stable jusqu’à présent. </w:t>
      </w:r>
      <w:r w:rsidR="00EB282C">
        <w:t xml:space="preserve">Des déraccordements </w:t>
      </w:r>
      <w:r w:rsidR="00CF1263">
        <w:t>sont observés</w:t>
      </w:r>
      <w:r w:rsidR="00F74A89">
        <w:t xml:space="preserve"> en 2013 (Ecole maternelle et 1 logement). </w:t>
      </w:r>
    </w:p>
    <w:p w14:paraId="6B777283" w14:textId="332805C4" w:rsidR="00342714" w:rsidRDefault="00342714">
      <w:pPr>
        <w:jc w:val="left"/>
      </w:pPr>
    </w:p>
    <w:p w14:paraId="3C23386A" w14:textId="5A95160E" w:rsidR="0054073C" w:rsidRDefault="0054073C" w:rsidP="002F643A">
      <w:pPr>
        <w:pStyle w:val="Titre2"/>
      </w:pPr>
      <w:bookmarkStart w:id="10" w:name="_Toc109913632"/>
      <w:r>
        <w:t>Grille d’indicateur</w:t>
      </w:r>
      <w:r w:rsidR="003176A1">
        <w:t>s</w:t>
      </w:r>
      <w:r>
        <w:t xml:space="preserve"> de performance du réseau</w:t>
      </w:r>
      <w:bookmarkEnd w:id="10"/>
    </w:p>
    <w:p w14:paraId="7B1B116B" w14:textId="7336F62D" w:rsidR="00ED7D3D" w:rsidRPr="00ED7D3D" w:rsidRDefault="00ED7D3D" w:rsidP="00ED7D3D">
      <w:r>
        <w:t xml:space="preserve">Les valeurs présentées ci-dessous sont relative à 2020. </w:t>
      </w:r>
      <w:r w:rsidR="00A81391">
        <w:t>Certains éléments tels que le prix moyen, le poids de la part propo</w:t>
      </w:r>
      <w:r w:rsidR="005D27F7">
        <w:t>r</w:t>
      </w:r>
      <w:r w:rsidR="00A81391">
        <w:t>tionnelle</w:t>
      </w:r>
      <w:r w:rsidR="005D27F7">
        <w:t xml:space="preserve"> des recettes ont été projetées pour 2021 et sont présentés plus loin.</w:t>
      </w:r>
    </w:p>
    <w:tbl>
      <w:tblPr>
        <w:tblW w:w="9861" w:type="dxa"/>
        <w:tblCellMar>
          <w:left w:w="70" w:type="dxa"/>
          <w:right w:w="70" w:type="dxa"/>
        </w:tblCellMar>
        <w:tblLook w:val="04A0" w:firstRow="1" w:lastRow="0" w:firstColumn="1" w:lastColumn="0" w:noHBand="0" w:noVBand="1"/>
      </w:tblPr>
      <w:tblGrid>
        <w:gridCol w:w="581"/>
        <w:gridCol w:w="2675"/>
        <w:gridCol w:w="1984"/>
        <w:gridCol w:w="2977"/>
        <w:gridCol w:w="1644"/>
      </w:tblGrid>
      <w:tr w:rsidR="0054073C" w:rsidRPr="00E86251" w14:paraId="1D756AFB" w14:textId="77777777" w:rsidTr="00D5765C">
        <w:trPr>
          <w:trHeight w:val="243"/>
        </w:trPr>
        <w:tc>
          <w:tcPr>
            <w:tcW w:w="5240" w:type="dxa"/>
            <w:gridSpan w:val="3"/>
            <w:tcBorders>
              <w:top w:val="single" w:sz="4" w:space="0" w:color="auto"/>
              <w:left w:val="single" w:sz="4" w:space="0" w:color="auto"/>
              <w:bottom w:val="single" w:sz="4" w:space="0" w:color="auto"/>
              <w:right w:val="single" w:sz="4" w:space="0" w:color="000000"/>
            </w:tcBorders>
            <w:shd w:val="clear" w:color="000000" w:fill="002060"/>
            <w:vAlign w:val="center"/>
            <w:hideMark/>
          </w:tcPr>
          <w:p w14:paraId="396B80C1" w14:textId="77777777" w:rsidR="0054073C" w:rsidRPr="00E86251" w:rsidRDefault="0054073C" w:rsidP="00B42921">
            <w:pPr>
              <w:spacing w:after="0" w:line="240" w:lineRule="auto"/>
              <w:jc w:val="center"/>
              <w:rPr>
                <w:rFonts w:ascii="Calibri" w:eastAsia="Times New Roman" w:hAnsi="Calibri" w:cs="Calibri"/>
                <w:b/>
                <w:bCs/>
                <w:color w:val="FFFFFF"/>
                <w:sz w:val="22"/>
                <w:lang w:eastAsia="fr-FR"/>
              </w:rPr>
            </w:pPr>
            <w:r w:rsidRPr="00E86251">
              <w:rPr>
                <w:rFonts w:ascii="Calibri" w:eastAsia="Times New Roman" w:hAnsi="Calibri" w:cs="Calibri"/>
                <w:b/>
                <w:bCs/>
                <w:color w:val="FFFFFF"/>
                <w:sz w:val="22"/>
                <w:lang w:eastAsia="fr-FR"/>
              </w:rPr>
              <w:t>Indicateurs majeurs</w:t>
            </w:r>
          </w:p>
        </w:tc>
        <w:tc>
          <w:tcPr>
            <w:tcW w:w="4621" w:type="dxa"/>
            <w:gridSpan w:val="2"/>
            <w:tcBorders>
              <w:top w:val="single" w:sz="4" w:space="0" w:color="auto"/>
              <w:left w:val="nil"/>
              <w:bottom w:val="single" w:sz="4" w:space="0" w:color="auto"/>
              <w:right w:val="single" w:sz="4" w:space="0" w:color="000000"/>
            </w:tcBorders>
            <w:shd w:val="clear" w:color="000000" w:fill="002060"/>
            <w:vAlign w:val="center"/>
            <w:hideMark/>
          </w:tcPr>
          <w:p w14:paraId="6C37383D" w14:textId="77777777" w:rsidR="0054073C" w:rsidRPr="00E86251" w:rsidRDefault="0054073C" w:rsidP="00B42921">
            <w:pPr>
              <w:spacing w:after="0" w:line="240" w:lineRule="auto"/>
              <w:jc w:val="center"/>
              <w:rPr>
                <w:rFonts w:ascii="Calibri" w:eastAsia="Times New Roman" w:hAnsi="Calibri" w:cs="Calibri"/>
                <w:b/>
                <w:bCs/>
                <w:color w:val="FFFFFF"/>
                <w:sz w:val="22"/>
                <w:lang w:eastAsia="fr-FR"/>
              </w:rPr>
            </w:pPr>
            <w:r w:rsidRPr="00E86251">
              <w:rPr>
                <w:rFonts w:ascii="Calibri" w:eastAsia="Times New Roman" w:hAnsi="Calibri" w:cs="Calibri"/>
                <w:b/>
                <w:bCs/>
                <w:color w:val="FFFFFF"/>
                <w:sz w:val="22"/>
                <w:lang w:eastAsia="fr-FR"/>
              </w:rPr>
              <w:t>Indicateurs complémentaires</w:t>
            </w:r>
          </w:p>
        </w:tc>
      </w:tr>
      <w:tr w:rsidR="0054073C" w:rsidRPr="00E86251" w14:paraId="5E79C421" w14:textId="77777777" w:rsidTr="00D5765C">
        <w:trPr>
          <w:trHeight w:val="487"/>
        </w:trPr>
        <w:tc>
          <w:tcPr>
            <w:tcW w:w="9861" w:type="dxa"/>
            <w:gridSpan w:val="5"/>
            <w:tcBorders>
              <w:top w:val="single" w:sz="4" w:space="0" w:color="auto"/>
              <w:left w:val="single" w:sz="4" w:space="0" w:color="auto"/>
              <w:bottom w:val="single" w:sz="4" w:space="0" w:color="auto"/>
              <w:right w:val="single" w:sz="4" w:space="0" w:color="000000"/>
            </w:tcBorders>
            <w:shd w:val="clear" w:color="000000" w:fill="DDEBF7"/>
            <w:vAlign w:val="center"/>
            <w:hideMark/>
          </w:tcPr>
          <w:p w14:paraId="3C95EB89" w14:textId="77777777" w:rsidR="0054073C" w:rsidRPr="00E86251" w:rsidRDefault="0054073C" w:rsidP="00B42921">
            <w:pPr>
              <w:spacing w:after="0" w:line="240" w:lineRule="auto"/>
              <w:jc w:val="left"/>
              <w:rPr>
                <w:rFonts w:ascii="Calibri" w:eastAsia="Times New Roman" w:hAnsi="Calibri" w:cs="Calibri"/>
                <w:b/>
                <w:bCs/>
                <w:color w:val="000000"/>
                <w:sz w:val="22"/>
                <w:lang w:eastAsia="fr-FR"/>
              </w:rPr>
            </w:pPr>
            <w:r w:rsidRPr="00E86251">
              <w:rPr>
                <w:rFonts w:ascii="Calibri" w:eastAsia="Times New Roman" w:hAnsi="Calibri" w:cs="Calibri"/>
                <w:b/>
                <w:bCs/>
                <w:color w:val="000000"/>
                <w:sz w:val="22"/>
                <w:lang w:eastAsia="fr-FR"/>
              </w:rPr>
              <w:t>1/ Assurer les besoins des abonnés en chaleur, eau chaude sanitaire et en froid</w:t>
            </w:r>
          </w:p>
        </w:tc>
      </w:tr>
      <w:tr w:rsidR="007B3855" w:rsidRPr="00E86251" w14:paraId="00E60991" w14:textId="77777777" w:rsidTr="00946C3A">
        <w:trPr>
          <w:trHeight w:val="487"/>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00660C45"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1.1</w:t>
            </w:r>
          </w:p>
        </w:tc>
        <w:tc>
          <w:tcPr>
            <w:tcW w:w="2675" w:type="dxa"/>
            <w:tcBorders>
              <w:top w:val="nil"/>
              <w:left w:val="nil"/>
              <w:bottom w:val="single" w:sz="4" w:space="0" w:color="auto"/>
              <w:right w:val="single" w:sz="4" w:space="0" w:color="auto"/>
            </w:tcBorders>
            <w:shd w:val="clear" w:color="auto" w:fill="auto"/>
            <w:vAlign w:val="center"/>
            <w:hideMark/>
          </w:tcPr>
          <w:p w14:paraId="65F16438"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Taux d’appel de puissance</w:t>
            </w:r>
          </w:p>
        </w:tc>
        <w:tc>
          <w:tcPr>
            <w:tcW w:w="1984" w:type="dxa"/>
            <w:tcBorders>
              <w:top w:val="nil"/>
              <w:left w:val="nil"/>
              <w:bottom w:val="single" w:sz="4" w:space="0" w:color="auto"/>
              <w:right w:val="single" w:sz="4" w:space="0" w:color="auto"/>
            </w:tcBorders>
            <w:shd w:val="clear" w:color="auto" w:fill="auto"/>
            <w:vAlign w:val="center"/>
            <w:hideMark/>
          </w:tcPr>
          <w:p w14:paraId="789E982D" w14:textId="2BCC1E81" w:rsidR="0054073C" w:rsidRPr="00E86251" w:rsidRDefault="00DD1BFB" w:rsidP="00B42921">
            <w:pPr>
              <w:spacing w:after="0" w:line="240" w:lineRule="auto"/>
              <w:jc w:val="center"/>
              <w:rPr>
                <w:rFonts w:ascii="Calibri" w:eastAsia="Times New Roman" w:hAnsi="Calibri" w:cs="Calibri"/>
                <w:b/>
                <w:bCs/>
                <w:color w:val="F08B33" w:themeColor="accent3"/>
                <w:sz w:val="22"/>
                <w:lang w:eastAsia="fr-FR"/>
              </w:rPr>
            </w:pPr>
            <w:r>
              <w:rPr>
                <w:rFonts w:ascii="Calibri" w:eastAsia="Times New Roman" w:hAnsi="Calibri" w:cs="Calibri"/>
                <w:b/>
                <w:bCs/>
                <w:color w:val="F08B33" w:themeColor="accent3"/>
                <w:sz w:val="22"/>
                <w:lang w:eastAsia="fr-FR"/>
              </w:rPr>
              <w:t>50</w:t>
            </w:r>
            <w:r w:rsidR="0054073C" w:rsidRPr="00E86251">
              <w:rPr>
                <w:rFonts w:ascii="Calibri" w:eastAsia="Times New Roman" w:hAnsi="Calibri" w:cs="Calibri"/>
                <w:b/>
                <w:bCs/>
                <w:color w:val="F08B33" w:themeColor="accent3"/>
                <w:sz w:val="22"/>
                <w:lang w:eastAsia="fr-FR"/>
              </w:rPr>
              <w:t>%</w:t>
            </w:r>
          </w:p>
        </w:tc>
        <w:tc>
          <w:tcPr>
            <w:tcW w:w="2977" w:type="dxa"/>
            <w:tcBorders>
              <w:top w:val="nil"/>
              <w:left w:val="nil"/>
              <w:bottom w:val="single" w:sz="4" w:space="0" w:color="auto"/>
              <w:right w:val="single" w:sz="4" w:space="0" w:color="auto"/>
            </w:tcBorders>
            <w:shd w:val="clear" w:color="auto" w:fill="auto"/>
            <w:vAlign w:val="center"/>
            <w:hideMark/>
          </w:tcPr>
          <w:p w14:paraId="7740EAC8"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Durée d’utilisation équivalente à pleine puissance</w:t>
            </w:r>
          </w:p>
        </w:tc>
        <w:tc>
          <w:tcPr>
            <w:tcW w:w="1644" w:type="dxa"/>
            <w:tcBorders>
              <w:top w:val="nil"/>
              <w:left w:val="nil"/>
              <w:bottom w:val="single" w:sz="4" w:space="0" w:color="auto"/>
              <w:right w:val="single" w:sz="4" w:space="0" w:color="auto"/>
            </w:tcBorders>
            <w:shd w:val="clear" w:color="auto" w:fill="auto"/>
            <w:vAlign w:val="center"/>
            <w:hideMark/>
          </w:tcPr>
          <w:p w14:paraId="107C055A" w14:textId="6E0EA246" w:rsidR="0054073C" w:rsidRPr="00E86251" w:rsidRDefault="009509F3" w:rsidP="00B42921">
            <w:pPr>
              <w:spacing w:after="0" w:line="240" w:lineRule="auto"/>
              <w:jc w:val="center"/>
              <w:rPr>
                <w:rFonts w:ascii="Calibri" w:eastAsia="Times New Roman" w:hAnsi="Calibri" w:cs="Calibri"/>
                <w:b/>
                <w:bCs/>
                <w:color w:val="F08B33" w:themeColor="accent3"/>
                <w:sz w:val="22"/>
                <w:lang w:eastAsia="fr-FR"/>
              </w:rPr>
            </w:pPr>
            <w:r>
              <w:rPr>
                <w:rFonts w:ascii="Calibri" w:eastAsia="Times New Roman" w:hAnsi="Calibri" w:cs="Calibri"/>
                <w:b/>
                <w:bCs/>
                <w:color w:val="F08B33" w:themeColor="accent3"/>
                <w:sz w:val="22"/>
                <w:lang w:eastAsia="fr-FR"/>
              </w:rPr>
              <w:t>1696</w:t>
            </w:r>
            <w:r w:rsidR="00D5765C">
              <w:rPr>
                <w:rFonts w:ascii="Calibri" w:eastAsia="Times New Roman" w:hAnsi="Calibri" w:cs="Calibri"/>
                <w:b/>
                <w:bCs/>
                <w:color w:val="F08B33" w:themeColor="accent3"/>
                <w:sz w:val="22"/>
                <w:lang w:eastAsia="fr-FR"/>
              </w:rPr>
              <w:t xml:space="preserve"> h</w:t>
            </w:r>
          </w:p>
        </w:tc>
      </w:tr>
      <w:tr w:rsidR="0070776F" w:rsidRPr="00E86251" w14:paraId="2B4BD906" w14:textId="77777777" w:rsidTr="00C24D7E">
        <w:trPr>
          <w:trHeight w:val="487"/>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1409B82D" w14:textId="77777777" w:rsidR="0070776F" w:rsidRPr="00E86251" w:rsidRDefault="0070776F"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1.2</w:t>
            </w:r>
          </w:p>
        </w:tc>
        <w:tc>
          <w:tcPr>
            <w:tcW w:w="2675" w:type="dxa"/>
            <w:tcBorders>
              <w:top w:val="nil"/>
              <w:left w:val="nil"/>
              <w:bottom w:val="single" w:sz="4" w:space="0" w:color="auto"/>
              <w:right w:val="single" w:sz="4" w:space="0" w:color="auto"/>
            </w:tcBorders>
            <w:shd w:val="clear" w:color="auto" w:fill="auto"/>
            <w:vAlign w:val="center"/>
            <w:hideMark/>
          </w:tcPr>
          <w:p w14:paraId="53EB482D" w14:textId="77777777" w:rsidR="0070776F" w:rsidRPr="00E86251" w:rsidRDefault="0070776F"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Taux d’interruption pondéré du service</w:t>
            </w:r>
          </w:p>
        </w:tc>
        <w:tc>
          <w:tcPr>
            <w:tcW w:w="1984" w:type="dxa"/>
            <w:tcBorders>
              <w:top w:val="nil"/>
              <w:left w:val="nil"/>
              <w:bottom w:val="single" w:sz="4" w:space="0" w:color="auto"/>
              <w:right w:val="single" w:sz="4" w:space="0" w:color="auto"/>
            </w:tcBorders>
            <w:shd w:val="clear" w:color="auto" w:fill="auto"/>
            <w:vAlign w:val="center"/>
            <w:hideMark/>
          </w:tcPr>
          <w:p w14:paraId="043CC3AD" w14:textId="77777777" w:rsidR="0070776F" w:rsidRPr="00E86251" w:rsidRDefault="0070776F" w:rsidP="00B42921">
            <w:pPr>
              <w:spacing w:after="0" w:line="240" w:lineRule="auto"/>
              <w:jc w:val="center"/>
              <w:rPr>
                <w:rFonts w:ascii="Calibri" w:eastAsia="Times New Roman" w:hAnsi="Calibri" w:cs="Calibri"/>
                <w:b/>
                <w:bCs/>
                <w:color w:val="F08B33" w:themeColor="accent3"/>
                <w:sz w:val="22"/>
                <w:lang w:eastAsia="fr-FR"/>
              </w:rPr>
            </w:pPr>
            <w:r w:rsidRPr="00E86251">
              <w:rPr>
                <w:rFonts w:ascii="Calibri" w:eastAsia="Times New Roman" w:hAnsi="Calibri" w:cs="Calibri"/>
                <w:b/>
                <w:bCs/>
                <w:color w:val="F08B33" w:themeColor="accent3"/>
                <w:sz w:val="22"/>
                <w:lang w:eastAsia="fr-FR"/>
              </w:rPr>
              <w:t>0,001</w:t>
            </w:r>
          </w:p>
        </w:tc>
        <w:tc>
          <w:tcPr>
            <w:tcW w:w="2977" w:type="dxa"/>
            <w:vMerge w:val="restart"/>
            <w:tcBorders>
              <w:top w:val="nil"/>
              <w:left w:val="nil"/>
              <w:right w:val="single" w:sz="4" w:space="0" w:color="auto"/>
            </w:tcBorders>
            <w:shd w:val="clear" w:color="auto" w:fill="auto"/>
            <w:vAlign w:val="center"/>
          </w:tcPr>
          <w:p w14:paraId="2A2B6D0F" w14:textId="26EA8AED" w:rsidR="0070776F" w:rsidRPr="00E86251" w:rsidRDefault="0070776F"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 </w:t>
            </w:r>
          </w:p>
        </w:tc>
        <w:tc>
          <w:tcPr>
            <w:tcW w:w="1644" w:type="dxa"/>
            <w:vMerge w:val="restart"/>
            <w:tcBorders>
              <w:top w:val="nil"/>
              <w:left w:val="nil"/>
              <w:right w:val="single" w:sz="4" w:space="0" w:color="auto"/>
            </w:tcBorders>
            <w:shd w:val="clear" w:color="auto" w:fill="auto"/>
            <w:vAlign w:val="center"/>
          </w:tcPr>
          <w:p w14:paraId="5F03AE8A" w14:textId="7DB6F9DD" w:rsidR="0070776F" w:rsidRPr="00E86251" w:rsidRDefault="0070776F" w:rsidP="00B42921">
            <w:pPr>
              <w:spacing w:after="0" w:line="240" w:lineRule="auto"/>
              <w:jc w:val="center"/>
              <w:rPr>
                <w:rFonts w:ascii="Calibri" w:eastAsia="Times New Roman" w:hAnsi="Calibri" w:cs="Calibri"/>
                <w:b/>
                <w:bCs/>
                <w:color w:val="F08B33" w:themeColor="accent3"/>
                <w:sz w:val="22"/>
                <w:lang w:eastAsia="fr-FR"/>
              </w:rPr>
            </w:pPr>
            <w:r w:rsidRPr="00E86251">
              <w:rPr>
                <w:rFonts w:ascii="Calibri" w:eastAsia="Times New Roman" w:hAnsi="Calibri" w:cs="Calibri"/>
                <w:color w:val="000000"/>
                <w:sz w:val="22"/>
                <w:lang w:eastAsia="fr-FR"/>
              </w:rPr>
              <w:t> </w:t>
            </w:r>
          </w:p>
        </w:tc>
      </w:tr>
      <w:tr w:rsidR="0070776F" w:rsidRPr="00E86251" w14:paraId="1F32DD53" w14:textId="77777777" w:rsidTr="00C24D7E">
        <w:trPr>
          <w:trHeight w:val="487"/>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17D17C72" w14:textId="77777777" w:rsidR="0070776F" w:rsidRPr="00E86251" w:rsidRDefault="0070776F"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1.4</w:t>
            </w:r>
          </w:p>
        </w:tc>
        <w:tc>
          <w:tcPr>
            <w:tcW w:w="2675" w:type="dxa"/>
            <w:tcBorders>
              <w:top w:val="nil"/>
              <w:left w:val="nil"/>
              <w:bottom w:val="single" w:sz="4" w:space="0" w:color="auto"/>
              <w:right w:val="single" w:sz="4" w:space="0" w:color="auto"/>
            </w:tcBorders>
            <w:shd w:val="clear" w:color="auto" w:fill="auto"/>
            <w:vAlign w:val="center"/>
            <w:hideMark/>
          </w:tcPr>
          <w:p w14:paraId="5A9FDCE8" w14:textId="5992DAAC" w:rsidR="0070776F" w:rsidRPr="00E86251" w:rsidRDefault="0070776F"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Puissance souscrite au km</w:t>
            </w:r>
          </w:p>
        </w:tc>
        <w:tc>
          <w:tcPr>
            <w:tcW w:w="1984" w:type="dxa"/>
            <w:tcBorders>
              <w:top w:val="nil"/>
              <w:left w:val="nil"/>
              <w:bottom w:val="single" w:sz="4" w:space="0" w:color="auto"/>
              <w:right w:val="single" w:sz="4" w:space="0" w:color="auto"/>
            </w:tcBorders>
            <w:shd w:val="clear" w:color="auto" w:fill="auto"/>
            <w:vAlign w:val="center"/>
            <w:hideMark/>
          </w:tcPr>
          <w:p w14:paraId="41EA92AA" w14:textId="4221AC72" w:rsidR="0070776F" w:rsidRPr="00E86251" w:rsidRDefault="0070776F" w:rsidP="00B42921">
            <w:pPr>
              <w:spacing w:after="0" w:line="240" w:lineRule="auto"/>
              <w:jc w:val="center"/>
              <w:rPr>
                <w:rFonts w:ascii="Calibri" w:eastAsia="Times New Roman" w:hAnsi="Calibri" w:cs="Calibri"/>
                <w:b/>
                <w:bCs/>
                <w:color w:val="F08B33" w:themeColor="accent3"/>
                <w:sz w:val="22"/>
                <w:lang w:eastAsia="fr-FR"/>
              </w:rPr>
            </w:pPr>
            <w:r w:rsidRPr="00E86251">
              <w:rPr>
                <w:rFonts w:ascii="Calibri" w:eastAsia="Times New Roman" w:hAnsi="Calibri" w:cs="Calibri"/>
                <w:b/>
                <w:bCs/>
                <w:color w:val="F08B33" w:themeColor="accent3"/>
                <w:sz w:val="22"/>
                <w:lang w:eastAsia="fr-FR"/>
              </w:rPr>
              <w:t>6,46</w:t>
            </w:r>
            <w:r>
              <w:rPr>
                <w:rFonts w:ascii="Calibri" w:eastAsia="Times New Roman" w:hAnsi="Calibri" w:cs="Calibri"/>
                <w:b/>
                <w:bCs/>
                <w:color w:val="F08B33" w:themeColor="accent3"/>
                <w:sz w:val="22"/>
                <w:lang w:eastAsia="fr-FR"/>
              </w:rPr>
              <w:t xml:space="preserve"> MWh/km</w:t>
            </w:r>
          </w:p>
        </w:tc>
        <w:tc>
          <w:tcPr>
            <w:tcW w:w="2977" w:type="dxa"/>
            <w:vMerge/>
            <w:tcBorders>
              <w:left w:val="nil"/>
              <w:bottom w:val="single" w:sz="4" w:space="0" w:color="auto"/>
              <w:right w:val="single" w:sz="4" w:space="0" w:color="auto"/>
            </w:tcBorders>
            <w:shd w:val="clear" w:color="auto" w:fill="auto"/>
            <w:vAlign w:val="center"/>
            <w:hideMark/>
          </w:tcPr>
          <w:p w14:paraId="5F094A30" w14:textId="10B14F11" w:rsidR="0070776F" w:rsidRPr="00E86251" w:rsidRDefault="0070776F" w:rsidP="00B42921">
            <w:pPr>
              <w:spacing w:after="0" w:line="240" w:lineRule="auto"/>
              <w:jc w:val="left"/>
              <w:rPr>
                <w:rFonts w:ascii="Calibri" w:eastAsia="Times New Roman" w:hAnsi="Calibri" w:cs="Calibri"/>
                <w:color w:val="000000"/>
                <w:sz w:val="22"/>
                <w:lang w:eastAsia="fr-FR"/>
              </w:rPr>
            </w:pPr>
          </w:p>
        </w:tc>
        <w:tc>
          <w:tcPr>
            <w:tcW w:w="1644" w:type="dxa"/>
            <w:vMerge/>
            <w:tcBorders>
              <w:left w:val="nil"/>
              <w:bottom w:val="single" w:sz="4" w:space="0" w:color="auto"/>
              <w:right w:val="single" w:sz="4" w:space="0" w:color="auto"/>
            </w:tcBorders>
            <w:shd w:val="clear" w:color="auto" w:fill="auto"/>
            <w:vAlign w:val="center"/>
            <w:hideMark/>
          </w:tcPr>
          <w:p w14:paraId="027009C1" w14:textId="0C344A46" w:rsidR="0070776F" w:rsidRPr="00E86251" w:rsidRDefault="0070776F" w:rsidP="00B42921">
            <w:pPr>
              <w:spacing w:after="0" w:line="240" w:lineRule="auto"/>
              <w:jc w:val="center"/>
              <w:rPr>
                <w:rFonts w:ascii="Calibri" w:eastAsia="Times New Roman" w:hAnsi="Calibri" w:cs="Calibri"/>
                <w:color w:val="000000"/>
                <w:sz w:val="22"/>
                <w:lang w:eastAsia="fr-FR"/>
              </w:rPr>
            </w:pPr>
          </w:p>
        </w:tc>
      </w:tr>
      <w:tr w:rsidR="0054073C" w:rsidRPr="00E86251" w14:paraId="1E887A0B" w14:textId="77777777" w:rsidTr="00D5765C">
        <w:trPr>
          <w:trHeight w:val="487"/>
        </w:trPr>
        <w:tc>
          <w:tcPr>
            <w:tcW w:w="9861" w:type="dxa"/>
            <w:gridSpan w:val="5"/>
            <w:tcBorders>
              <w:top w:val="single" w:sz="4" w:space="0" w:color="auto"/>
              <w:left w:val="single" w:sz="4" w:space="0" w:color="auto"/>
              <w:bottom w:val="single" w:sz="4" w:space="0" w:color="auto"/>
              <w:right w:val="single" w:sz="4" w:space="0" w:color="000000"/>
            </w:tcBorders>
            <w:shd w:val="clear" w:color="000000" w:fill="DDEBF7"/>
            <w:vAlign w:val="center"/>
            <w:hideMark/>
          </w:tcPr>
          <w:p w14:paraId="7D617312" w14:textId="77777777" w:rsidR="0054073C" w:rsidRPr="00E86251" w:rsidRDefault="0054073C" w:rsidP="00B42921">
            <w:pPr>
              <w:spacing w:after="0" w:line="240" w:lineRule="auto"/>
              <w:jc w:val="left"/>
              <w:rPr>
                <w:rFonts w:ascii="Calibri" w:eastAsia="Times New Roman" w:hAnsi="Calibri" w:cs="Calibri"/>
                <w:b/>
                <w:bCs/>
                <w:color w:val="000000"/>
                <w:sz w:val="22"/>
                <w:lang w:eastAsia="fr-FR"/>
              </w:rPr>
            </w:pPr>
            <w:r w:rsidRPr="00E86251">
              <w:rPr>
                <w:rFonts w:ascii="Calibri" w:eastAsia="Times New Roman" w:hAnsi="Calibri" w:cs="Calibri"/>
                <w:b/>
                <w:bCs/>
                <w:color w:val="000000"/>
                <w:sz w:val="22"/>
                <w:lang w:eastAsia="fr-FR"/>
              </w:rPr>
              <w:t>2/ Préserver durablement le cadre de vie et le milieu naturel et assurer la sécurité</w:t>
            </w:r>
          </w:p>
        </w:tc>
      </w:tr>
      <w:tr w:rsidR="007B3855" w:rsidRPr="00E86251" w14:paraId="6D192FCD" w14:textId="77777777" w:rsidTr="00946C3A">
        <w:trPr>
          <w:trHeight w:val="487"/>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74BEBF40"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2.1</w:t>
            </w:r>
          </w:p>
        </w:tc>
        <w:tc>
          <w:tcPr>
            <w:tcW w:w="2675" w:type="dxa"/>
            <w:tcBorders>
              <w:top w:val="nil"/>
              <w:left w:val="nil"/>
              <w:bottom w:val="single" w:sz="4" w:space="0" w:color="auto"/>
              <w:right w:val="single" w:sz="4" w:space="0" w:color="auto"/>
            </w:tcBorders>
            <w:shd w:val="clear" w:color="auto" w:fill="auto"/>
            <w:vAlign w:val="center"/>
            <w:hideMark/>
          </w:tcPr>
          <w:p w14:paraId="54BBF07C"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 xml:space="preserve">Bouquet énergétique : </w:t>
            </w:r>
          </w:p>
        </w:tc>
        <w:tc>
          <w:tcPr>
            <w:tcW w:w="1984" w:type="dxa"/>
            <w:tcBorders>
              <w:top w:val="nil"/>
              <w:left w:val="nil"/>
              <w:bottom w:val="single" w:sz="4" w:space="0" w:color="auto"/>
              <w:right w:val="single" w:sz="4" w:space="0" w:color="auto"/>
            </w:tcBorders>
            <w:shd w:val="clear" w:color="auto" w:fill="auto"/>
            <w:vAlign w:val="center"/>
            <w:hideMark/>
          </w:tcPr>
          <w:p w14:paraId="4905B72A" w14:textId="77777777" w:rsidR="0054073C" w:rsidRPr="00E86251" w:rsidRDefault="0054073C" w:rsidP="00B42921">
            <w:pPr>
              <w:spacing w:after="0" w:line="240" w:lineRule="auto"/>
              <w:jc w:val="center"/>
              <w:rPr>
                <w:rFonts w:ascii="Calibri" w:eastAsia="Times New Roman" w:hAnsi="Calibri" w:cs="Calibri"/>
                <w:b/>
                <w:bCs/>
                <w:color w:val="F08B33" w:themeColor="accent3"/>
                <w:sz w:val="22"/>
                <w:lang w:eastAsia="fr-FR"/>
              </w:rPr>
            </w:pPr>
            <w:r w:rsidRPr="00E86251">
              <w:rPr>
                <w:rFonts w:ascii="Calibri" w:eastAsia="Times New Roman" w:hAnsi="Calibri" w:cs="Calibri"/>
                <w:b/>
                <w:bCs/>
                <w:color w:val="F08B33" w:themeColor="accent3"/>
                <w:sz w:val="22"/>
                <w:lang w:eastAsia="fr-FR"/>
              </w:rPr>
              <w:t xml:space="preserve">Géothermie = 98 % </w:t>
            </w:r>
            <w:r w:rsidRPr="00E86251">
              <w:rPr>
                <w:rFonts w:ascii="Calibri" w:eastAsia="Times New Roman" w:hAnsi="Calibri" w:cs="Calibri"/>
                <w:b/>
                <w:bCs/>
                <w:color w:val="F08B33" w:themeColor="accent3"/>
                <w:sz w:val="22"/>
                <w:lang w:eastAsia="fr-FR"/>
              </w:rPr>
              <w:br/>
              <w:t>Gaz = 2 %</w:t>
            </w:r>
          </w:p>
        </w:tc>
        <w:tc>
          <w:tcPr>
            <w:tcW w:w="2977" w:type="dxa"/>
            <w:tcBorders>
              <w:top w:val="nil"/>
              <w:left w:val="nil"/>
              <w:bottom w:val="single" w:sz="4" w:space="0" w:color="auto"/>
              <w:right w:val="single" w:sz="4" w:space="0" w:color="auto"/>
            </w:tcBorders>
            <w:shd w:val="clear" w:color="auto" w:fill="auto"/>
            <w:vAlign w:val="center"/>
            <w:hideMark/>
          </w:tcPr>
          <w:p w14:paraId="7B50923B" w14:textId="466CAFCB"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Emissions de carbone</w:t>
            </w:r>
          </w:p>
        </w:tc>
        <w:tc>
          <w:tcPr>
            <w:tcW w:w="1644" w:type="dxa"/>
            <w:tcBorders>
              <w:top w:val="nil"/>
              <w:left w:val="nil"/>
              <w:bottom w:val="single" w:sz="4" w:space="0" w:color="auto"/>
              <w:right w:val="single" w:sz="4" w:space="0" w:color="auto"/>
            </w:tcBorders>
            <w:shd w:val="clear" w:color="auto" w:fill="auto"/>
            <w:vAlign w:val="center"/>
            <w:hideMark/>
          </w:tcPr>
          <w:p w14:paraId="5D06E8AD" w14:textId="447D6617" w:rsidR="0054073C" w:rsidRPr="00E86251" w:rsidRDefault="0054073C" w:rsidP="00B42921">
            <w:pPr>
              <w:spacing w:after="0" w:line="240" w:lineRule="auto"/>
              <w:jc w:val="center"/>
              <w:rPr>
                <w:rFonts w:ascii="Calibri" w:eastAsia="Times New Roman" w:hAnsi="Calibri" w:cs="Calibri"/>
                <w:b/>
                <w:bCs/>
                <w:color w:val="F08B33" w:themeColor="accent3"/>
                <w:sz w:val="22"/>
                <w:lang w:eastAsia="fr-FR"/>
              </w:rPr>
            </w:pPr>
            <w:r w:rsidRPr="00E86251">
              <w:rPr>
                <w:rFonts w:ascii="Calibri" w:eastAsia="Times New Roman" w:hAnsi="Calibri" w:cs="Calibri"/>
                <w:b/>
                <w:bCs/>
                <w:color w:val="F08B33" w:themeColor="accent3"/>
                <w:sz w:val="22"/>
                <w:lang w:eastAsia="fr-FR"/>
              </w:rPr>
              <w:t>5,00</w:t>
            </w:r>
            <w:r w:rsidR="00946C3A">
              <w:rPr>
                <w:rFonts w:ascii="Calibri" w:eastAsia="Times New Roman" w:hAnsi="Calibri" w:cs="Calibri"/>
                <w:b/>
                <w:bCs/>
                <w:color w:val="F08B33" w:themeColor="accent3"/>
                <w:sz w:val="22"/>
                <w:lang w:eastAsia="fr-FR"/>
              </w:rPr>
              <w:t xml:space="preserve"> kg/MWh</w:t>
            </w:r>
          </w:p>
        </w:tc>
      </w:tr>
      <w:tr w:rsidR="007B3855" w:rsidRPr="00E86251" w14:paraId="15C48BE9" w14:textId="77777777" w:rsidTr="00946C3A">
        <w:trPr>
          <w:trHeight w:val="487"/>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7A4BCE72"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2.2</w:t>
            </w:r>
          </w:p>
        </w:tc>
        <w:tc>
          <w:tcPr>
            <w:tcW w:w="2675" w:type="dxa"/>
            <w:tcBorders>
              <w:top w:val="nil"/>
              <w:left w:val="nil"/>
              <w:bottom w:val="single" w:sz="4" w:space="0" w:color="auto"/>
              <w:right w:val="single" w:sz="4" w:space="0" w:color="auto"/>
            </w:tcBorders>
            <w:shd w:val="clear" w:color="auto" w:fill="auto"/>
            <w:vAlign w:val="center"/>
            <w:hideMark/>
          </w:tcPr>
          <w:p w14:paraId="493BD8BC" w14:textId="05C88CE4"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Facteur de ressource primaire</w:t>
            </w:r>
          </w:p>
        </w:tc>
        <w:tc>
          <w:tcPr>
            <w:tcW w:w="1984" w:type="dxa"/>
            <w:tcBorders>
              <w:top w:val="nil"/>
              <w:left w:val="nil"/>
              <w:bottom w:val="single" w:sz="4" w:space="0" w:color="auto"/>
              <w:right w:val="single" w:sz="4" w:space="0" w:color="auto"/>
            </w:tcBorders>
            <w:shd w:val="clear" w:color="auto" w:fill="auto"/>
            <w:vAlign w:val="center"/>
            <w:hideMark/>
          </w:tcPr>
          <w:p w14:paraId="17F67EBD" w14:textId="7B0DD4B9" w:rsidR="0054073C" w:rsidRPr="00E86251" w:rsidRDefault="0054073C" w:rsidP="00B42921">
            <w:pPr>
              <w:spacing w:after="0" w:line="240" w:lineRule="auto"/>
              <w:jc w:val="center"/>
              <w:rPr>
                <w:rFonts w:ascii="Calibri" w:eastAsia="Times New Roman" w:hAnsi="Calibri" w:cs="Calibri"/>
                <w:b/>
                <w:bCs/>
                <w:color w:val="F08B33" w:themeColor="accent3"/>
                <w:sz w:val="22"/>
                <w:lang w:eastAsia="fr-FR"/>
              </w:rPr>
            </w:pPr>
            <w:r w:rsidRPr="00E86251">
              <w:rPr>
                <w:rFonts w:ascii="Calibri" w:eastAsia="Times New Roman" w:hAnsi="Calibri" w:cs="Calibri"/>
                <w:b/>
                <w:bCs/>
                <w:color w:val="F08B33" w:themeColor="accent3"/>
                <w:sz w:val="22"/>
                <w:lang w:eastAsia="fr-FR"/>
              </w:rPr>
              <w:t>0,03</w:t>
            </w:r>
            <w:r w:rsidR="00946C3A">
              <w:rPr>
                <w:rFonts w:ascii="Calibri" w:eastAsia="Times New Roman" w:hAnsi="Calibri" w:cs="Calibri"/>
                <w:b/>
                <w:bCs/>
                <w:color w:val="F08B33" w:themeColor="accent3"/>
                <w:sz w:val="22"/>
                <w:lang w:eastAsia="fr-FR"/>
              </w:rPr>
              <w:t xml:space="preserve"> </w:t>
            </w:r>
            <w:r w:rsidR="00946C3A" w:rsidRPr="00946C3A">
              <w:rPr>
                <w:rFonts w:ascii="Calibri" w:eastAsia="Times New Roman" w:hAnsi="Calibri" w:cs="Calibri"/>
                <w:b/>
                <w:bCs/>
                <w:color w:val="F08B33" w:themeColor="accent3"/>
                <w:sz w:val="22"/>
                <w:lang w:eastAsia="fr-FR"/>
              </w:rPr>
              <w:t>kWhep/kWhEu</w:t>
            </w:r>
          </w:p>
        </w:tc>
        <w:tc>
          <w:tcPr>
            <w:tcW w:w="2977" w:type="dxa"/>
            <w:tcBorders>
              <w:top w:val="nil"/>
              <w:left w:val="nil"/>
              <w:bottom w:val="single" w:sz="4" w:space="0" w:color="auto"/>
              <w:right w:val="single" w:sz="4" w:space="0" w:color="auto"/>
            </w:tcBorders>
            <w:shd w:val="clear" w:color="auto" w:fill="auto"/>
            <w:vAlign w:val="center"/>
            <w:hideMark/>
          </w:tcPr>
          <w:p w14:paraId="6668D55A" w14:textId="291D4E14"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 xml:space="preserve">Consommation d’eau sur le réseau </w:t>
            </w:r>
          </w:p>
        </w:tc>
        <w:tc>
          <w:tcPr>
            <w:tcW w:w="1644" w:type="dxa"/>
            <w:tcBorders>
              <w:top w:val="nil"/>
              <w:left w:val="nil"/>
              <w:bottom w:val="single" w:sz="4" w:space="0" w:color="auto"/>
              <w:right w:val="single" w:sz="4" w:space="0" w:color="auto"/>
            </w:tcBorders>
            <w:shd w:val="clear" w:color="auto" w:fill="auto"/>
            <w:vAlign w:val="center"/>
            <w:hideMark/>
          </w:tcPr>
          <w:p w14:paraId="5ECDBC7A" w14:textId="5F406604" w:rsidR="0054073C" w:rsidRPr="00E86251" w:rsidRDefault="0054073C" w:rsidP="00B42921">
            <w:pPr>
              <w:spacing w:after="0" w:line="240" w:lineRule="auto"/>
              <w:jc w:val="center"/>
              <w:rPr>
                <w:rFonts w:ascii="Calibri" w:eastAsia="Times New Roman" w:hAnsi="Calibri" w:cs="Calibri"/>
                <w:b/>
                <w:bCs/>
                <w:color w:val="F08B33" w:themeColor="accent3"/>
                <w:sz w:val="22"/>
                <w:lang w:eastAsia="fr-FR"/>
              </w:rPr>
            </w:pPr>
            <w:r w:rsidRPr="00E86251">
              <w:rPr>
                <w:rFonts w:ascii="Calibri" w:eastAsia="Times New Roman" w:hAnsi="Calibri" w:cs="Calibri"/>
                <w:b/>
                <w:bCs/>
                <w:color w:val="F08B33" w:themeColor="accent3"/>
                <w:sz w:val="22"/>
                <w:lang w:eastAsia="fr-FR"/>
              </w:rPr>
              <w:t>0,01</w:t>
            </w:r>
            <w:r w:rsidR="00946C3A">
              <w:rPr>
                <w:rFonts w:ascii="Calibri" w:eastAsia="Times New Roman" w:hAnsi="Calibri" w:cs="Calibri"/>
                <w:b/>
                <w:bCs/>
                <w:color w:val="F08B33" w:themeColor="accent3"/>
                <w:sz w:val="22"/>
                <w:lang w:eastAsia="fr-FR"/>
              </w:rPr>
              <w:t xml:space="preserve"> m3/MWh</w:t>
            </w:r>
          </w:p>
        </w:tc>
      </w:tr>
      <w:tr w:rsidR="007B3855" w:rsidRPr="00E86251" w14:paraId="1A448176" w14:textId="77777777" w:rsidTr="00946C3A">
        <w:trPr>
          <w:trHeight w:val="487"/>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3038193A"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2.3</w:t>
            </w:r>
          </w:p>
        </w:tc>
        <w:tc>
          <w:tcPr>
            <w:tcW w:w="2675" w:type="dxa"/>
            <w:tcBorders>
              <w:top w:val="nil"/>
              <w:left w:val="nil"/>
              <w:bottom w:val="single" w:sz="4" w:space="0" w:color="auto"/>
              <w:right w:val="single" w:sz="4" w:space="0" w:color="auto"/>
            </w:tcBorders>
            <w:shd w:val="clear" w:color="auto" w:fill="auto"/>
            <w:vAlign w:val="center"/>
            <w:hideMark/>
          </w:tcPr>
          <w:p w14:paraId="732C86A8"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Coût des sinistres</w:t>
            </w:r>
          </w:p>
        </w:tc>
        <w:tc>
          <w:tcPr>
            <w:tcW w:w="1984" w:type="dxa"/>
            <w:tcBorders>
              <w:top w:val="nil"/>
              <w:left w:val="nil"/>
              <w:bottom w:val="single" w:sz="4" w:space="0" w:color="auto"/>
              <w:right w:val="single" w:sz="4" w:space="0" w:color="auto"/>
            </w:tcBorders>
            <w:shd w:val="clear" w:color="auto" w:fill="auto"/>
            <w:vAlign w:val="center"/>
            <w:hideMark/>
          </w:tcPr>
          <w:p w14:paraId="0E36CAE7" w14:textId="77777777" w:rsidR="0054073C" w:rsidRPr="00E86251" w:rsidRDefault="0054073C" w:rsidP="00B42921">
            <w:pPr>
              <w:spacing w:after="0" w:line="240" w:lineRule="auto"/>
              <w:jc w:val="center"/>
              <w:rPr>
                <w:rFonts w:ascii="Calibri" w:eastAsia="Times New Roman" w:hAnsi="Calibri" w:cs="Calibri"/>
                <w:b/>
                <w:bCs/>
                <w:color w:val="F08B33" w:themeColor="accent3"/>
                <w:sz w:val="22"/>
                <w:lang w:eastAsia="fr-FR"/>
              </w:rPr>
            </w:pPr>
            <w:r w:rsidRPr="00E86251">
              <w:rPr>
                <w:rFonts w:ascii="Calibri" w:eastAsia="Times New Roman" w:hAnsi="Calibri" w:cs="Calibri"/>
                <w:b/>
                <w:bCs/>
                <w:color w:val="F08B33" w:themeColor="accent3"/>
                <w:sz w:val="22"/>
                <w:lang w:eastAsia="fr-FR"/>
              </w:rPr>
              <w:t>NC</w:t>
            </w:r>
          </w:p>
        </w:tc>
        <w:tc>
          <w:tcPr>
            <w:tcW w:w="2977" w:type="dxa"/>
            <w:tcBorders>
              <w:top w:val="nil"/>
              <w:left w:val="nil"/>
              <w:bottom w:val="single" w:sz="4" w:space="0" w:color="auto"/>
              <w:right w:val="single" w:sz="4" w:space="0" w:color="auto"/>
            </w:tcBorders>
            <w:shd w:val="clear" w:color="auto" w:fill="auto"/>
            <w:vAlign w:val="center"/>
            <w:hideMark/>
          </w:tcPr>
          <w:p w14:paraId="6712BABC"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Fréquence des accidents du travail</w:t>
            </w:r>
          </w:p>
        </w:tc>
        <w:tc>
          <w:tcPr>
            <w:tcW w:w="1644" w:type="dxa"/>
            <w:tcBorders>
              <w:top w:val="nil"/>
              <w:left w:val="nil"/>
              <w:bottom w:val="single" w:sz="4" w:space="0" w:color="auto"/>
              <w:right w:val="single" w:sz="4" w:space="0" w:color="auto"/>
            </w:tcBorders>
            <w:shd w:val="clear" w:color="auto" w:fill="auto"/>
            <w:vAlign w:val="center"/>
            <w:hideMark/>
          </w:tcPr>
          <w:p w14:paraId="5492AEB0" w14:textId="77777777" w:rsidR="0054073C" w:rsidRPr="00E86251" w:rsidRDefault="0054073C" w:rsidP="00B42921">
            <w:pPr>
              <w:spacing w:after="0" w:line="240" w:lineRule="auto"/>
              <w:jc w:val="center"/>
              <w:rPr>
                <w:rFonts w:ascii="Calibri" w:eastAsia="Times New Roman" w:hAnsi="Calibri" w:cs="Calibri"/>
                <w:b/>
                <w:bCs/>
                <w:color w:val="F08B33" w:themeColor="accent3"/>
                <w:sz w:val="22"/>
                <w:lang w:eastAsia="fr-FR"/>
              </w:rPr>
            </w:pPr>
            <w:r w:rsidRPr="00E86251">
              <w:rPr>
                <w:rFonts w:ascii="Calibri" w:eastAsia="Times New Roman" w:hAnsi="Calibri" w:cs="Calibri"/>
                <w:b/>
                <w:bCs/>
                <w:color w:val="F08B33" w:themeColor="accent3"/>
                <w:sz w:val="22"/>
                <w:lang w:eastAsia="fr-FR"/>
              </w:rPr>
              <w:t>0</w:t>
            </w:r>
          </w:p>
        </w:tc>
      </w:tr>
      <w:tr w:rsidR="0054073C" w:rsidRPr="00E86251" w14:paraId="6D78D950" w14:textId="77777777" w:rsidTr="00D5765C">
        <w:trPr>
          <w:trHeight w:val="243"/>
        </w:trPr>
        <w:tc>
          <w:tcPr>
            <w:tcW w:w="9861" w:type="dxa"/>
            <w:gridSpan w:val="5"/>
            <w:tcBorders>
              <w:top w:val="single" w:sz="4" w:space="0" w:color="auto"/>
              <w:left w:val="single" w:sz="4" w:space="0" w:color="auto"/>
              <w:bottom w:val="single" w:sz="4" w:space="0" w:color="auto"/>
              <w:right w:val="single" w:sz="4" w:space="0" w:color="000000"/>
            </w:tcBorders>
            <w:shd w:val="clear" w:color="000000" w:fill="DDEBF7"/>
            <w:vAlign w:val="center"/>
            <w:hideMark/>
          </w:tcPr>
          <w:p w14:paraId="51275871" w14:textId="77777777" w:rsidR="0054073C" w:rsidRPr="00E86251" w:rsidRDefault="0054073C" w:rsidP="00B42921">
            <w:pPr>
              <w:spacing w:after="0" w:line="240" w:lineRule="auto"/>
              <w:jc w:val="left"/>
              <w:rPr>
                <w:rFonts w:ascii="Calibri" w:eastAsia="Times New Roman" w:hAnsi="Calibri" w:cs="Calibri"/>
                <w:b/>
                <w:bCs/>
                <w:color w:val="000000"/>
                <w:sz w:val="22"/>
                <w:lang w:eastAsia="fr-FR"/>
              </w:rPr>
            </w:pPr>
            <w:r w:rsidRPr="00E86251">
              <w:rPr>
                <w:rFonts w:ascii="Calibri" w:eastAsia="Times New Roman" w:hAnsi="Calibri" w:cs="Calibri"/>
                <w:b/>
                <w:bCs/>
                <w:color w:val="000000"/>
                <w:sz w:val="22"/>
                <w:lang w:eastAsia="fr-FR"/>
              </w:rPr>
              <w:t>3 / Assurer la pérennité de la fourniture de chaleur, d’eau chaude sanitaire et de froid</w:t>
            </w:r>
          </w:p>
        </w:tc>
      </w:tr>
      <w:tr w:rsidR="007B3855" w:rsidRPr="00E86251" w14:paraId="1C37D0DE" w14:textId="77777777" w:rsidTr="00946C3A">
        <w:trPr>
          <w:trHeight w:val="487"/>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5035D257"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3.1</w:t>
            </w:r>
          </w:p>
        </w:tc>
        <w:tc>
          <w:tcPr>
            <w:tcW w:w="2675" w:type="dxa"/>
            <w:tcBorders>
              <w:top w:val="nil"/>
              <w:left w:val="nil"/>
              <w:bottom w:val="single" w:sz="4" w:space="0" w:color="auto"/>
              <w:right w:val="single" w:sz="4" w:space="0" w:color="auto"/>
            </w:tcBorders>
            <w:shd w:val="clear" w:color="auto" w:fill="auto"/>
            <w:vAlign w:val="center"/>
            <w:hideMark/>
          </w:tcPr>
          <w:p w14:paraId="3BD32C3F"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 xml:space="preserve">Renouvellement des installations </w:t>
            </w:r>
          </w:p>
        </w:tc>
        <w:tc>
          <w:tcPr>
            <w:tcW w:w="1984" w:type="dxa"/>
            <w:tcBorders>
              <w:top w:val="nil"/>
              <w:left w:val="nil"/>
              <w:bottom w:val="single" w:sz="4" w:space="0" w:color="auto"/>
              <w:right w:val="single" w:sz="4" w:space="0" w:color="auto"/>
            </w:tcBorders>
            <w:shd w:val="clear" w:color="auto" w:fill="auto"/>
            <w:vAlign w:val="center"/>
            <w:hideMark/>
          </w:tcPr>
          <w:p w14:paraId="2F554228" w14:textId="77777777" w:rsidR="0054073C" w:rsidRPr="00E86251" w:rsidRDefault="0054073C" w:rsidP="00B42921">
            <w:pPr>
              <w:spacing w:after="0" w:line="240" w:lineRule="auto"/>
              <w:jc w:val="center"/>
              <w:rPr>
                <w:rFonts w:ascii="Calibri" w:eastAsia="Times New Roman" w:hAnsi="Calibri" w:cs="Calibri"/>
                <w:b/>
                <w:bCs/>
                <w:color w:val="000000"/>
                <w:sz w:val="22"/>
                <w:lang w:eastAsia="fr-FR"/>
              </w:rPr>
            </w:pPr>
            <w:r w:rsidRPr="00E86251">
              <w:rPr>
                <w:rFonts w:ascii="Calibri" w:eastAsia="Times New Roman" w:hAnsi="Calibri" w:cs="Calibri"/>
                <w:b/>
                <w:bCs/>
                <w:color w:val="F08B33" w:themeColor="accent3"/>
                <w:sz w:val="22"/>
                <w:lang w:eastAsia="fr-FR"/>
              </w:rPr>
              <w:t>76%</w:t>
            </w:r>
          </w:p>
        </w:tc>
        <w:tc>
          <w:tcPr>
            <w:tcW w:w="2977" w:type="dxa"/>
            <w:tcBorders>
              <w:top w:val="nil"/>
              <w:left w:val="nil"/>
              <w:bottom w:val="single" w:sz="4" w:space="0" w:color="auto"/>
              <w:right w:val="single" w:sz="4" w:space="0" w:color="auto"/>
            </w:tcBorders>
            <w:shd w:val="clear" w:color="auto" w:fill="auto"/>
            <w:vAlign w:val="center"/>
            <w:hideMark/>
          </w:tcPr>
          <w:p w14:paraId="74D7C721"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 </w:t>
            </w:r>
          </w:p>
        </w:tc>
        <w:tc>
          <w:tcPr>
            <w:tcW w:w="1644" w:type="dxa"/>
            <w:tcBorders>
              <w:top w:val="nil"/>
              <w:left w:val="nil"/>
              <w:bottom w:val="single" w:sz="4" w:space="0" w:color="auto"/>
              <w:right w:val="single" w:sz="4" w:space="0" w:color="auto"/>
            </w:tcBorders>
            <w:shd w:val="clear" w:color="auto" w:fill="auto"/>
            <w:vAlign w:val="center"/>
            <w:hideMark/>
          </w:tcPr>
          <w:p w14:paraId="14FF2B96" w14:textId="77777777" w:rsidR="0054073C" w:rsidRPr="00E86251" w:rsidRDefault="0054073C" w:rsidP="00B42921">
            <w:pPr>
              <w:spacing w:after="0" w:line="240" w:lineRule="auto"/>
              <w:jc w:val="center"/>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 </w:t>
            </w:r>
          </w:p>
        </w:tc>
      </w:tr>
      <w:tr w:rsidR="0054073C" w:rsidRPr="00E86251" w14:paraId="5B4D15E8" w14:textId="77777777" w:rsidTr="00D5765C">
        <w:trPr>
          <w:trHeight w:val="267"/>
        </w:trPr>
        <w:tc>
          <w:tcPr>
            <w:tcW w:w="9861" w:type="dxa"/>
            <w:gridSpan w:val="5"/>
            <w:tcBorders>
              <w:top w:val="single" w:sz="4" w:space="0" w:color="auto"/>
              <w:left w:val="single" w:sz="4" w:space="0" w:color="auto"/>
              <w:bottom w:val="single" w:sz="4" w:space="0" w:color="auto"/>
              <w:right w:val="single" w:sz="4" w:space="0" w:color="000000"/>
            </w:tcBorders>
            <w:shd w:val="clear" w:color="000000" w:fill="DDEBF7"/>
            <w:vAlign w:val="center"/>
            <w:hideMark/>
          </w:tcPr>
          <w:p w14:paraId="2454910B" w14:textId="77777777" w:rsidR="0054073C" w:rsidRPr="00E86251" w:rsidRDefault="0054073C" w:rsidP="00B42921">
            <w:pPr>
              <w:spacing w:after="0" w:line="240" w:lineRule="auto"/>
              <w:jc w:val="left"/>
              <w:rPr>
                <w:rFonts w:ascii="Calibri" w:eastAsia="Times New Roman" w:hAnsi="Calibri" w:cs="Calibri"/>
                <w:b/>
                <w:bCs/>
                <w:color w:val="000000"/>
                <w:sz w:val="22"/>
                <w:lang w:eastAsia="fr-FR"/>
              </w:rPr>
            </w:pPr>
            <w:r w:rsidRPr="00E86251">
              <w:rPr>
                <w:rFonts w:ascii="Calibri" w:eastAsia="Times New Roman" w:hAnsi="Calibri" w:cs="Calibri"/>
                <w:b/>
                <w:bCs/>
                <w:color w:val="000000"/>
                <w:sz w:val="22"/>
                <w:lang w:eastAsia="fr-FR"/>
              </w:rPr>
              <w:t>4 / Satisfaire les attentes de service des abonnés et usagers</w:t>
            </w:r>
          </w:p>
        </w:tc>
      </w:tr>
      <w:tr w:rsidR="007B3855" w:rsidRPr="00E86251" w14:paraId="7F2D79BF" w14:textId="77777777" w:rsidTr="00946C3A">
        <w:trPr>
          <w:trHeight w:val="730"/>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374E46FD"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4.1</w:t>
            </w:r>
          </w:p>
        </w:tc>
        <w:tc>
          <w:tcPr>
            <w:tcW w:w="2675" w:type="dxa"/>
            <w:tcBorders>
              <w:top w:val="nil"/>
              <w:left w:val="nil"/>
              <w:bottom w:val="single" w:sz="4" w:space="0" w:color="auto"/>
              <w:right w:val="single" w:sz="4" w:space="0" w:color="auto"/>
            </w:tcBorders>
            <w:shd w:val="clear" w:color="auto" w:fill="auto"/>
            <w:vAlign w:val="center"/>
            <w:hideMark/>
          </w:tcPr>
          <w:p w14:paraId="51062C5B" w14:textId="7416FB66"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 xml:space="preserve">Prix moyen du MWh </w:t>
            </w:r>
          </w:p>
        </w:tc>
        <w:tc>
          <w:tcPr>
            <w:tcW w:w="1984" w:type="dxa"/>
            <w:tcBorders>
              <w:top w:val="nil"/>
              <w:left w:val="nil"/>
              <w:bottom w:val="single" w:sz="4" w:space="0" w:color="auto"/>
              <w:right w:val="single" w:sz="4" w:space="0" w:color="auto"/>
            </w:tcBorders>
            <w:shd w:val="clear" w:color="auto" w:fill="auto"/>
            <w:vAlign w:val="center"/>
            <w:hideMark/>
          </w:tcPr>
          <w:p w14:paraId="74E06DBB" w14:textId="7C76C957" w:rsidR="0054073C" w:rsidRPr="00E86251" w:rsidRDefault="0054073C" w:rsidP="00B42921">
            <w:pPr>
              <w:spacing w:after="0" w:line="240" w:lineRule="auto"/>
              <w:jc w:val="center"/>
              <w:rPr>
                <w:rFonts w:ascii="Calibri" w:eastAsia="Times New Roman" w:hAnsi="Calibri" w:cs="Calibri"/>
                <w:b/>
                <w:bCs/>
                <w:color w:val="F08B33" w:themeColor="accent3"/>
                <w:sz w:val="22"/>
                <w:lang w:eastAsia="fr-FR"/>
              </w:rPr>
            </w:pPr>
            <w:r w:rsidRPr="00E86251">
              <w:rPr>
                <w:rFonts w:ascii="Calibri" w:eastAsia="Times New Roman" w:hAnsi="Calibri" w:cs="Calibri"/>
                <w:b/>
                <w:bCs/>
                <w:color w:val="F08B33" w:themeColor="accent3"/>
                <w:sz w:val="22"/>
                <w:lang w:eastAsia="fr-FR"/>
              </w:rPr>
              <w:t>74,73</w:t>
            </w:r>
            <w:r w:rsidR="00946C3A">
              <w:rPr>
                <w:rFonts w:ascii="Calibri" w:eastAsia="Times New Roman" w:hAnsi="Calibri" w:cs="Calibri"/>
                <w:b/>
                <w:bCs/>
                <w:color w:val="F08B33" w:themeColor="accent3"/>
                <w:sz w:val="22"/>
                <w:lang w:eastAsia="fr-FR"/>
              </w:rPr>
              <w:t xml:space="preserve"> € TTC</w:t>
            </w:r>
          </w:p>
        </w:tc>
        <w:tc>
          <w:tcPr>
            <w:tcW w:w="2977" w:type="dxa"/>
            <w:tcBorders>
              <w:top w:val="nil"/>
              <w:left w:val="nil"/>
              <w:bottom w:val="single" w:sz="4" w:space="0" w:color="auto"/>
              <w:right w:val="single" w:sz="4" w:space="0" w:color="auto"/>
            </w:tcBorders>
            <w:shd w:val="clear" w:color="auto" w:fill="auto"/>
            <w:vAlign w:val="center"/>
            <w:hideMark/>
          </w:tcPr>
          <w:p w14:paraId="60DE947F" w14:textId="702A89A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Poids de la part</w:t>
            </w:r>
            <w:r w:rsidR="00D5765C">
              <w:rPr>
                <w:rFonts w:ascii="Calibri" w:eastAsia="Times New Roman" w:hAnsi="Calibri" w:cs="Calibri"/>
                <w:color w:val="000000"/>
                <w:sz w:val="22"/>
                <w:lang w:eastAsia="fr-FR"/>
              </w:rPr>
              <w:t xml:space="preserve"> </w:t>
            </w:r>
            <w:r w:rsidRPr="00E86251">
              <w:rPr>
                <w:rFonts w:ascii="Calibri" w:eastAsia="Times New Roman" w:hAnsi="Calibri" w:cs="Calibri"/>
                <w:color w:val="000000"/>
                <w:sz w:val="22"/>
                <w:lang w:eastAsia="fr-FR"/>
              </w:rPr>
              <w:t>proportionnelle aux</w:t>
            </w:r>
            <w:r w:rsidR="003176A1">
              <w:rPr>
                <w:rFonts w:ascii="Calibri" w:eastAsia="Times New Roman" w:hAnsi="Calibri" w:cs="Calibri"/>
                <w:color w:val="000000"/>
                <w:sz w:val="22"/>
                <w:lang w:eastAsia="fr-FR"/>
              </w:rPr>
              <w:t xml:space="preserve"> </w:t>
            </w:r>
            <w:r w:rsidRPr="00E86251">
              <w:rPr>
                <w:rFonts w:ascii="Calibri" w:eastAsia="Times New Roman" w:hAnsi="Calibri" w:cs="Calibri"/>
                <w:color w:val="000000"/>
                <w:sz w:val="22"/>
                <w:lang w:eastAsia="fr-FR"/>
              </w:rPr>
              <w:t>consommations</w:t>
            </w:r>
          </w:p>
        </w:tc>
        <w:tc>
          <w:tcPr>
            <w:tcW w:w="1644" w:type="dxa"/>
            <w:tcBorders>
              <w:top w:val="nil"/>
              <w:left w:val="nil"/>
              <w:bottom w:val="single" w:sz="4" w:space="0" w:color="auto"/>
              <w:right w:val="single" w:sz="4" w:space="0" w:color="auto"/>
            </w:tcBorders>
            <w:shd w:val="clear" w:color="auto" w:fill="auto"/>
            <w:vAlign w:val="center"/>
            <w:hideMark/>
          </w:tcPr>
          <w:p w14:paraId="55F3A5D3" w14:textId="77777777" w:rsidR="0054073C" w:rsidRPr="00E86251" w:rsidRDefault="0054073C" w:rsidP="00B42921">
            <w:pPr>
              <w:spacing w:after="0" w:line="240" w:lineRule="auto"/>
              <w:jc w:val="center"/>
              <w:rPr>
                <w:rFonts w:ascii="Calibri" w:eastAsia="Times New Roman" w:hAnsi="Calibri" w:cs="Calibri"/>
                <w:b/>
                <w:bCs/>
                <w:color w:val="000000"/>
                <w:sz w:val="22"/>
                <w:lang w:eastAsia="fr-FR"/>
              </w:rPr>
            </w:pPr>
            <w:r w:rsidRPr="00E86251">
              <w:rPr>
                <w:rFonts w:ascii="Calibri" w:eastAsia="Times New Roman" w:hAnsi="Calibri" w:cs="Calibri"/>
                <w:b/>
                <w:bCs/>
                <w:color w:val="F08B33" w:themeColor="accent3"/>
                <w:sz w:val="22"/>
                <w:lang w:eastAsia="fr-FR"/>
              </w:rPr>
              <w:t>25%</w:t>
            </w:r>
          </w:p>
        </w:tc>
      </w:tr>
      <w:tr w:rsidR="007B3855" w:rsidRPr="00E86251" w14:paraId="0EA94E4F" w14:textId="77777777" w:rsidTr="00946C3A">
        <w:trPr>
          <w:trHeight w:val="487"/>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0EA49C63"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4.2</w:t>
            </w:r>
          </w:p>
        </w:tc>
        <w:tc>
          <w:tcPr>
            <w:tcW w:w="2675" w:type="dxa"/>
            <w:tcBorders>
              <w:top w:val="nil"/>
              <w:left w:val="nil"/>
              <w:bottom w:val="single" w:sz="4" w:space="0" w:color="auto"/>
              <w:right w:val="single" w:sz="4" w:space="0" w:color="auto"/>
            </w:tcBorders>
            <w:shd w:val="clear" w:color="auto" w:fill="auto"/>
            <w:vAlign w:val="center"/>
            <w:hideMark/>
          </w:tcPr>
          <w:p w14:paraId="5C102927"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Enquête de qualité et de satisfaction</w:t>
            </w:r>
          </w:p>
        </w:tc>
        <w:tc>
          <w:tcPr>
            <w:tcW w:w="1984" w:type="dxa"/>
            <w:tcBorders>
              <w:top w:val="nil"/>
              <w:left w:val="nil"/>
              <w:bottom w:val="single" w:sz="4" w:space="0" w:color="auto"/>
              <w:right w:val="single" w:sz="4" w:space="0" w:color="auto"/>
            </w:tcBorders>
            <w:shd w:val="clear" w:color="auto" w:fill="auto"/>
            <w:vAlign w:val="center"/>
            <w:hideMark/>
          </w:tcPr>
          <w:p w14:paraId="730796EE" w14:textId="77777777" w:rsidR="0054073C" w:rsidRPr="00E86251" w:rsidRDefault="0054073C" w:rsidP="00B42921">
            <w:pPr>
              <w:spacing w:after="0" w:line="240" w:lineRule="auto"/>
              <w:jc w:val="center"/>
              <w:rPr>
                <w:rFonts w:ascii="Calibri" w:eastAsia="Times New Roman" w:hAnsi="Calibri" w:cs="Calibri"/>
                <w:b/>
                <w:bCs/>
                <w:color w:val="F08B33" w:themeColor="accent3"/>
                <w:sz w:val="22"/>
                <w:lang w:eastAsia="fr-FR"/>
              </w:rPr>
            </w:pPr>
            <w:r w:rsidRPr="00E86251">
              <w:rPr>
                <w:rFonts w:ascii="Calibri" w:eastAsia="Times New Roman" w:hAnsi="Calibri" w:cs="Calibri"/>
                <w:b/>
                <w:bCs/>
                <w:color w:val="F08B33" w:themeColor="accent3"/>
                <w:sz w:val="22"/>
                <w:lang w:eastAsia="fr-FR"/>
              </w:rPr>
              <w:t>Non</w:t>
            </w:r>
          </w:p>
        </w:tc>
        <w:tc>
          <w:tcPr>
            <w:tcW w:w="2977" w:type="dxa"/>
            <w:tcBorders>
              <w:top w:val="nil"/>
              <w:left w:val="nil"/>
              <w:bottom w:val="single" w:sz="4" w:space="0" w:color="auto"/>
              <w:right w:val="single" w:sz="4" w:space="0" w:color="auto"/>
            </w:tcBorders>
            <w:shd w:val="clear" w:color="auto" w:fill="auto"/>
            <w:vAlign w:val="center"/>
            <w:hideMark/>
          </w:tcPr>
          <w:p w14:paraId="05361988" w14:textId="77777777" w:rsidR="0054073C" w:rsidRPr="00E86251" w:rsidRDefault="0054073C" w:rsidP="00B42921">
            <w:pPr>
              <w:spacing w:after="0" w:line="240" w:lineRule="auto"/>
              <w:jc w:val="left"/>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 </w:t>
            </w:r>
          </w:p>
        </w:tc>
        <w:tc>
          <w:tcPr>
            <w:tcW w:w="1644" w:type="dxa"/>
            <w:tcBorders>
              <w:top w:val="nil"/>
              <w:left w:val="nil"/>
              <w:bottom w:val="single" w:sz="4" w:space="0" w:color="auto"/>
              <w:right w:val="single" w:sz="4" w:space="0" w:color="auto"/>
            </w:tcBorders>
            <w:shd w:val="clear" w:color="auto" w:fill="auto"/>
            <w:vAlign w:val="center"/>
            <w:hideMark/>
          </w:tcPr>
          <w:p w14:paraId="077E2DA2" w14:textId="77777777" w:rsidR="0054073C" w:rsidRPr="00E86251" w:rsidRDefault="0054073C" w:rsidP="00B42921">
            <w:pPr>
              <w:spacing w:after="0" w:line="240" w:lineRule="auto"/>
              <w:jc w:val="center"/>
              <w:rPr>
                <w:rFonts w:ascii="Calibri" w:eastAsia="Times New Roman" w:hAnsi="Calibri" w:cs="Calibri"/>
                <w:color w:val="000000"/>
                <w:sz w:val="22"/>
                <w:lang w:eastAsia="fr-FR"/>
              </w:rPr>
            </w:pPr>
            <w:r w:rsidRPr="00E86251">
              <w:rPr>
                <w:rFonts w:ascii="Calibri" w:eastAsia="Times New Roman" w:hAnsi="Calibri" w:cs="Calibri"/>
                <w:color w:val="000000"/>
                <w:sz w:val="22"/>
                <w:lang w:eastAsia="fr-FR"/>
              </w:rPr>
              <w:t> </w:t>
            </w:r>
          </w:p>
        </w:tc>
      </w:tr>
    </w:tbl>
    <w:p w14:paraId="2E5CE0A7" w14:textId="77777777" w:rsidR="0054073C" w:rsidRDefault="0054073C">
      <w:pPr>
        <w:jc w:val="left"/>
      </w:pPr>
    </w:p>
    <w:p w14:paraId="0EA52EAD" w14:textId="13947AEB" w:rsidR="00300B97" w:rsidRDefault="00085B33" w:rsidP="00DD1BFB">
      <w:r>
        <w:t xml:space="preserve">1/ </w:t>
      </w:r>
      <w:r w:rsidR="003547FD" w:rsidRPr="00DD1BFB">
        <w:t xml:space="preserve">La puissance max appelée </w:t>
      </w:r>
      <w:r w:rsidR="00644E45" w:rsidRPr="00DD1BFB">
        <w:t xml:space="preserve">sur le réseau est de 15 MW, sur une puissance totale installée de </w:t>
      </w:r>
      <w:r w:rsidR="00DD1BFB" w:rsidRPr="00DD1BFB">
        <w:t>29 MW</w:t>
      </w:r>
      <w:r w:rsidR="004E78A6">
        <w:t xml:space="preserve"> et une durée d’utilisation équivalente à pleine puissance de 1696 heures</w:t>
      </w:r>
      <w:r w:rsidR="00971DC4">
        <w:t xml:space="preserve"> (</w:t>
      </w:r>
      <w:r w:rsidR="00870DB5">
        <w:t xml:space="preserve">soit </w:t>
      </w:r>
      <w:r w:rsidR="00971DC4">
        <w:t>2,3 mois)</w:t>
      </w:r>
      <w:r w:rsidR="00DD1BFB" w:rsidRPr="00DD1BFB">
        <w:t>. Ainsi l</w:t>
      </w:r>
      <w:r w:rsidR="009509F3">
        <w:t xml:space="preserve">a production </w:t>
      </w:r>
      <w:r w:rsidR="00DD1BFB" w:rsidRPr="00DD1BFB">
        <w:t xml:space="preserve">dispose d’une réserve de puissance </w:t>
      </w:r>
      <w:r w:rsidR="00E34A2A">
        <w:t xml:space="preserve">suffisante pour développer </w:t>
      </w:r>
      <w:r w:rsidR="000A4E85">
        <w:t xml:space="preserve">davantage </w:t>
      </w:r>
      <w:r w:rsidR="009509F3">
        <w:t xml:space="preserve">le réseau. </w:t>
      </w:r>
    </w:p>
    <w:p w14:paraId="397000D3" w14:textId="4D1F0B08" w:rsidR="00870DB5" w:rsidRDefault="00085B33" w:rsidP="00DD1BFB">
      <w:r>
        <w:t xml:space="preserve">2/ </w:t>
      </w:r>
      <w:r w:rsidR="007D73D5">
        <w:t xml:space="preserve">Les indicateurs environnementaux sont très bons et n’appellent pas de remarque complémentaire. </w:t>
      </w:r>
    </w:p>
    <w:p w14:paraId="5D444553" w14:textId="3ACF3504" w:rsidR="004B23B0" w:rsidRDefault="00085B33" w:rsidP="00DD1BFB">
      <w:r>
        <w:t xml:space="preserve">3/ </w:t>
      </w:r>
      <w:r w:rsidR="004B23B0">
        <w:t>Le taux de renouvellement des installations de 76 % est la moyenne des 3 dernières années. Il représente le rapport entre les dépenses GER et les recettes totale</w:t>
      </w:r>
      <w:r w:rsidR="00B82512">
        <w:t>s</w:t>
      </w:r>
      <w:r w:rsidR="004B23B0">
        <w:t xml:space="preserve"> R2. </w:t>
      </w:r>
      <w:r w:rsidR="00B82512">
        <w:t>Ce taux est très élevé du fait de travaux conséquents réalisés sur la géotherm</w:t>
      </w:r>
      <w:r w:rsidR="006F4430">
        <w:t>i</w:t>
      </w:r>
      <w:r w:rsidR="00B82512">
        <w:t xml:space="preserve">e </w:t>
      </w:r>
      <w:r w:rsidR="006F4430">
        <w:t xml:space="preserve">en 2018-2019 (rechemisage, nettoyage). </w:t>
      </w:r>
    </w:p>
    <w:p w14:paraId="5954E7B1" w14:textId="1AE9A388" w:rsidR="004110C1" w:rsidRPr="00DD1BFB" w:rsidRDefault="00085B33" w:rsidP="00DD1BFB">
      <w:r>
        <w:t xml:space="preserve">4/ </w:t>
      </w:r>
      <w:r w:rsidR="0076677D">
        <w:t xml:space="preserve">Les observations relatives au niveau tarifaire sont </w:t>
      </w:r>
      <w:r w:rsidR="008022E3">
        <w:t xml:space="preserve">détaillées au chapitre suivant. </w:t>
      </w:r>
    </w:p>
    <w:p w14:paraId="2F4F9DE2" w14:textId="77777777" w:rsidR="002D0EC5" w:rsidRPr="002D0EC5" w:rsidRDefault="002D0EC5" w:rsidP="002D0EC5"/>
    <w:p w14:paraId="2685293B" w14:textId="77777777" w:rsidR="00FA4061" w:rsidRDefault="00FA4061" w:rsidP="00FA4061">
      <w:pPr>
        <w:pStyle w:val="Titre2"/>
      </w:pPr>
      <w:bookmarkStart w:id="11" w:name="_Toc109913633"/>
      <w:r>
        <w:t>Prix moyen de la chaleur</w:t>
      </w:r>
      <w:bookmarkEnd w:id="11"/>
    </w:p>
    <w:p w14:paraId="5D8B9419" w14:textId="77777777" w:rsidR="00FA4061" w:rsidRDefault="00FA4061" w:rsidP="00FA4061">
      <w:pPr>
        <w:pStyle w:val="Titre3"/>
      </w:pPr>
      <w:bookmarkStart w:id="12" w:name="_Ref87013263"/>
      <w:r>
        <w:t>Prix moyen de la chaleur</w:t>
      </w:r>
      <w:bookmarkEnd w:id="12"/>
    </w:p>
    <w:p w14:paraId="4EBD70DA" w14:textId="2F6C4DA8" w:rsidR="00FA4061" w:rsidRDefault="00FA4061" w:rsidP="00FA4061">
      <w:r>
        <w:t xml:space="preserve">Le prix moyen de la chaleur a évolué comme suit durant les </w:t>
      </w:r>
      <w:r w:rsidR="005C6FE1">
        <w:t>5</w:t>
      </w:r>
      <w:r>
        <w:t xml:space="preserve"> dernières années : il est passé de 63,53€TTC/MWh en 2017 à 7</w:t>
      </w:r>
      <w:r w:rsidR="000A14F0">
        <w:t>1</w:t>
      </w:r>
      <w:r>
        <w:t>,</w:t>
      </w:r>
      <w:r w:rsidR="000A14F0">
        <w:t>20</w:t>
      </w:r>
      <w:r>
        <w:t>€TTC/MWh en 202</w:t>
      </w:r>
      <w:r w:rsidR="000A14F0">
        <w:t>1</w:t>
      </w:r>
      <w:r>
        <w:t xml:space="preserve"> soit une hausse de 1</w:t>
      </w:r>
      <w:r w:rsidR="00A30A97">
        <w:t>2</w:t>
      </w:r>
      <w:r>
        <w:t xml:space="preserve">,6% en </w:t>
      </w:r>
      <w:r w:rsidR="00A30A97">
        <w:t>5</w:t>
      </w:r>
      <w:r>
        <w:t xml:space="preserve"> ans.</w:t>
      </w:r>
    </w:p>
    <w:p w14:paraId="549F3901" w14:textId="0B2AFD49" w:rsidR="00FA4061" w:rsidRDefault="00FA4061" w:rsidP="00FA4061">
      <w:r>
        <w:t xml:space="preserve">Cette hausse s’inscrit dans une dynamique </w:t>
      </w:r>
      <w:r w:rsidR="00705BE6">
        <w:t xml:space="preserve">de baisse </w:t>
      </w:r>
      <w:r>
        <w:t xml:space="preserve">des consommations de chaleur par les abonnés </w:t>
      </w:r>
      <w:r w:rsidR="00705BE6">
        <w:t>jusqu’en 2020</w:t>
      </w:r>
      <w:r w:rsidR="00C70E41">
        <w:t xml:space="preserve"> puis d’un sursaut en 2021, le niveau de consommation étant même supérieur à celui de 2017.</w:t>
      </w:r>
      <w:r>
        <w:t xml:space="preserve"> Cette baisse des consommations </w:t>
      </w:r>
      <w:r w:rsidR="00B676D8">
        <w:t xml:space="preserve">a </w:t>
      </w:r>
      <w:r>
        <w:t xml:space="preserve">conduit à amortir la part fixe du tarif sur une assiette plus basse de MWh d’où la hausse du prix moyen du MWh </w:t>
      </w:r>
      <w:r w:rsidR="00B676D8">
        <w:t>jusqu’en 2019-2020</w:t>
      </w:r>
      <w:r w:rsidR="00862ABE">
        <w:t xml:space="preserve">. A l’inverse, la hausse des consommations en 2021 a généré une baisse du prix moyen de la chaleur </w:t>
      </w:r>
      <w:r>
        <w:t xml:space="preserve">alors même que le tarif R1 est en </w:t>
      </w:r>
      <w:r w:rsidR="00847477">
        <w:t xml:space="preserve">très </w:t>
      </w:r>
      <w:r>
        <w:t xml:space="preserve">forte </w:t>
      </w:r>
      <w:r w:rsidR="00847477">
        <w:t xml:space="preserve">hausse </w:t>
      </w:r>
      <w:r>
        <w:t xml:space="preserve">et que le tarif R2 </w:t>
      </w:r>
      <w:r w:rsidR="00847477">
        <w:t xml:space="preserve">a </w:t>
      </w:r>
      <w:r>
        <w:t>progress</w:t>
      </w:r>
      <w:r w:rsidR="00847477">
        <w:t>é</w:t>
      </w:r>
      <w:r>
        <w:t xml:space="preserve"> </w:t>
      </w:r>
      <w:r w:rsidR="00847477">
        <w:t xml:space="preserve">au rythme de </w:t>
      </w:r>
      <w:r w:rsidR="00EF35FB">
        <w:t>l’inflation.</w:t>
      </w:r>
    </w:p>
    <w:p w14:paraId="7B5AC515" w14:textId="77777777" w:rsidR="00FA4061" w:rsidRDefault="00FA4061" w:rsidP="00FA4061"/>
    <w:p w14:paraId="6447C225" w14:textId="3996025D" w:rsidR="00FA4061" w:rsidRDefault="000A14F0" w:rsidP="00FA4061">
      <w:pPr>
        <w:jc w:val="center"/>
      </w:pPr>
      <w:r w:rsidRPr="000A14F0">
        <w:rPr>
          <w:noProof/>
          <w:lang w:eastAsia="fr-FR"/>
        </w:rPr>
        <w:drawing>
          <wp:inline distT="0" distB="0" distL="0" distR="0" wp14:anchorId="32A4CE87" wp14:editId="203558A2">
            <wp:extent cx="4591050" cy="285750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91050" cy="2857500"/>
                    </a:xfrm>
                    <a:prstGeom prst="rect">
                      <a:avLst/>
                    </a:prstGeom>
                    <a:noFill/>
                    <a:ln>
                      <a:noFill/>
                    </a:ln>
                  </pic:spPr>
                </pic:pic>
              </a:graphicData>
            </a:graphic>
          </wp:inline>
        </w:drawing>
      </w:r>
    </w:p>
    <w:p w14:paraId="2FEFE7AC" w14:textId="77777777" w:rsidR="00FA4061" w:rsidRDefault="00FA4061" w:rsidP="00FA4061"/>
    <w:p w14:paraId="21979059" w14:textId="77777777" w:rsidR="00FA4061" w:rsidRDefault="00FA4061" w:rsidP="00FA4061">
      <w:r>
        <w:t>Ce prix reste néanmoins compétitif lorsqu’on le compare aux éléments issus de la dernière enquête AMORCE parue en avril 2021.</w:t>
      </w:r>
    </w:p>
    <w:p w14:paraId="4E895829" w14:textId="77777777" w:rsidR="00FA4061" w:rsidRDefault="00FA4061" w:rsidP="00FA4061"/>
    <w:p w14:paraId="0607EEB8" w14:textId="04E65862" w:rsidR="00FA4061" w:rsidRDefault="00FA4061" w:rsidP="00FA4061">
      <w:r>
        <w:t>En effet, le prix moyen TTC par MWh sur des réseaux majoritairement alimenté</w:t>
      </w:r>
      <w:r w:rsidR="00270F0A">
        <w:t>s</w:t>
      </w:r>
      <w:r>
        <w:t xml:space="preserve"> par de la géothermie est de 77,3</w:t>
      </w:r>
      <w:r w:rsidR="00550FAB">
        <w:t xml:space="preserve"> </w:t>
      </w:r>
      <w:r>
        <w:t>€/MWh sans tenir compte de la taille des réseaux. Si on pondère ce prix, il passe à 72,8</w:t>
      </w:r>
      <w:r w:rsidR="00550FAB">
        <w:t xml:space="preserve"> </w:t>
      </w:r>
      <w:r>
        <w:t>€/MWh.</w:t>
      </w:r>
    </w:p>
    <w:p w14:paraId="795DC9CE" w14:textId="77777777" w:rsidR="00FA4061" w:rsidRDefault="00FA4061" w:rsidP="00FA4061"/>
    <w:p w14:paraId="1E13D02F" w14:textId="77777777" w:rsidR="00FA4061" w:rsidRDefault="00FA4061" w:rsidP="00FA4061">
      <w:pPr>
        <w:jc w:val="center"/>
      </w:pPr>
      <w:r w:rsidRPr="00A30F9B">
        <w:rPr>
          <w:noProof/>
          <w:lang w:eastAsia="fr-FR"/>
        </w:rPr>
        <w:drawing>
          <wp:inline distT="0" distB="0" distL="0" distR="0" wp14:anchorId="541C909F" wp14:editId="66E507B7">
            <wp:extent cx="5016758" cy="3168813"/>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16758" cy="3168813"/>
                    </a:xfrm>
                    <a:prstGeom prst="rect">
                      <a:avLst/>
                    </a:prstGeom>
                  </pic:spPr>
                </pic:pic>
              </a:graphicData>
            </a:graphic>
          </wp:inline>
        </w:drawing>
      </w:r>
    </w:p>
    <w:p w14:paraId="792667B9" w14:textId="77777777" w:rsidR="00FA4061" w:rsidRDefault="00FA4061" w:rsidP="00FA4061">
      <w:pPr>
        <w:jc w:val="center"/>
      </w:pPr>
      <w:r>
        <w:t>Enquête AMORCE RCE 36 - avril 2021.</w:t>
      </w:r>
    </w:p>
    <w:p w14:paraId="51661D71" w14:textId="77777777" w:rsidR="00FA4061" w:rsidRDefault="00FA4061" w:rsidP="00FA4061"/>
    <w:p w14:paraId="55844DFE" w14:textId="77777777" w:rsidR="00FA4061" w:rsidRDefault="00FA4061" w:rsidP="00FA4061">
      <w:pPr>
        <w:pStyle w:val="Titre4"/>
      </w:pPr>
      <w:r>
        <w:t>Structuration du tarif (part fixe/part variable)</w:t>
      </w:r>
    </w:p>
    <w:p w14:paraId="4FB0F039" w14:textId="4F4A0A9A" w:rsidR="00FA4061" w:rsidRDefault="00FA4061" w:rsidP="00FA4061">
      <w:r>
        <w:t xml:space="preserve">Le recul des consommations et du chiffre d’affaires proportionnel R1 </w:t>
      </w:r>
      <w:r w:rsidR="004248AA">
        <w:t xml:space="preserve">jusqu’en 2020 </w:t>
      </w:r>
      <w:r w:rsidR="00BE322C">
        <w:t>a</w:t>
      </w:r>
      <w:r>
        <w:t xml:space="preserve"> </w:t>
      </w:r>
      <w:r w:rsidR="00BE322C">
        <w:t>fait croître</w:t>
      </w:r>
      <w:r>
        <w:t xml:space="preserve"> la proportion de la part abonnement dans la facture des abonnés. </w:t>
      </w:r>
      <w:r w:rsidR="009B3648">
        <w:t>Cette tendance s’est inversée en 2021</w:t>
      </w:r>
      <w:r w:rsidR="001B5A96">
        <w:t xml:space="preserve">, la part abonnement retombant à 67% de la facturation des ventes de chaleur. </w:t>
      </w:r>
    </w:p>
    <w:p w14:paraId="51FCAA93" w14:textId="77777777" w:rsidR="00FA4061" w:rsidRDefault="00FA4061" w:rsidP="00FA4061"/>
    <w:p w14:paraId="6528AA82" w14:textId="3C22F139" w:rsidR="00FA4061" w:rsidRDefault="004248AA" w:rsidP="00FA4061">
      <w:pPr>
        <w:jc w:val="center"/>
      </w:pPr>
      <w:r w:rsidRPr="004248AA">
        <w:rPr>
          <w:noProof/>
          <w:lang w:eastAsia="fr-FR"/>
        </w:rPr>
        <w:drawing>
          <wp:inline distT="0" distB="0" distL="0" distR="0" wp14:anchorId="68A2FF3F" wp14:editId="136F9E92">
            <wp:extent cx="4752975" cy="3009900"/>
            <wp:effectExtent l="0" t="0" r="9525"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52975" cy="3009900"/>
                    </a:xfrm>
                    <a:prstGeom prst="rect">
                      <a:avLst/>
                    </a:prstGeom>
                    <a:noFill/>
                    <a:ln>
                      <a:noFill/>
                    </a:ln>
                  </pic:spPr>
                </pic:pic>
              </a:graphicData>
            </a:graphic>
          </wp:inline>
        </w:drawing>
      </w:r>
    </w:p>
    <w:p w14:paraId="642226A6" w14:textId="77777777" w:rsidR="00FA4061" w:rsidRDefault="00FA4061" w:rsidP="00FA4061"/>
    <w:p w14:paraId="0D319DF4" w14:textId="15B42067" w:rsidR="00FA4061" w:rsidRDefault="00FC0338" w:rsidP="00FA4061">
      <w:r>
        <w:t>La</w:t>
      </w:r>
      <w:r w:rsidR="00FA4061">
        <w:t xml:space="preserve"> part </w:t>
      </w:r>
      <w:r>
        <w:t xml:space="preserve">variable des recettes (33%) </w:t>
      </w:r>
      <w:r w:rsidR="00FA4061">
        <w:t>est re</w:t>
      </w:r>
      <w:r w:rsidR="00FC0F3C">
        <w:t>venue dans la moyenne</w:t>
      </w:r>
      <w:r w:rsidR="00FA4061">
        <w:t xml:space="preserve"> lorsqu’on compare les résultats de l’enquête AMORCE parue en 2021. La part variable des recettes de vente de chaleur atteint 33% sur les réseaux alimentés majoritairement par de la géothermie.</w:t>
      </w:r>
    </w:p>
    <w:p w14:paraId="32E9CCCD" w14:textId="77777777" w:rsidR="00FC0F3C" w:rsidRDefault="00FC0F3C" w:rsidP="00FA4061"/>
    <w:p w14:paraId="69E1211B" w14:textId="77777777" w:rsidR="00FA4061" w:rsidRDefault="00FA4061" w:rsidP="00FA4061">
      <w:r w:rsidRPr="00EC205F">
        <w:rPr>
          <w:noProof/>
          <w:lang w:eastAsia="fr-FR"/>
        </w:rPr>
        <w:drawing>
          <wp:inline distT="0" distB="0" distL="0" distR="0" wp14:anchorId="39F2CAFB" wp14:editId="3261E23D">
            <wp:extent cx="6254616" cy="317182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264257" cy="3176714"/>
                    </a:xfrm>
                    <a:prstGeom prst="rect">
                      <a:avLst/>
                    </a:prstGeom>
                  </pic:spPr>
                </pic:pic>
              </a:graphicData>
            </a:graphic>
          </wp:inline>
        </w:drawing>
      </w:r>
    </w:p>
    <w:p w14:paraId="7CBFF753" w14:textId="77777777" w:rsidR="00FA4061" w:rsidRDefault="00FA4061" w:rsidP="00FA4061"/>
    <w:p w14:paraId="06AC9963" w14:textId="61603DFE" w:rsidR="00744673" w:rsidRDefault="00744673">
      <w:pPr>
        <w:jc w:val="left"/>
        <w:rPr>
          <w:rFonts w:eastAsiaTheme="majorEastAsia" w:cstheme="majorBidi"/>
          <w:caps/>
          <w:color w:val="517071"/>
          <w:sz w:val="28"/>
          <w:szCs w:val="24"/>
        </w:rPr>
      </w:pPr>
      <w:r>
        <w:br w:type="page"/>
      </w:r>
    </w:p>
    <w:p w14:paraId="44371F07" w14:textId="77777777" w:rsidR="00FA4061" w:rsidRDefault="00FA4061" w:rsidP="00FA4061">
      <w:pPr>
        <w:pStyle w:val="Titre2"/>
        <w:numPr>
          <w:ilvl w:val="0"/>
          <w:numId w:val="0"/>
        </w:numPr>
        <w:ind w:left="576" w:hanging="576"/>
      </w:pPr>
    </w:p>
    <w:p w14:paraId="64C7E8AA" w14:textId="687A300D" w:rsidR="00223C2E" w:rsidRDefault="008E14D8" w:rsidP="00EA45F8">
      <w:pPr>
        <w:pStyle w:val="Titre2"/>
      </w:pPr>
      <w:bookmarkStart w:id="13" w:name="_Toc109913634"/>
      <w:r>
        <w:t xml:space="preserve">Données </w:t>
      </w:r>
      <w:r w:rsidR="0066243F">
        <w:t>Energétiques</w:t>
      </w:r>
      <w:bookmarkEnd w:id="13"/>
    </w:p>
    <w:p w14:paraId="7C11F9EB" w14:textId="41A4D5BD" w:rsidR="00FB2E6C" w:rsidRDefault="00FB2E6C" w:rsidP="00FB2E6C">
      <w:pPr>
        <w:pStyle w:val="Titre3"/>
      </w:pPr>
      <w:r>
        <w:t>Synthèse des 3 dernières années</w:t>
      </w:r>
    </w:p>
    <w:p w14:paraId="65684408" w14:textId="77777777" w:rsidR="00FB2E6C" w:rsidRDefault="00FB2E6C" w:rsidP="00FB2E6C"/>
    <w:tbl>
      <w:tblPr>
        <w:tblW w:w="9454" w:type="dxa"/>
        <w:tblCellMar>
          <w:left w:w="70" w:type="dxa"/>
          <w:right w:w="70" w:type="dxa"/>
        </w:tblCellMar>
        <w:tblLook w:val="04A0" w:firstRow="1" w:lastRow="0" w:firstColumn="1" w:lastColumn="0" w:noHBand="0" w:noVBand="1"/>
      </w:tblPr>
      <w:tblGrid>
        <w:gridCol w:w="2611"/>
        <w:gridCol w:w="801"/>
        <w:gridCol w:w="1463"/>
        <w:gridCol w:w="1160"/>
        <w:gridCol w:w="1160"/>
        <w:gridCol w:w="1091"/>
        <w:gridCol w:w="742"/>
        <w:gridCol w:w="729"/>
      </w:tblGrid>
      <w:tr w:rsidR="00FB2E6C" w:rsidRPr="00F40240" w14:paraId="4970C954" w14:textId="77777777" w:rsidTr="00FB2E6C">
        <w:trPr>
          <w:trHeight w:val="750"/>
        </w:trPr>
        <w:tc>
          <w:tcPr>
            <w:tcW w:w="3109" w:type="dxa"/>
            <w:gridSpan w:val="2"/>
            <w:tcBorders>
              <w:top w:val="single" w:sz="8" w:space="0" w:color="auto"/>
              <w:left w:val="single" w:sz="8" w:space="0" w:color="auto"/>
              <w:bottom w:val="single" w:sz="4" w:space="0" w:color="auto"/>
              <w:right w:val="single" w:sz="4" w:space="0" w:color="000000"/>
            </w:tcBorders>
            <w:shd w:val="clear" w:color="auto" w:fill="auto"/>
            <w:noWrap/>
            <w:vAlign w:val="center"/>
            <w:hideMark/>
          </w:tcPr>
          <w:p w14:paraId="55BA6701"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BILAN</w:t>
            </w:r>
          </w:p>
        </w:tc>
        <w:tc>
          <w:tcPr>
            <w:tcW w:w="1463" w:type="dxa"/>
            <w:tcBorders>
              <w:top w:val="single" w:sz="8" w:space="0" w:color="auto"/>
              <w:left w:val="nil"/>
              <w:bottom w:val="single" w:sz="4" w:space="0" w:color="auto"/>
              <w:right w:val="single" w:sz="4" w:space="0" w:color="auto"/>
            </w:tcBorders>
            <w:shd w:val="clear" w:color="auto" w:fill="auto"/>
            <w:noWrap/>
            <w:vAlign w:val="center"/>
            <w:hideMark/>
          </w:tcPr>
          <w:p w14:paraId="6B0E643B"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2020</w:t>
            </w:r>
          </w:p>
        </w:tc>
        <w:tc>
          <w:tcPr>
            <w:tcW w:w="1160" w:type="dxa"/>
            <w:tcBorders>
              <w:top w:val="single" w:sz="8" w:space="0" w:color="auto"/>
              <w:left w:val="nil"/>
              <w:bottom w:val="single" w:sz="4" w:space="0" w:color="auto"/>
              <w:right w:val="single" w:sz="4" w:space="0" w:color="auto"/>
            </w:tcBorders>
            <w:shd w:val="clear" w:color="auto" w:fill="auto"/>
            <w:noWrap/>
            <w:vAlign w:val="center"/>
            <w:hideMark/>
          </w:tcPr>
          <w:p w14:paraId="22282798"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2019</w:t>
            </w:r>
          </w:p>
        </w:tc>
        <w:tc>
          <w:tcPr>
            <w:tcW w:w="1160" w:type="dxa"/>
            <w:tcBorders>
              <w:top w:val="single" w:sz="8" w:space="0" w:color="auto"/>
              <w:left w:val="nil"/>
              <w:bottom w:val="single" w:sz="4" w:space="0" w:color="auto"/>
              <w:right w:val="single" w:sz="4" w:space="0" w:color="auto"/>
            </w:tcBorders>
            <w:shd w:val="clear" w:color="auto" w:fill="auto"/>
            <w:noWrap/>
            <w:vAlign w:val="center"/>
            <w:hideMark/>
          </w:tcPr>
          <w:p w14:paraId="7983A4F1"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2018</w:t>
            </w:r>
          </w:p>
        </w:tc>
        <w:tc>
          <w:tcPr>
            <w:tcW w:w="1091" w:type="dxa"/>
            <w:tcBorders>
              <w:top w:val="single" w:sz="8" w:space="0" w:color="auto"/>
              <w:left w:val="nil"/>
              <w:bottom w:val="single" w:sz="4" w:space="0" w:color="auto"/>
              <w:right w:val="nil"/>
            </w:tcBorders>
            <w:shd w:val="clear" w:color="auto" w:fill="auto"/>
            <w:vAlign w:val="center"/>
            <w:hideMark/>
          </w:tcPr>
          <w:p w14:paraId="4A5BB0A1" w14:textId="77777777" w:rsidR="00FB2E6C" w:rsidRPr="00F40240" w:rsidRDefault="00FB2E6C" w:rsidP="00EA45F8">
            <w:pPr>
              <w:spacing w:after="0" w:line="240" w:lineRule="auto"/>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xml:space="preserve">Référence </w:t>
            </w:r>
          </w:p>
        </w:tc>
        <w:tc>
          <w:tcPr>
            <w:tcW w:w="742"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3A93ECBA"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xml:space="preserve"> Ecart n/réf </w:t>
            </w:r>
          </w:p>
        </w:tc>
        <w:tc>
          <w:tcPr>
            <w:tcW w:w="729" w:type="dxa"/>
            <w:tcBorders>
              <w:top w:val="single" w:sz="8" w:space="0" w:color="auto"/>
              <w:left w:val="nil"/>
              <w:bottom w:val="single" w:sz="4" w:space="0" w:color="auto"/>
              <w:right w:val="single" w:sz="8" w:space="0" w:color="auto"/>
            </w:tcBorders>
            <w:shd w:val="clear" w:color="auto" w:fill="auto"/>
            <w:vAlign w:val="center"/>
            <w:hideMark/>
          </w:tcPr>
          <w:p w14:paraId="57ED660C"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xml:space="preserve"> Ecart n/n-1 </w:t>
            </w:r>
          </w:p>
        </w:tc>
      </w:tr>
      <w:tr w:rsidR="00FB2E6C" w:rsidRPr="00F40240" w14:paraId="5F07437C" w14:textId="77777777" w:rsidTr="00FB2E6C">
        <w:trPr>
          <w:trHeight w:val="288"/>
        </w:trPr>
        <w:tc>
          <w:tcPr>
            <w:tcW w:w="3109" w:type="dxa"/>
            <w:gridSpan w:val="2"/>
            <w:tcBorders>
              <w:top w:val="nil"/>
              <w:left w:val="single" w:sz="8" w:space="0" w:color="auto"/>
              <w:bottom w:val="nil"/>
              <w:right w:val="single" w:sz="4" w:space="0" w:color="000000"/>
            </w:tcBorders>
            <w:shd w:val="clear" w:color="000000" w:fill="E2EFDA"/>
            <w:noWrap/>
            <w:vAlign w:val="center"/>
            <w:hideMark/>
          </w:tcPr>
          <w:p w14:paraId="06E875BC" w14:textId="77777777" w:rsidR="00FB2E6C" w:rsidRPr="00F40240" w:rsidRDefault="00FB2E6C" w:rsidP="00EA45F8">
            <w:pPr>
              <w:spacing w:after="0" w:line="240" w:lineRule="auto"/>
              <w:jc w:val="left"/>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Conditions climatiques (station Orly)</w:t>
            </w:r>
          </w:p>
        </w:tc>
        <w:tc>
          <w:tcPr>
            <w:tcW w:w="1463" w:type="dxa"/>
            <w:tcBorders>
              <w:top w:val="nil"/>
              <w:left w:val="nil"/>
              <w:bottom w:val="nil"/>
              <w:right w:val="single" w:sz="4" w:space="0" w:color="auto"/>
            </w:tcBorders>
            <w:shd w:val="clear" w:color="000000" w:fill="E2EFDA"/>
            <w:noWrap/>
            <w:vAlign w:val="center"/>
            <w:hideMark/>
          </w:tcPr>
          <w:p w14:paraId="1EF95516"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w:t>
            </w:r>
          </w:p>
        </w:tc>
        <w:tc>
          <w:tcPr>
            <w:tcW w:w="1160" w:type="dxa"/>
            <w:tcBorders>
              <w:top w:val="nil"/>
              <w:left w:val="nil"/>
              <w:bottom w:val="nil"/>
              <w:right w:val="single" w:sz="4" w:space="0" w:color="auto"/>
            </w:tcBorders>
            <w:shd w:val="clear" w:color="000000" w:fill="E2EFDA"/>
            <w:noWrap/>
            <w:vAlign w:val="center"/>
            <w:hideMark/>
          </w:tcPr>
          <w:p w14:paraId="5E41F1C6"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160" w:type="dxa"/>
            <w:tcBorders>
              <w:top w:val="nil"/>
              <w:left w:val="nil"/>
              <w:bottom w:val="nil"/>
              <w:right w:val="single" w:sz="4" w:space="0" w:color="auto"/>
            </w:tcBorders>
            <w:shd w:val="clear" w:color="000000" w:fill="E2EFDA"/>
            <w:noWrap/>
            <w:vAlign w:val="center"/>
            <w:hideMark/>
          </w:tcPr>
          <w:p w14:paraId="22E52F65"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091" w:type="dxa"/>
            <w:tcBorders>
              <w:top w:val="nil"/>
              <w:left w:val="nil"/>
              <w:bottom w:val="nil"/>
              <w:right w:val="nil"/>
            </w:tcBorders>
            <w:shd w:val="clear" w:color="000000" w:fill="E2EFDA"/>
            <w:noWrap/>
            <w:vAlign w:val="center"/>
            <w:hideMark/>
          </w:tcPr>
          <w:p w14:paraId="4D57EFD6"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42" w:type="dxa"/>
            <w:tcBorders>
              <w:top w:val="nil"/>
              <w:left w:val="single" w:sz="4" w:space="0" w:color="auto"/>
              <w:bottom w:val="nil"/>
              <w:right w:val="single" w:sz="4" w:space="0" w:color="auto"/>
            </w:tcBorders>
            <w:shd w:val="clear" w:color="000000" w:fill="E2EFDA"/>
            <w:noWrap/>
            <w:vAlign w:val="center"/>
            <w:hideMark/>
          </w:tcPr>
          <w:p w14:paraId="4198BCC8"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29" w:type="dxa"/>
            <w:tcBorders>
              <w:top w:val="nil"/>
              <w:left w:val="nil"/>
              <w:bottom w:val="nil"/>
              <w:right w:val="single" w:sz="8" w:space="0" w:color="auto"/>
            </w:tcBorders>
            <w:shd w:val="clear" w:color="000000" w:fill="E2EFDA"/>
            <w:noWrap/>
            <w:vAlign w:val="center"/>
            <w:hideMark/>
          </w:tcPr>
          <w:p w14:paraId="1B8F2EE8" w14:textId="77777777" w:rsidR="00FB2E6C" w:rsidRPr="00F40240" w:rsidRDefault="00FB2E6C" w:rsidP="00EA45F8">
            <w:pPr>
              <w:spacing w:after="0" w:line="240" w:lineRule="auto"/>
              <w:jc w:val="center"/>
              <w:rPr>
                <w:rFonts w:ascii="Calibri" w:eastAsia="Times New Roman" w:hAnsi="Calibri" w:cs="Calibri"/>
                <w:color w:val="000000"/>
                <w:szCs w:val="20"/>
                <w:lang w:eastAsia="fr-FR"/>
              </w:rPr>
            </w:pPr>
            <w:r w:rsidRPr="00F40240">
              <w:rPr>
                <w:rFonts w:ascii="Calibri" w:eastAsia="Times New Roman" w:hAnsi="Calibri" w:cs="Calibri"/>
                <w:color w:val="000000"/>
                <w:szCs w:val="20"/>
                <w:lang w:eastAsia="fr-FR"/>
              </w:rPr>
              <w:t> </w:t>
            </w:r>
          </w:p>
        </w:tc>
      </w:tr>
      <w:tr w:rsidR="00FB2E6C" w:rsidRPr="00F40240" w14:paraId="3FDB6CAC" w14:textId="77777777" w:rsidTr="00FB2E6C">
        <w:trPr>
          <w:trHeight w:val="288"/>
        </w:trPr>
        <w:tc>
          <w:tcPr>
            <w:tcW w:w="3109" w:type="dxa"/>
            <w:gridSpan w:val="2"/>
            <w:tcBorders>
              <w:top w:val="nil"/>
              <w:left w:val="single" w:sz="8" w:space="0" w:color="auto"/>
              <w:bottom w:val="nil"/>
              <w:right w:val="single" w:sz="4" w:space="0" w:color="000000"/>
            </w:tcBorders>
            <w:shd w:val="clear" w:color="auto" w:fill="auto"/>
            <w:noWrap/>
            <w:vAlign w:val="bottom"/>
            <w:hideMark/>
          </w:tcPr>
          <w:p w14:paraId="34B4D7A5" w14:textId="77777777" w:rsidR="00FB2E6C" w:rsidRPr="00F40240" w:rsidRDefault="00FB2E6C" w:rsidP="00EA45F8">
            <w:pPr>
              <w:spacing w:after="0" w:line="240" w:lineRule="auto"/>
              <w:ind w:firstLineChars="100" w:firstLine="220"/>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DJU saison de chauffe</w:t>
            </w:r>
          </w:p>
        </w:tc>
        <w:tc>
          <w:tcPr>
            <w:tcW w:w="1463" w:type="dxa"/>
            <w:tcBorders>
              <w:top w:val="nil"/>
              <w:left w:val="nil"/>
              <w:bottom w:val="nil"/>
              <w:right w:val="single" w:sz="4" w:space="0" w:color="auto"/>
            </w:tcBorders>
            <w:shd w:val="clear" w:color="auto" w:fill="auto"/>
            <w:noWrap/>
            <w:vAlign w:val="center"/>
            <w:hideMark/>
          </w:tcPr>
          <w:p w14:paraId="18C1A87D"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2116</w:t>
            </w:r>
          </w:p>
        </w:tc>
        <w:tc>
          <w:tcPr>
            <w:tcW w:w="1160" w:type="dxa"/>
            <w:tcBorders>
              <w:top w:val="nil"/>
              <w:left w:val="nil"/>
              <w:bottom w:val="nil"/>
              <w:right w:val="single" w:sz="4" w:space="0" w:color="auto"/>
            </w:tcBorders>
            <w:shd w:val="clear" w:color="auto" w:fill="auto"/>
            <w:noWrap/>
            <w:vAlign w:val="center"/>
            <w:hideMark/>
          </w:tcPr>
          <w:p w14:paraId="58698B31"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2292</w:t>
            </w:r>
          </w:p>
        </w:tc>
        <w:tc>
          <w:tcPr>
            <w:tcW w:w="1160" w:type="dxa"/>
            <w:tcBorders>
              <w:top w:val="nil"/>
              <w:left w:val="nil"/>
              <w:bottom w:val="nil"/>
              <w:right w:val="single" w:sz="4" w:space="0" w:color="auto"/>
            </w:tcBorders>
            <w:shd w:val="clear" w:color="auto" w:fill="auto"/>
            <w:noWrap/>
            <w:vAlign w:val="center"/>
            <w:hideMark/>
          </w:tcPr>
          <w:p w14:paraId="640DB116"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2315</w:t>
            </w:r>
          </w:p>
        </w:tc>
        <w:tc>
          <w:tcPr>
            <w:tcW w:w="1091" w:type="dxa"/>
            <w:tcBorders>
              <w:top w:val="nil"/>
              <w:left w:val="nil"/>
              <w:bottom w:val="nil"/>
              <w:right w:val="nil"/>
            </w:tcBorders>
            <w:shd w:val="clear" w:color="auto" w:fill="auto"/>
            <w:noWrap/>
            <w:vAlign w:val="center"/>
            <w:hideMark/>
          </w:tcPr>
          <w:p w14:paraId="7C4F9478"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2323</w:t>
            </w:r>
          </w:p>
        </w:tc>
        <w:tc>
          <w:tcPr>
            <w:tcW w:w="742" w:type="dxa"/>
            <w:tcBorders>
              <w:top w:val="nil"/>
              <w:left w:val="single" w:sz="4" w:space="0" w:color="auto"/>
              <w:bottom w:val="nil"/>
              <w:right w:val="single" w:sz="4" w:space="0" w:color="auto"/>
            </w:tcBorders>
            <w:shd w:val="clear" w:color="auto" w:fill="auto"/>
            <w:noWrap/>
            <w:vAlign w:val="center"/>
            <w:hideMark/>
          </w:tcPr>
          <w:p w14:paraId="13FFCCFD"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-9%</w:t>
            </w:r>
          </w:p>
        </w:tc>
        <w:tc>
          <w:tcPr>
            <w:tcW w:w="729" w:type="dxa"/>
            <w:tcBorders>
              <w:top w:val="nil"/>
              <w:left w:val="nil"/>
              <w:bottom w:val="nil"/>
              <w:right w:val="single" w:sz="8" w:space="0" w:color="auto"/>
            </w:tcBorders>
            <w:shd w:val="clear" w:color="auto" w:fill="auto"/>
            <w:noWrap/>
            <w:vAlign w:val="center"/>
            <w:hideMark/>
          </w:tcPr>
          <w:p w14:paraId="5767B018"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-8%</w:t>
            </w:r>
          </w:p>
        </w:tc>
      </w:tr>
      <w:tr w:rsidR="00FB2E6C" w:rsidRPr="00F40240" w14:paraId="4E767396" w14:textId="77777777" w:rsidTr="00FB2E6C">
        <w:trPr>
          <w:trHeight w:val="288"/>
        </w:trPr>
        <w:tc>
          <w:tcPr>
            <w:tcW w:w="2611" w:type="dxa"/>
            <w:tcBorders>
              <w:top w:val="nil"/>
              <w:left w:val="single" w:sz="8" w:space="0" w:color="auto"/>
              <w:bottom w:val="nil"/>
              <w:right w:val="nil"/>
            </w:tcBorders>
            <w:shd w:val="clear" w:color="auto" w:fill="auto"/>
            <w:noWrap/>
            <w:vAlign w:val="bottom"/>
            <w:hideMark/>
          </w:tcPr>
          <w:p w14:paraId="5FE4E829" w14:textId="77777777" w:rsidR="00FB2E6C" w:rsidRPr="00F40240" w:rsidRDefault="00FB2E6C" w:rsidP="00EA45F8">
            <w:pPr>
              <w:spacing w:after="0" w:line="240" w:lineRule="auto"/>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498" w:type="dxa"/>
            <w:tcBorders>
              <w:top w:val="nil"/>
              <w:left w:val="nil"/>
              <w:bottom w:val="nil"/>
              <w:right w:val="single" w:sz="4" w:space="0" w:color="auto"/>
            </w:tcBorders>
            <w:shd w:val="clear" w:color="auto" w:fill="auto"/>
            <w:noWrap/>
            <w:vAlign w:val="bottom"/>
            <w:hideMark/>
          </w:tcPr>
          <w:p w14:paraId="6BAB5963"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 </w:t>
            </w:r>
          </w:p>
        </w:tc>
        <w:tc>
          <w:tcPr>
            <w:tcW w:w="1463" w:type="dxa"/>
            <w:tcBorders>
              <w:top w:val="nil"/>
              <w:left w:val="nil"/>
              <w:bottom w:val="nil"/>
              <w:right w:val="single" w:sz="4" w:space="0" w:color="auto"/>
            </w:tcBorders>
            <w:shd w:val="clear" w:color="auto" w:fill="auto"/>
            <w:noWrap/>
            <w:vAlign w:val="center"/>
            <w:hideMark/>
          </w:tcPr>
          <w:p w14:paraId="27912BC5"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w:t>
            </w:r>
          </w:p>
        </w:tc>
        <w:tc>
          <w:tcPr>
            <w:tcW w:w="1160" w:type="dxa"/>
            <w:tcBorders>
              <w:top w:val="nil"/>
              <w:left w:val="nil"/>
              <w:bottom w:val="nil"/>
              <w:right w:val="single" w:sz="4" w:space="0" w:color="auto"/>
            </w:tcBorders>
            <w:shd w:val="clear" w:color="auto" w:fill="auto"/>
            <w:noWrap/>
            <w:vAlign w:val="center"/>
            <w:hideMark/>
          </w:tcPr>
          <w:p w14:paraId="0748E156"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160" w:type="dxa"/>
            <w:tcBorders>
              <w:top w:val="nil"/>
              <w:left w:val="nil"/>
              <w:bottom w:val="nil"/>
              <w:right w:val="single" w:sz="4" w:space="0" w:color="auto"/>
            </w:tcBorders>
            <w:shd w:val="clear" w:color="auto" w:fill="auto"/>
            <w:noWrap/>
            <w:vAlign w:val="center"/>
            <w:hideMark/>
          </w:tcPr>
          <w:p w14:paraId="11F95FA2"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091" w:type="dxa"/>
            <w:tcBorders>
              <w:top w:val="nil"/>
              <w:left w:val="nil"/>
              <w:bottom w:val="nil"/>
              <w:right w:val="nil"/>
            </w:tcBorders>
            <w:shd w:val="clear" w:color="auto" w:fill="auto"/>
            <w:noWrap/>
            <w:vAlign w:val="center"/>
            <w:hideMark/>
          </w:tcPr>
          <w:p w14:paraId="26D696F4"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42" w:type="dxa"/>
            <w:tcBorders>
              <w:top w:val="nil"/>
              <w:left w:val="single" w:sz="4" w:space="0" w:color="auto"/>
              <w:bottom w:val="nil"/>
              <w:right w:val="single" w:sz="4" w:space="0" w:color="auto"/>
            </w:tcBorders>
            <w:shd w:val="clear" w:color="auto" w:fill="auto"/>
            <w:noWrap/>
            <w:vAlign w:val="center"/>
            <w:hideMark/>
          </w:tcPr>
          <w:p w14:paraId="1169E4F6"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29" w:type="dxa"/>
            <w:tcBorders>
              <w:top w:val="nil"/>
              <w:left w:val="nil"/>
              <w:bottom w:val="nil"/>
              <w:right w:val="single" w:sz="8" w:space="0" w:color="auto"/>
            </w:tcBorders>
            <w:shd w:val="clear" w:color="auto" w:fill="auto"/>
            <w:noWrap/>
            <w:vAlign w:val="center"/>
            <w:hideMark/>
          </w:tcPr>
          <w:p w14:paraId="26816E70"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 </w:t>
            </w:r>
          </w:p>
        </w:tc>
      </w:tr>
      <w:tr w:rsidR="00FB2E6C" w:rsidRPr="00F40240" w14:paraId="4C5B0F12" w14:textId="77777777" w:rsidTr="00FB2E6C">
        <w:trPr>
          <w:trHeight w:val="288"/>
        </w:trPr>
        <w:tc>
          <w:tcPr>
            <w:tcW w:w="3109" w:type="dxa"/>
            <w:gridSpan w:val="2"/>
            <w:tcBorders>
              <w:top w:val="nil"/>
              <w:left w:val="single" w:sz="8" w:space="0" w:color="auto"/>
              <w:bottom w:val="nil"/>
              <w:right w:val="single" w:sz="4" w:space="0" w:color="000000"/>
            </w:tcBorders>
            <w:shd w:val="clear" w:color="000000" w:fill="E2EFDA"/>
            <w:noWrap/>
            <w:vAlign w:val="bottom"/>
            <w:hideMark/>
          </w:tcPr>
          <w:p w14:paraId="313D2479" w14:textId="77777777" w:rsidR="00FB2E6C" w:rsidRPr="00F40240" w:rsidRDefault="00FB2E6C" w:rsidP="00EA45F8">
            <w:pPr>
              <w:spacing w:after="0" w:line="240" w:lineRule="auto"/>
              <w:jc w:val="left"/>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Energies consommées</w:t>
            </w:r>
          </w:p>
        </w:tc>
        <w:tc>
          <w:tcPr>
            <w:tcW w:w="1463" w:type="dxa"/>
            <w:tcBorders>
              <w:top w:val="nil"/>
              <w:left w:val="nil"/>
              <w:bottom w:val="nil"/>
              <w:right w:val="single" w:sz="4" w:space="0" w:color="auto"/>
            </w:tcBorders>
            <w:shd w:val="clear" w:color="000000" w:fill="E2EFDA"/>
            <w:noWrap/>
            <w:vAlign w:val="center"/>
            <w:hideMark/>
          </w:tcPr>
          <w:p w14:paraId="11AD0DC7"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w:t>
            </w:r>
          </w:p>
        </w:tc>
        <w:tc>
          <w:tcPr>
            <w:tcW w:w="1160" w:type="dxa"/>
            <w:tcBorders>
              <w:top w:val="nil"/>
              <w:left w:val="nil"/>
              <w:bottom w:val="nil"/>
              <w:right w:val="single" w:sz="4" w:space="0" w:color="auto"/>
            </w:tcBorders>
            <w:shd w:val="clear" w:color="000000" w:fill="E2EFDA"/>
            <w:noWrap/>
            <w:vAlign w:val="center"/>
            <w:hideMark/>
          </w:tcPr>
          <w:p w14:paraId="36F63A46"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160" w:type="dxa"/>
            <w:tcBorders>
              <w:top w:val="nil"/>
              <w:left w:val="nil"/>
              <w:bottom w:val="nil"/>
              <w:right w:val="single" w:sz="4" w:space="0" w:color="auto"/>
            </w:tcBorders>
            <w:shd w:val="clear" w:color="000000" w:fill="E2EFDA"/>
            <w:noWrap/>
            <w:vAlign w:val="center"/>
            <w:hideMark/>
          </w:tcPr>
          <w:p w14:paraId="1F266500"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091" w:type="dxa"/>
            <w:tcBorders>
              <w:top w:val="nil"/>
              <w:left w:val="nil"/>
              <w:bottom w:val="nil"/>
              <w:right w:val="nil"/>
            </w:tcBorders>
            <w:shd w:val="clear" w:color="000000" w:fill="E2EFDA"/>
            <w:noWrap/>
            <w:vAlign w:val="center"/>
            <w:hideMark/>
          </w:tcPr>
          <w:p w14:paraId="1EFD751D"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42" w:type="dxa"/>
            <w:tcBorders>
              <w:top w:val="nil"/>
              <w:left w:val="single" w:sz="4" w:space="0" w:color="auto"/>
              <w:bottom w:val="nil"/>
              <w:right w:val="single" w:sz="4" w:space="0" w:color="auto"/>
            </w:tcBorders>
            <w:shd w:val="clear" w:color="000000" w:fill="E2EFDA"/>
            <w:noWrap/>
            <w:vAlign w:val="center"/>
            <w:hideMark/>
          </w:tcPr>
          <w:p w14:paraId="7C829147"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29" w:type="dxa"/>
            <w:tcBorders>
              <w:top w:val="nil"/>
              <w:left w:val="nil"/>
              <w:bottom w:val="nil"/>
              <w:right w:val="single" w:sz="8" w:space="0" w:color="auto"/>
            </w:tcBorders>
            <w:shd w:val="clear" w:color="000000" w:fill="E2EFDA"/>
            <w:noWrap/>
            <w:vAlign w:val="center"/>
            <w:hideMark/>
          </w:tcPr>
          <w:p w14:paraId="380C5664"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 </w:t>
            </w:r>
          </w:p>
        </w:tc>
      </w:tr>
      <w:tr w:rsidR="00FB2E6C" w:rsidRPr="00F40240" w14:paraId="1BE005C1" w14:textId="77777777" w:rsidTr="00FB2E6C">
        <w:trPr>
          <w:trHeight w:val="288"/>
        </w:trPr>
        <w:tc>
          <w:tcPr>
            <w:tcW w:w="2611" w:type="dxa"/>
            <w:tcBorders>
              <w:top w:val="nil"/>
              <w:left w:val="single" w:sz="8" w:space="0" w:color="auto"/>
              <w:bottom w:val="nil"/>
              <w:right w:val="nil"/>
            </w:tcBorders>
            <w:shd w:val="clear" w:color="auto" w:fill="auto"/>
            <w:noWrap/>
            <w:vAlign w:val="bottom"/>
            <w:hideMark/>
          </w:tcPr>
          <w:p w14:paraId="5C5E1016" w14:textId="77777777" w:rsidR="00FB2E6C" w:rsidRPr="00F40240" w:rsidRDefault="00FB2E6C" w:rsidP="00EA45F8">
            <w:pPr>
              <w:spacing w:after="0" w:line="240" w:lineRule="auto"/>
              <w:ind w:firstLineChars="100" w:firstLine="220"/>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Géothermie</w:t>
            </w:r>
          </w:p>
        </w:tc>
        <w:tc>
          <w:tcPr>
            <w:tcW w:w="498" w:type="dxa"/>
            <w:tcBorders>
              <w:top w:val="nil"/>
              <w:left w:val="nil"/>
              <w:bottom w:val="nil"/>
              <w:right w:val="single" w:sz="4" w:space="0" w:color="auto"/>
            </w:tcBorders>
            <w:shd w:val="clear" w:color="auto" w:fill="auto"/>
            <w:noWrap/>
            <w:vAlign w:val="bottom"/>
            <w:hideMark/>
          </w:tcPr>
          <w:p w14:paraId="1F9C0113"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MWh th</w:t>
            </w:r>
          </w:p>
        </w:tc>
        <w:tc>
          <w:tcPr>
            <w:tcW w:w="1463" w:type="dxa"/>
            <w:tcBorders>
              <w:top w:val="nil"/>
              <w:left w:val="nil"/>
              <w:bottom w:val="nil"/>
              <w:right w:val="single" w:sz="4" w:space="0" w:color="auto"/>
            </w:tcBorders>
            <w:shd w:val="clear" w:color="auto" w:fill="auto"/>
            <w:noWrap/>
            <w:vAlign w:val="center"/>
            <w:hideMark/>
          </w:tcPr>
          <w:p w14:paraId="3EE1EAA7"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27 033</w:t>
            </w:r>
          </w:p>
        </w:tc>
        <w:tc>
          <w:tcPr>
            <w:tcW w:w="1160" w:type="dxa"/>
            <w:tcBorders>
              <w:top w:val="nil"/>
              <w:left w:val="nil"/>
              <w:bottom w:val="nil"/>
              <w:right w:val="single" w:sz="4" w:space="0" w:color="auto"/>
            </w:tcBorders>
            <w:shd w:val="clear" w:color="auto" w:fill="auto"/>
            <w:noWrap/>
            <w:vAlign w:val="center"/>
            <w:hideMark/>
          </w:tcPr>
          <w:p w14:paraId="7BF3DDB5"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25 522</w:t>
            </w:r>
          </w:p>
        </w:tc>
        <w:tc>
          <w:tcPr>
            <w:tcW w:w="1160" w:type="dxa"/>
            <w:tcBorders>
              <w:top w:val="nil"/>
              <w:left w:val="nil"/>
              <w:bottom w:val="nil"/>
              <w:right w:val="single" w:sz="4" w:space="0" w:color="auto"/>
            </w:tcBorders>
            <w:shd w:val="clear" w:color="auto" w:fill="auto"/>
            <w:noWrap/>
            <w:vAlign w:val="center"/>
            <w:hideMark/>
          </w:tcPr>
          <w:p w14:paraId="558D6F2D"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26 232</w:t>
            </w:r>
          </w:p>
        </w:tc>
        <w:tc>
          <w:tcPr>
            <w:tcW w:w="1091" w:type="dxa"/>
            <w:tcBorders>
              <w:top w:val="nil"/>
              <w:left w:val="nil"/>
              <w:bottom w:val="nil"/>
              <w:right w:val="nil"/>
            </w:tcBorders>
            <w:shd w:val="clear" w:color="auto" w:fill="auto"/>
            <w:noWrap/>
            <w:vAlign w:val="center"/>
            <w:hideMark/>
          </w:tcPr>
          <w:p w14:paraId="2DEEE618"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31 806</w:t>
            </w:r>
          </w:p>
        </w:tc>
        <w:tc>
          <w:tcPr>
            <w:tcW w:w="742" w:type="dxa"/>
            <w:tcBorders>
              <w:top w:val="nil"/>
              <w:left w:val="single" w:sz="4" w:space="0" w:color="auto"/>
              <w:bottom w:val="nil"/>
              <w:right w:val="single" w:sz="4" w:space="0" w:color="auto"/>
            </w:tcBorders>
            <w:shd w:val="clear" w:color="auto" w:fill="auto"/>
            <w:noWrap/>
            <w:vAlign w:val="center"/>
            <w:hideMark/>
          </w:tcPr>
          <w:p w14:paraId="40FDEAE7"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-15%</w:t>
            </w:r>
          </w:p>
        </w:tc>
        <w:tc>
          <w:tcPr>
            <w:tcW w:w="729" w:type="dxa"/>
            <w:tcBorders>
              <w:top w:val="nil"/>
              <w:left w:val="nil"/>
              <w:bottom w:val="nil"/>
              <w:right w:val="single" w:sz="8" w:space="0" w:color="auto"/>
            </w:tcBorders>
            <w:shd w:val="clear" w:color="auto" w:fill="auto"/>
            <w:noWrap/>
            <w:vAlign w:val="center"/>
            <w:hideMark/>
          </w:tcPr>
          <w:p w14:paraId="682984FE"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6%</w:t>
            </w:r>
          </w:p>
        </w:tc>
      </w:tr>
      <w:tr w:rsidR="00FB2E6C" w:rsidRPr="00F40240" w14:paraId="5BA908A3" w14:textId="77777777" w:rsidTr="00FB2E6C">
        <w:trPr>
          <w:trHeight w:val="288"/>
        </w:trPr>
        <w:tc>
          <w:tcPr>
            <w:tcW w:w="2611" w:type="dxa"/>
            <w:tcBorders>
              <w:top w:val="nil"/>
              <w:left w:val="single" w:sz="8" w:space="0" w:color="auto"/>
              <w:bottom w:val="nil"/>
              <w:right w:val="nil"/>
            </w:tcBorders>
            <w:shd w:val="clear" w:color="auto" w:fill="auto"/>
            <w:noWrap/>
            <w:vAlign w:val="bottom"/>
            <w:hideMark/>
          </w:tcPr>
          <w:p w14:paraId="7C496BCA" w14:textId="77777777" w:rsidR="00FB2E6C" w:rsidRPr="00F40240" w:rsidRDefault="00FB2E6C" w:rsidP="00EA45F8">
            <w:pPr>
              <w:spacing w:after="0" w:line="240" w:lineRule="auto"/>
              <w:ind w:firstLineChars="100" w:firstLine="220"/>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Gaz</w:t>
            </w:r>
          </w:p>
        </w:tc>
        <w:tc>
          <w:tcPr>
            <w:tcW w:w="498" w:type="dxa"/>
            <w:tcBorders>
              <w:top w:val="nil"/>
              <w:left w:val="nil"/>
              <w:bottom w:val="nil"/>
              <w:right w:val="single" w:sz="4" w:space="0" w:color="auto"/>
            </w:tcBorders>
            <w:shd w:val="clear" w:color="auto" w:fill="auto"/>
            <w:noWrap/>
            <w:vAlign w:val="bottom"/>
            <w:hideMark/>
          </w:tcPr>
          <w:p w14:paraId="27B92ACE"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MWh th</w:t>
            </w:r>
          </w:p>
        </w:tc>
        <w:tc>
          <w:tcPr>
            <w:tcW w:w="1463" w:type="dxa"/>
            <w:tcBorders>
              <w:top w:val="nil"/>
              <w:left w:val="nil"/>
              <w:bottom w:val="nil"/>
              <w:right w:val="single" w:sz="4" w:space="0" w:color="auto"/>
            </w:tcBorders>
            <w:shd w:val="clear" w:color="auto" w:fill="auto"/>
            <w:noWrap/>
            <w:vAlign w:val="center"/>
            <w:hideMark/>
          </w:tcPr>
          <w:p w14:paraId="05ABF595"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576</w:t>
            </w:r>
          </w:p>
        </w:tc>
        <w:tc>
          <w:tcPr>
            <w:tcW w:w="1160" w:type="dxa"/>
            <w:tcBorders>
              <w:top w:val="nil"/>
              <w:left w:val="nil"/>
              <w:bottom w:val="nil"/>
              <w:right w:val="single" w:sz="4" w:space="0" w:color="auto"/>
            </w:tcBorders>
            <w:shd w:val="clear" w:color="auto" w:fill="auto"/>
            <w:noWrap/>
            <w:vAlign w:val="center"/>
            <w:hideMark/>
          </w:tcPr>
          <w:p w14:paraId="30F91951"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3 999</w:t>
            </w:r>
          </w:p>
        </w:tc>
        <w:tc>
          <w:tcPr>
            <w:tcW w:w="1160" w:type="dxa"/>
            <w:tcBorders>
              <w:top w:val="nil"/>
              <w:left w:val="nil"/>
              <w:bottom w:val="nil"/>
              <w:right w:val="single" w:sz="4" w:space="0" w:color="auto"/>
            </w:tcBorders>
            <w:shd w:val="clear" w:color="auto" w:fill="auto"/>
            <w:noWrap/>
            <w:vAlign w:val="center"/>
            <w:hideMark/>
          </w:tcPr>
          <w:p w14:paraId="5F4CF724"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4 518</w:t>
            </w:r>
          </w:p>
        </w:tc>
        <w:tc>
          <w:tcPr>
            <w:tcW w:w="1091" w:type="dxa"/>
            <w:tcBorders>
              <w:top w:val="nil"/>
              <w:left w:val="nil"/>
              <w:bottom w:val="nil"/>
              <w:right w:val="nil"/>
            </w:tcBorders>
            <w:shd w:val="clear" w:color="auto" w:fill="auto"/>
            <w:noWrap/>
            <w:vAlign w:val="center"/>
            <w:hideMark/>
          </w:tcPr>
          <w:p w14:paraId="26B1FB31"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5 594</w:t>
            </w:r>
          </w:p>
        </w:tc>
        <w:tc>
          <w:tcPr>
            <w:tcW w:w="742" w:type="dxa"/>
            <w:tcBorders>
              <w:top w:val="nil"/>
              <w:left w:val="single" w:sz="4" w:space="0" w:color="auto"/>
              <w:bottom w:val="nil"/>
              <w:right w:val="single" w:sz="4" w:space="0" w:color="auto"/>
            </w:tcBorders>
            <w:shd w:val="clear" w:color="auto" w:fill="auto"/>
            <w:noWrap/>
            <w:vAlign w:val="center"/>
            <w:hideMark/>
          </w:tcPr>
          <w:p w14:paraId="14FE5BD9"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-90%</w:t>
            </w:r>
          </w:p>
        </w:tc>
        <w:tc>
          <w:tcPr>
            <w:tcW w:w="729" w:type="dxa"/>
            <w:tcBorders>
              <w:top w:val="nil"/>
              <w:left w:val="nil"/>
              <w:bottom w:val="nil"/>
              <w:right w:val="single" w:sz="8" w:space="0" w:color="auto"/>
            </w:tcBorders>
            <w:shd w:val="clear" w:color="auto" w:fill="auto"/>
            <w:noWrap/>
            <w:vAlign w:val="center"/>
            <w:hideMark/>
          </w:tcPr>
          <w:p w14:paraId="7D164D86"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-86%</w:t>
            </w:r>
          </w:p>
        </w:tc>
      </w:tr>
      <w:tr w:rsidR="00FB2E6C" w:rsidRPr="00F40240" w14:paraId="6E61488B" w14:textId="77777777" w:rsidTr="00FB2E6C">
        <w:trPr>
          <w:trHeight w:val="288"/>
        </w:trPr>
        <w:tc>
          <w:tcPr>
            <w:tcW w:w="2611" w:type="dxa"/>
            <w:tcBorders>
              <w:top w:val="nil"/>
              <w:left w:val="single" w:sz="8" w:space="0" w:color="auto"/>
              <w:bottom w:val="nil"/>
              <w:right w:val="nil"/>
            </w:tcBorders>
            <w:shd w:val="clear" w:color="auto" w:fill="auto"/>
            <w:noWrap/>
            <w:vAlign w:val="bottom"/>
            <w:hideMark/>
          </w:tcPr>
          <w:p w14:paraId="7EBD31E6" w14:textId="77777777" w:rsidR="00FB2E6C" w:rsidRPr="00F40240" w:rsidRDefault="00FB2E6C" w:rsidP="00EA45F8">
            <w:pPr>
              <w:spacing w:after="0" w:line="240" w:lineRule="auto"/>
              <w:ind w:firstLineChars="100" w:firstLine="220"/>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Fioul</w:t>
            </w:r>
          </w:p>
        </w:tc>
        <w:tc>
          <w:tcPr>
            <w:tcW w:w="498" w:type="dxa"/>
            <w:tcBorders>
              <w:top w:val="nil"/>
              <w:left w:val="nil"/>
              <w:bottom w:val="nil"/>
              <w:right w:val="single" w:sz="4" w:space="0" w:color="auto"/>
            </w:tcBorders>
            <w:shd w:val="clear" w:color="auto" w:fill="auto"/>
            <w:noWrap/>
            <w:vAlign w:val="bottom"/>
            <w:hideMark/>
          </w:tcPr>
          <w:p w14:paraId="3B3038D8"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MWh th</w:t>
            </w:r>
          </w:p>
        </w:tc>
        <w:tc>
          <w:tcPr>
            <w:tcW w:w="1463" w:type="dxa"/>
            <w:tcBorders>
              <w:top w:val="nil"/>
              <w:left w:val="nil"/>
              <w:bottom w:val="nil"/>
              <w:right w:val="single" w:sz="4" w:space="0" w:color="auto"/>
            </w:tcBorders>
            <w:shd w:val="clear" w:color="auto" w:fill="auto"/>
            <w:noWrap/>
            <w:vAlign w:val="center"/>
            <w:hideMark/>
          </w:tcPr>
          <w:p w14:paraId="44018CB6"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31</w:t>
            </w:r>
          </w:p>
        </w:tc>
        <w:tc>
          <w:tcPr>
            <w:tcW w:w="1160" w:type="dxa"/>
            <w:tcBorders>
              <w:top w:val="nil"/>
              <w:left w:val="nil"/>
              <w:bottom w:val="nil"/>
              <w:right w:val="single" w:sz="4" w:space="0" w:color="auto"/>
            </w:tcBorders>
            <w:shd w:val="clear" w:color="auto" w:fill="auto"/>
            <w:noWrap/>
            <w:vAlign w:val="center"/>
            <w:hideMark/>
          </w:tcPr>
          <w:p w14:paraId="0A7FFE95"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24</w:t>
            </w:r>
          </w:p>
        </w:tc>
        <w:tc>
          <w:tcPr>
            <w:tcW w:w="1160" w:type="dxa"/>
            <w:tcBorders>
              <w:top w:val="nil"/>
              <w:left w:val="nil"/>
              <w:bottom w:val="nil"/>
              <w:right w:val="single" w:sz="4" w:space="0" w:color="auto"/>
            </w:tcBorders>
            <w:shd w:val="clear" w:color="auto" w:fill="auto"/>
            <w:noWrap/>
            <w:vAlign w:val="center"/>
            <w:hideMark/>
          </w:tcPr>
          <w:p w14:paraId="6B565326"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97</w:t>
            </w:r>
          </w:p>
        </w:tc>
        <w:tc>
          <w:tcPr>
            <w:tcW w:w="1091" w:type="dxa"/>
            <w:tcBorders>
              <w:top w:val="nil"/>
              <w:left w:val="nil"/>
              <w:bottom w:val="nil"/>
              <w:right w:val="nil"/>
            </w:tcBorders>
            <w:shd w:val="clear" w:color="auto" w:fill="auto"/>
            <w:noWrap/>
            <w:vAlign w:val="center"/>
            <w:hideMark/>
          </w:tcPr>
          <w:p w14:paraId="69C0BB68"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8 694</w:t>
            </w:r>
          </w:p>
        </w:tc>
        <w:tc>
          <w:tcPr>
            <w:tcW w:w="742" w:type="dxa"/>
            <w:tcBorders>
              <w:top w:val="nil"/>
              <w:left w:val="single" w:sz="4" w:space="0" w:color="auto"/>
              <w:bottom w:val="nil"/>
              <w:right w:val="single" w:sz="4" w:space="0" w:color="auto"/>
            </w:tcBorders>
            <w:shd w:val="clear" w:color="auto" w:fill="auto"/>
            <w:noWrap/>
            <w:vAlign w:val="center"/>
            <w:hideMark/>
          </w:tcPr>
          <w:p w14:paraId="21E2867C"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-100%</w:t>
            </w:r>
          </w:p>
        </w:tc>
        <w:tc>
          <w:tcPr>
            <w:tcW w:w="729" w:type="dxa"/>
            <w:tcBorders>
              <w:top w:val="nil"/>
              <w:left w:val="nil"/>
              <w:bottom w:val="nil"/>
              <w:right w:val="single" w:sz="8" w:space="0" w:color="auto"/>
            </w:tcBorders>
            <w:shd w:val="clear" w:color="auto" w:fill="auto"/>
            <w:noWrap/>
            <w:vAlign w:val="center"/>
            <w:hideMark/>
          </w:tcPr>
          <w:p w14:paraId="0A4E06A3"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29%</w:t>
            </w:r>
          </w:p>
        </w:tc>
      </w:tr>
      <w:tr w:rsidR="00FB2E6C" w:rsidRPr="00F40240" w14:paraId="2D4E5A1F" w14:textId="77777777" w:rsidTr="00FB2E6C">
        <w:trPr>
          <w:trHeight w:val="288"/>
        </w:trPr>
        <w:tc>
          <w:tcPr>
            <w:tcW w:w="2611" w:type="dxa"/>
            <w:tcBorders>
              <w:top w:val="nil"/>
              <w:left w:val="single" w:sz="8" w:space="0" w:color="auto"/>
              <w:bottom w:val="nil"/>
              <w:right w:val="nil"/>
            </w:tcBorders>
            <w:shd w:val="clear" w:color="auto" w:fill="auto"/>
            <w:noWrap/>
            <w:vAlign w:val="bottom"/>
            <w:hideMark/>
          </w:tcPr>
          <w:p w14:paraId="2528F894" w14:textId="77777777" w:rsidR="00FB2E6C" w:rsidRPr="00F40240" w:rsidRDefault="00FB2E6C" w:rsidP="00EA45F8">
            <w:pPr>
              <w:spacing w:after="0" w:line="240" w:lineRule="auto"/>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498" w:type="dxa"/>
            <w:tcBorders>
              <w:top w:val="nil"/>
              <w:left w:val="nil"/>
              <w:bottom w:val="nil"/>
              <w:right w:val="single" w:sz="4" w:space="0" w:color="auto"/>
            </w:tcBorders>
            <w:shd w:val="clear" w:color="auto" w:fill="auto"/>
            <w:noWrap/>
            <w:vAlign w:val="bottom"/>
            <w:hideMark/>
          </w:tcPr>
          <w:p w14:paraId="2FD517D0"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 </w:t>
            </w:r>
          </w:p>
        </w:tc>
        <w:tc>
          <w:tcPr>
            <w:tcW w:w="1463" w:type="dxa"/>
            <w:tcBorders>
              <w:top w:val="nil"/>
              <w:left w:val="nil"/>
              <w:bottom w:val="nil"/>
              <w:right w:val="single" w:sz="4" w:space="0" w:color="auto"/>
            </w:tcBorders>
            <w:shd w:val="clear" w:color="auto" w:fill="auto"/>
            <w:noWrap/>
            <w:vAlign w:val="center"/>
            <w:hideMark/>
          </w:tcPr>
          <w:p w14:paraId="1CFF5C6F"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w:t>
            </w:r>
          </w:p>
        </w:tc>
        <w:tc>
          <w:tcPr>
            <w:tcW w:w="1160" w:type="dxa"/>
            <w:tcBorders>
              <w:top w:val="nil"/>
              <w:left w:val="nil"/>
              <w:bottom w:val="nil"/>
              <w:right w:val="single" w:sz="4" w:space="0" w:color="auto"/>
            </w:tcBorders>
            <w:shd w:val="clear" w:color="auto" w:fill="auto"/>
            <w:noWrap/>
            <w:vAlign w:val="center"/>
            <w:hideMark/>
          </w:tcPr>
          <w:p w14:paraId="0B89C7F3"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160" w:type="dxa"/>
            <w:tcBorders>
              <w:top w:val="nil"/>
              <w:left w:val="nil"/>
              <w:bottom w:val="nil"/>
              <w:right w:val="single" w:sz="4" w:space="0" w:color="auto"/>
            </w:tcBorders>
            <w:shd w:val="clear" w:color="auto" w:fill="auto"/>
            <w:noWrap/>
            <w:vAlign w:val="center"/>
            <w:hideMark/>
          </w:tcPr>
          <w:p w14:paraId="3FC85C8A"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091" w:type="dxa"/>
            <w:tcBorders>
              <w:top w:val="nil"/>
              <w:left w:val="nil"/>
              <w:bottom w:val="nil"/>
              <w:right w:val="nil"/>
            </w:tcBorders>
            <w:shd w:val="clear" w:color="auto" w:fill="auto"/>
            <w:noWrap/>
            <w:vAlign w:val="center"/>
            <w:hideMark/>
          </w:tcPr>
          <w:p w14:paraId="0492FADF"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42" w:type="dxa"/>
            <w:tcBorders>
              <w:top w:val="nil"/>
              <w:left w:val="single" w:sz="4" w:space="0" w:color="auto"/>
              <w:bottom w:val="nil"/>
              <w:right w:val="single" w:sz="4" w:space="0" w:color="auto"/>
            </w:tcBorders>
            <w:shd w:val="clear" w:color="auto" w:fill="auto"/>
            <w:noWrap/>
            <w:vAlign w:val="center"/>
            <w:hideMark/>
          </w:tcPr>
          <w:p w14:paraId="15AEDD3C"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29" w:type="dxa"/>
            <w:tcBorders>
              <w:top w:val="nil"/>
              <w:left w:val="nil"/>
              <w:bottom w:val="nil"/>
              <w:right w:val="single" w:sz="8" w:space="0" w:color="auto"/>
            </w:tcBorders>
            <w:shd w:val="clear" w:color="auto" w:fill="auto"/>
            <w:noWrap/>
            <w:vAlign w:val="center"/>
            <w:hideMark/>
          </w:tcPr>
          <w:p w14:paraId="7069FE51"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 </w:t>
            </w:r>
          </w:p>
        </w:tc>
      </w:tr>
      <w:tr w:rsidR="00FB2E6C" w:rsidRPr="00F40240" w14:paraId="791309BF" w14:textId="77777777" w:rsidTr="00FB2E6C">
        <w:trPr>
          <w:trHeight w:val="288"/>
        </w:trPr>
        <w:tc>
          <w:tcPr>
            <w:tcW w:w="2611" w:type="dxa"/>
            <w:tcBorders>
              <w:top w:val="nil"/>
              <w:left w:val="single" w:sz="8" w:space="0" w:color="auto"/>
              <w:bottom w:val="nil"/>
              <w:right w:val="nil"/>
            </w:tcBorders>
            <w:shd w:val="clear" w:color="000000" w:fill="E2EFDA"/>
            <w:noWrap/>
            <w:vAlign w:val="bottom"/>
            <w:hideMark/>
          </w:tcPr>
          <w:p w14:paraId="31E411EF" w14:textId="77777777" w:rsidR="00FB2E6C" w:rsidRPr="00F40240" w:rsidRDefault="00FB2E6C" w:rsidP="00EA45F8">
            <w:pPr>
              <w:spacing w:after="0" w:line="240" w:lineRule="auto"/>
              <w:jc w:val="left"/>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Energie produite</w:t>
            </w:r>
          </w:p>
        </w:tc>
        <w:tc>
          <w:tcPr>
            <w:tcW w:w="498" w:type="dxa"/>
            <w:tcBorders>
              <w:top w:val="nil"/>
              <w:left w:val="nil"/>
              <w:bottom w:val="nil"/>
              <w:right w:val="single" w:sz="4" w:space="0" w:color="auto"/>
            </w:tcBorders>
            <w:shd w:val="clear" w:color="000000" w:fill="E2EFDA"/>
            <w:noWrap/>
            <w:vAlign w:val="bottom"/>
            <w:hideMark/>
          </w:tcPr>
          <w:p w14:paraId="1590B9EB"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 </w:t>
            </w:r>
          </w:p>
        </w:tc>
        <w:tc>
          <w:tcPr>
            <w:tcW w:w="1463" w:type="dxa"/>
            <w:tcBorders>
              <w:top w:val="nil"/>
              <w:left w:val="nil"/>
              <w:bottom w:val="nil"/>
              <w:right w:val="single" w:sz="4" w:space="0" w:color="auto"/>
            </w:tcBorders>
            <w:shd w:val="clear" w:color="000000" w:fill="E2EFDA"/>
            <w:noWrap/>
            <w:vAlign w:val="center"/>
            <w:hideMark/>
          </w:tcPr>
          <w:p w14:paraId="6C3939C5"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w:t>
            </w:r>
          </w:p>
        </w:tc>
        <w:tc>
          <w:tcPr>
            <w:tcW w:w="1160" w:type="dxa"/>
            <w:tcBorders>
              <w:top w:val="nil"/>
              <w:left w:val="nil"/>
              <w:bottom w:val="nil"/>
              <w:right w:val="single" w:sz="4" w:space="0" w:color="auto"/>
            </w:tcBorders>
            <w:shd w:val="clear" w:color="000000" w:fill="E2EFDA"/>
            <w:noWrap/>
            <w:vAlign w:val="center"/>
            <w:hideMark/>
          </w:tcPr>
          <w:p w14:paraId="6A6A2CC1"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160" w:type="dxa"/>
            <w:tcBorders>
              <w:top w:val="nil"/>
              <w:left w:val="nil"/>
              <w:bottom w:val="nil"/>
              <w:right w:val="single" w:sz="4" w:space="0" w:color="auto"/>
            </w:tcBorders>
            <w:shd w:val="clear" w:color="000000" w:fill="E2EFDA"/>
            <w:noWrap/>
            <w:vAlign w:val="center"/>
            <w:hideMark/>
          </w:tcPr>
          <w:p w14:paraId="0643E16D"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091" w:type="dxa"/>
            <w:tcBorders>
              <w:top w:val="nil"/>
              <w:left w:val="nil"/>
              <w:bottom w:val="nil"/>
              <w:right w:val="nil"/>
            </w:tcBorders>
            <w:shd w:val="clear" w:color="000000" w:fill="E2EFDA"/>
            <w:noWrap/>
            <w:vAlign w:val="center"/>
            <w:hideMark/>
          </w:tcPr>
          <w:p w14:paraId="752BC8FE"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42" w:type="dxa"/>
            <w:tcBorders>
              <w:top w:val="nil"/>
              <w:left w:val="single" w:sz="4" w:space="0" w:color="auto"/>
              <w:bottom w:val="nil"/>
              <w:right w:val="single" w:sz="4" w:space="0" w:color="auto"/>
            </w:tcBorders>
            <w:shd w:val="clear" w:color="000000" w:fill="E2EFDA"/>
            <w:noWrap/>
            <w:vAlign w:val="center"/>
            <w:hideMark/>
          </w:tcPr>
          <w:p w14:paraId="2BCAB388"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29" w:type="dxa"/>
            <w:tcBorders>
              <w:top w:val="nil"/>
              <w:left w:val="nil"/>
              <w:bottom w:val="nil"/>
              <w:right w:val="single" w:sz="8" w:space="0" w:color="auto"/>
            </w:tcBorders>
            <w:shd w:val="clear" w:color="000000" w:fill="E2EFDA"/>
            <w:noWrap/>
            <w:vAlign w:val="center"/>
            <w:hideMark/>
          </w:tcPr>
          <w:p w14:paraId="1A563A9B"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 </w:t>
            </w:r>
          </w:p>
        </w:tc>
      </w:tr>
      <w:tr w:rsidR="00FB2E6C" w:rsidRPr="00F40240" w14:paraId="0660B5C0" w14:textId="77777777" w:rsidTr="00FB2E6C">
        <w:trPr>
          <w:trHeight w:val="288"/>
        </w:trPr>
        <w:tc>
          <w:tcPr>
            <w:tcW w:w="2611" w:type="dxa"/>
            <w:tcBorders>
              <w:top w:val="nil"/>
              <w:left w:val="single" w:sz="8" w:space="0" w:color="auto"/>
              <w:bottom w:val="nil"/>
              <w:right w:val="nil"/>
            </w:tcBorders>
            <w:shd w:val="clear" w:color="auto" w:fill="auto"/>
            <w:noWrap/>
            <w:vAlign w:val="bottom"/>
            <w:hideMark/>
          </w:tcPr>
          <w:p w14:paraId="6A69E27D" w14:textId="77777777" w:rsidR="00FB2E6C" w:rsidRPr="00F40240" w:rsidRDefault="00FB2E6C" w:rsidP="00EA45F8">
            <w:pPr>
              <w:spacing w:after="0" w:line="240" w:lineRule="auto"/>
              <w:ind w:firstLineChars="100" w:firstLine="220"/>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Géothermie</w:t>
            </w:r>
          </w:p>
        </w:tc>
        <w:tc>
          <w:tcPr>
            <w:tcW w:w="498" w:type="dxa"/>
            <w:tcBorders>
              <w:top w:val="nil"/>
              <w:left w:val="nil"/>
              <w:bottom w:val="nil"/>
              <w:right w:val="single" w:sz="4" w:space="0" w:color="auto"/>
            </w:tcBorders>
            <w:shd w:val="clear" w:color="auto" w:fill="auto"/>
            <w:noWrap/>
            <w:vAlign w:val="bottom"/>
            <w:hideMark/>
          </w:tcPr>
          <w:p w14:paraId="7B22CA38"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MWh th</w:t>
            </w:r>
          </w:p>
        </w:tc>
        <w:tc>
          <w:tcPr>
            <w:tcW w:w="1463" w:type="dxa"/>
            <w:tcBorders>
              <w:top w:val="nil"/>
              <w:left w:val="nil"/>
              <w:bottom w:val="nil"/>
              <w:right w:val="single" w:sz="4" w:space="0" w:color="auto"/>
            </w:tcBorders>
            <w:shd w:val="clear" w:color="auto" w:fill="auto"/>
            <w:noWrap/>
            <w:vAlign w:val="center"/>
            <w:hideMark/>
          </w:tcPr>
          <w:p w14:paraId="00B4CD5E"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27 033</w:t>
            </w:r>
          </w:p>
        </w:tc>
        <w:tc>
          <w:tcPr>
            <w:tcW w:w="1160" w:type="dxa"/>
            <w:tcBorders>
              <w:top w:val="nil"/>
              <w:left w:val="nil"/>
              <w:bottom w:val="nil"/>
              <w:right w:val="single" w:sz="4" w:space="0" w:color="auto"/>
            </w:tcBorders>
            <w:shd w:val="clear" w:color="auto" w:fill="auto"/>
            <w:noWrap/>
            <w:vAlign w:val="center"/>
            <w:hideMark/>
          </w:tcPr>
          <w:p w14:paraId="33374EEA"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25 522</w:t>
            </w:r>
          </w:p>
        </w:tc>
        <w:tc>
          <w:tcPr>
            <w:tcW w:w="1160" w:type="dxa"/>
            <w:tcBorders>
              <w:top w:val="nil"/>
              <w:left w:val="nil"/>
              <w:bottom w:val="nil"/>
              <w:right w:val="single" w:sz="4" w:space="0" w:color="auto"/>
            </w:tcBorders>
            <w:shd w:val="clear" w:color="auto" w:fill="auto"/>
            <w:noWrap/>
            <w:vAlign w:val="center"/>
            <w:hideMark/>
          </w:tcPr>
          <w:p w14:paraId="6BDB3096"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26 232</w:t>
            </w:r>
          </w:p>
        </w:tc>
        <w:tc>
          <w:tcPr>
            <w:tcW w:w="1091" w:type="dxa"/>
            <w:tcBorders>
              <w:top w:val="nil"/>
              <w:left w:val="nil"/>
              <w:bottom w:val="nil"/>
              <w:right w:val="nil"/>
            </w:tcBorders>
            <w:shd w:val="clear" w:color="auto" w:fill="auto"/>
            <w:noWrap/>
            <w:vAlign w:val="center"/>
            <w:hideMark/>
          </w:tcPr>
          <w:p w14:paraId="52E3DE11"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33 351</w:t>
            </w:r>
          </w:p>
        </w:tc>
        <w:tc>
          <w:tcPr>
            <w:tcW w:w="742" w:type="dxa"/>
            <w:tcBorders>
              <w:top w:val="nil"/>
              <w:left w:val="single" w:sz="4" w:space="0" w:color="auto"/>
              <w:bottom w:val="nil"/>
              <w:right w:val="single" w:sz="4" w:space="0" w:color="auto"/>
            </w:tcBorders>
            <w:shd w:val="clear" w:color="auto" w:fill="auto"/>
            <w:noWrap/>
            <w:vAlign w:val="center"/>
            <w:hideMark/>
          </w:tcPr>
          <w:p w14:paraId="0ACB263E"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-19%</w:t>
            </w:r>
          </w:p>
        </w:tc>
        <w:tc>
          <w:tcPr>
            <w:tcW w:w="729" w:type="dxa"/>
            <w:tcBorders>
              <w:top w:val="nil"/>
              <w:left w:val="nil"/>
              <w:bottom w:val="nil"/>
              <w:right w:val="single" w:sz="8" w:space="0" w:color="auto"/>
            </w:tcBorders>
            <w:shd w:val="clear" w:color="auto" w:fill="auto"/>
            <w:noWrap/>
            <w:vAlign w:val="center"/>
            <w:hideMark/>
          </w:tcPr>
          <w:p w14:paraId="2E86D9DD"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6%</w:t>
            </w:r>
          </w:p>
        </w:tc>
      </w:tr>
      <w:tr w:rsidR="00FB2E6C" w:rsidRPr="00F40240" w14:paraId="59AC5FF9" w14:textId="77777777" w:rsidTr="00FB2E6C">
        <w:trPr>
          <w:trHeight w:val="288"/>
        </w:trPr>
        <w:tc>
          <w:tcPr>
            <w:tcW w:w="2611" w:type="dxa"/>
            <w:tcBorders>
              <w:top w:val="nil"/>
              <w:left w:val="single" w:sz="8" w:space="0" w:color="auto"/>
              <w:bottom w:val="nil"/>
              <w:right w:val="nil"/>
            </w:tcBorders>
            <w:shd w:val="clear" w:color="auto" w:fill="auto"/>
            <w:noWrap/>
            <w:vAlign w:val="bottom"/>
            <w:hideMark/>
          </w:tcPr>
          <w:p w14:paraId="47293EA5" w14:textId="77777777" w:rsidR="00FB2E6C" w:rsidRPr="00F40240" w:rsidRDefault="00FB2E6C" w:rsidP="00EA45F8">
            <w:pPr>
              <w:spacing w:after="0" w:line="240" w:lineRule="auto"/>
              <w:ind w:firstLineChars="100" w:firstLine="220"/>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Chaufferies d'appoint</w:t>
            </w:r>
          </w:p>
        </w:tc>
        <w:tc>
          <w:tcPr>
            <w:tcW w:w="498" w:type="dxa"/>
            <w:tcBorders>
              <w:top w:val="nil"/>
              <w:left w:val="nil"/>
              <w:bottom w:val="nil"/>
              <w:right w:val="single" w:sz="4" w:space="0" w:color="auto"/>
            </w:tcBorders>
            <w:shd w:val="clear" w:color="auto" w:fill="auto"/>
            <w:noWrap/>
            <w:vAlign w:val="bottom"/>
            <w:hideMark/>
          </w:tcPr>
          <w:p w14:paraId="14552D1D"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MWh th</w:t>
            </w:r>
          </w:p>
        </w:tc>
        <w:tc>
          <w:tcPr>
            <w:tcW w:w="1463" w:type="dxa"/>
            <w:tcBorders>
              <w:top w:val="nil"/>
              <w:left w:val="nil"/>
              <w:bottom w:val="nil"/>
              <w:right w:val="single" w:sz="4" w:space="0" w:color="auto"/>
            </w:tcBorders>
            <w:shd w:val="clear" w:color="auto" w:fill="auto"/>
            <w:noWrap/>
            <w:vAlign w:val="center"/>
            <w:hideMark/>
          </w:tcPr>
          <w:p w14:paraId="22B07DF7"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480</w:t>
            </w:r>
          </w:p>
        </w:tc>
        <w:tc>
          <w:tcPr>
            <w:tcW w:w="1160" w:type="dxa"/>
            <w:tcBorders>
              <w:top w:val="nil"/>
              <w:left w:val="nil"/>
              <w:bottom w:val="nil"/>
              <w:right w:val="single" w:sz="4" w:space="0" w:color="auto"/>
            </w:tcBorders>
            <w:shd w:val="clear" w:color="auto" w:fill="auto"/>
            <w:noWrap/>
            <w:vAlign w:val="center"/>
            <w:hideMark/>
          </w:tcPr>
          <w:p w14:paraId="67DD2AB2"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3 330</w:t>
            </w:r>
          </w:p>
        </w:tc>
        <w:tc>
          <w:tcPr>
            <w:tcW w:w="1160" w:type="dxa"/>
            <w:tcBorders>
              <w:top w:val="nil"/>
              <w:left w:val="nil"/>
              <w:bottom w:val="nil"/>
              <w:right w:val="single" w:sz="4" w:space="0" w:color="auto"/>
            </w:tcBorders>
            <w:shd w:val="clear" w:color="auto" w:fill="auto"/>
            <w:noWrap/>
            <w:vAlign w:val="center"/>
            <w:hideMark/>
          </w:tcPr>
          <w:p w14:paraId="2ABBD0D2"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3 763</w:t>
            </w:r>
          </w:p>
        </w:tc>
        <w:tc>
          <w:tcPr>
            <w:tcW w:w="1091" w:type="dxa"/>
            <w:tcBorders>
              <w:top w:val="nil"/>
              <w:left w:val="nil"/>
              <w:bottom w:val="nil"/>
              <w:right w:val="nil"/>
            </w:tcBorders>
            <w:shd w:val="clear" w:color="auto" w:fill="auto"/>
            <w:noWrap/>
            <w:vAlign w:val="center"/>
            <w:hideMark/>
          </w:tcPr>
          <w:p w14:paraId="0246E02F"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7 483</w:t>
            </w:r>
          </w:p>
        </w:tc>
        <w:tc>
          <w:tcPr>
            <w:tcW w:w="742" w:type="dxa"/>
            <w:tcBorders>
              <w:top w:val="nil"/>
              <w:left w:val="single" w:sz="4" w:space="0" w:color="auto"/>
              <w:bottom w:val="nil"/>
              <w:right w:val="single" w:sz="4" w:space="0" w:color="auto"/>
            </w:tcBorders>
            <w:shd w:val="clear" w:color="auto" w:fill="auto"/>
            <w:noWrap/>
            <w:vAlign w:val="center"/>
            <w:hideMark/>
          </w:tcPr>
          <w:p w14:paraId="74132105"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-94%</w:t>
            </w:r>
          </w:p>
        </w:tc>
        <w:tc>
          <w:tcPr>
            <w:tcW w:w="729" w:type="dxa"/>
            <w:tcBorders>
              <w:top w:val="nil"/>
              <w:left w:val="nil"/>
              <w:bottom w:val="nil"/>
              <w:right w:val="single" w:sz="8" w:space="0" w:color="auto"/>
            </w:tcBorders>
            <w:shd w:val="clear" w:color="auto" w:fill="auto"/>
            <w:noWrap/>
            <w:vAlign w:val="center"/>
            <w:hideMark/>
          </w:tcPr>
          <w:p w14:paraId="1CE6B4A2"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-86%</w:t>
            </w:r>
          </w:p>
        </w:tc>
      </w:tr>
      <w:tr w:rsidR="00FB2E6C" w:rsidRPr="00F40240" w14:paraId="75965C09" w14:textId="77777777" w:rsidTr="00FB2E6C">
        <w:trPr>
          <w:trHeight w:val="288"/>
        </w:trPr>
        <w:tc>
          <w:tcPr>
            <w:tcW w:w="2611" w:type="dxa"/>
            <w:tcBorders>
              <w:top w:val="nil"/>
              <w:left w:val="single" w:sz="8" w:space="0" w:color="auto"/>
              <w:bottom w:val="nil"/>
              <w:right w:val="nil"/>
            </w:tcBorders>
            <w:shd w:val="clear" w:color="auto" w:fill="auto"/>
            <w:noWrap/>
            <w:vAlign w:val="bottom"/>
            <w:hideMark/>
          </w:tcPr>
          <w:p w14:paraId="44EACB58" w14:textId="77777777" w:rsidR="00FB2E6C" w:rsidRPr="00F40240" w:rsidRDefault="00FB2E6C" w:rsidP="00EA45F8">
            <w:pPr>
              <w:spacing w:after="0" w:line="240" w:lineRule="auto"/>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498" w:type="dxa"/>
            <w:tcBorders>
              <w:top w:val="nil"/>
              <w:left w:val="nil"/>
              <w:bottom w:val="nil"/>
              <w:right w:val="single" w:sz="4" w:space="0" w:color="auto"/>
            </w:tcBorders>
            <w:shd w:val="clear" w:color="auto" w:fill="auto"/>
            <w:noWrap/>
            <w:vAlign w:val="bottom"/>
            <w:hideMark/>
          </w:tcPr>
          <w:p w14:paraId="7E87BA6B"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 </w:t>
            </w:r>
          </w:p>
        </w:tc>
        <w:tc>
          <w:tcPr>
            <w:tcW w:w="1463" w:type="dxa"/>
            <w:tcBorders>
              <w:top w:val="nil"/>
              <w:left w:val="nil"/>
              <w:bottom w:val="nil"/>
              <w:right w:val="single" w:sz="4" w:space="0" w:color="auto"/>
            </w:tcBorders>
            <w:shd w:val="clear" w:color="auto" w:fill="auto"/>
            <w:noWrap/>
            <w:vAlign w:val="center"/>
            <w:hideMark/>
          </w:tcPr>
          <w:p w14:paraId="380797B4"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w:t>
            </w:r>
          </w:p>
        </w:tc>
        <w:tc>
          <w:tcPr>
            <w:tcW w:w="1160" w:type="dxa"/>
            <w:tcBorders>
              <w:top w:val="nil"/>
              <w:left w:val="nil"/>
              <w:bottom w:val="nil"/>
              <w:right w:val="single" w:sz="4" w:space="0" w:color="auto"/>
            </w:tcBorders>
            <w:shd w:val="clear" w:color="auto" w:fill="auto"/>
            <w:noWrap/>
            <w:vAlign w:val="center"/>
            <w:hideMark/>
          </w:tcPr>
          <w:p w14:paraId="16539F8C"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160" w:type="dxa"/>
            <w:tcBorders>
              <w:top w:val="nil"/>
              <w:left w:val="nil"/>
              <w:bottom w:val="nil"/>
              <w:right w:val="single" w:sz="4" w:space="0" w:color="auto"/>
            </w:tcBorders>
            <w:shd w:val="clear" w:color="auto" w:fill="auto"/>
            <w:noWrap/>
            <w:vAlign w:val="center"/>
            <w:hideMark/>
          </w:tcPr>
          <w:p w14:paraId="211C7875"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091" w:type="dxa"/>
            <w:tcBorders>
              <w:top w:val="nil"/>
              <w:left w:val="nil"/>
              <w:bottom w:val="nil"/>
              <w:right w:val="nil"/>
            </w:tcBorders>
            <w:shd w:val="clear" w:color="auto" w:fill="auto"/>
            <w:noWrap/>
            <w:vAlign w:val="center"/>
            <w:hideMark/>
          </w:tcPr>
          <w:p w14:paraId="5C45D5A0"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42" w:type="dxa"/>
            <w:tcBorders>
              <w:top w:val="nil"/>
              <w:left w:val="single" w:sz="4" w:space="0" w:color="auto"/>
              <w:bottom w:val="nil"/>
              <w:right w:val="single" w:sz="4" w:space="0" w:color="auto"/>
            </w:tcBorders>
            <w:shd w:val="clear" w:color="auto" w:fill="auto"/>
            <w:noWrap/>
            <w:vAlign w:val="center"/>
            <w:hideMark/>
          </w:tcPr>
          <w:p w14:paraId="7E215302"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29" w:type="dxa"/>
            <w:tcBorders>
              <w:top w:val="nil"/>
              <w:left w:val="nil"/>
              <w:bottom w:val="nil"/>
              <w:right w:val="single" w:sz="8" w:space="0" w:color="auto"/>
            </w:tcBorders>
            <w:shd w:val="clear" w:color="auto" w:fill="auto"/>
            <w:noWrap/>
            <w:vAlign w:val="center"/>
            <w:hideMark/>
          </w:tcPr>
          <w:p w14:paraId="5F7A658B"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 </w:t>
            </w:r>
          </w:p>
        </w:tc>
      </w:tr>
      <w:tr w:rsidR="00FB2E6C" w:rsidRPr="00F40240" w14:paraId="0CB0269A" w14:textId="77777777" w:rsidTr="00FB2E6C">
        <w:trPr>
          <w:trHeight w:val="288"/>
        </w:trPr>
        <w:tc>
          <w:tcPr>
            <w:tcW w:w="2611" w:type="dxa"/>
            <w:tcBorders>
              <w:top w:val="nil"/>
              <w:left w:val="single" w:sz="8" w:space="0" w:color="auto"/>
              <w:bottom w:val="nil"/>
              <w:right w:val="nil"/>
            </w:tcBorders>
            <w:shd w:val="clear" w:color="000000" w:fill="E2EFDA"/>
            <w:noWrap/>
            <w:vAlign w:val="bottom"/>
            <w:hideMark/>
          </w:tcPr>
          <w:p w14:paraId="2455BD9B" w14:textId="77777777" w:rsidR="00FB2E6C" w:rsidRPr="00F40240" w:rsidRDefault="00FB2E6C" w:rsidP="00EA45F8">
            <w:pPr>
              <w:spacing w:after="0" w:line="240" w:lineRule="auto"/>
              <w:jc w:val="left"/>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Energie livrée</w:t>
            </w:r>
          </w:p>
        </w:tc>
        <w:tc>
          <w:tcPr>
            <w:tcW w:w="498" w:type="dxa"/>
            <w:tcBorders>
              <w:top w:val="nil"/>
              <w:left w:val="nil"/>
              <w:bottom w:val="nil"/>
              <w:right w:val="single" w:sz="4" w:space="0" w:color="auto"/>
            </w:tcBorders>
            <w:shd w:val="clear" w:color="000000" w:fill="E2EFDA"/>
            <w:noWrap/>
            <w:vAlign w:val="bottom"/>
            <w:hideMark/>
          </w:tcPr>
          <w:p w14:paraId="0857B25D"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 </w:t>
            </w:r>
          </w:p>
        </w:tc>
        <w:tc>
          <w:tcPr>
            <w:tcW w:w="1463" w:type="dxa"/>
            <w:tcBorders>
              <w:top w:val="nil"/>
              <w:left w:val="nil"/>
              <w:bottom w:val="nil"/>
              <w:right w:val="single" w:sz="4" w:space="0" w:color="auto"/>
            </w:tcBorders>
            <w:shd w:val="clear" w:color="000000" w:fill="E2EFDA"/>
            <w:noWrap/>
            <w:vAlign w:val="center"/>
            <w:hideMark/>
          </w:tcPr>
          <w:p w14:paraId="27623F1A"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w:t>
            </w:r>
          </w:p>
        </w:tc>
        <w:tc>
          <w:tcPr>
            <w:tcW w:w="1160" w:type="dxa"/>
            <w:tcBorders>
              <w:top w:val="nil"/>
              <w:left w:val="nil"/>
              <w:bottom w:val="nil"/>
              <w:right w:val="single" w:sz="4" w:space="0" w:color="auto"/>
            </w:tcBorders>
            <w:shd w:val="clear" w:color="000000" w:fill="E2EFDA"/>
            <w:noWrap/>
            <w:vAlign w:val="center"/>
            <w:hideMark/>
          </w:tcPr>
          <w:p w14:paraId="7F1B8D73"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160" w:type="dxa"/>
            <w:tcBorders>
              <w:top w:val="nil"/>
              <w:left w:val="nil"/>
              <w:bottom w:val="nil"/>
              <w:right w:val="single" w:sz="4" w:space="0" w:color="auto"/>
            </w:tcBorders>
            <w:shd w:val="clear" w:color="000000" w:fill="E2EFDA"/>
            <w:noWrap/>
            <w:vAlign w:val="center"/>
            <w:hideMark/>
          </w:tcPr>
          <w:p w14:paraId="5F0E8024"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091" w:type="dxa"/>
            <w:tcBorders>
              <w:top w:val="nil"/>
              <w:left w:val="nil"/>
              <w:bottom w:val="nil"/>
              <w:right w:val="nil"/>
            </w:tcBorders>
            <w:shd w:val="clear" w:color="000000" w:fill="E2EFDA"/>
            <w:noWrap/>
            <w:vAlign w:val="center"/>
            <w:hideMark/>
          </w:tcPr>
          <w:p w14:paraId="4A56DF96"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42" w:type="dxa"/>
            <w:tcBorders>
              <w:top w:val="nil"/>
              <w:left w:val="single" w:sz="4" w:space="0" w:color="auto"/>
              <w:bottom w:val="nil"/>
              <w:right w:val="single" w:sz="4" w:space="0" w:color="auto"/>
            </w:tcBorders>
            <w:shd w:val="clear" w:color="000000" w:fill="E2EFDA"/>
            <w:noWrap/>
            <w:vAlign w:val="center"/>
            <w:hideMark/>
          </w:tcPr>
          <w:p w14:paraId="01CC56A9"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29" w:type="dxa"/>
            <w:tcBorders>
              <w:top w:val="nil"/>
              <w:left w:val="nil"/>
              <w:bottom w:val="nil"/>
              <w:right w:val="single" w:sz="8" w:space="0" w:color="auto"/>
            </w:tcBorders>
            <w:shd w:val="clear" w:color="000000" w:fill="E2EFDA"/>
            <w:noWrap/>
            <w:vAlign w:val="center"/>
            <w:hideMark/>
          </w:tcPr>
          <w:p w14:paraId="17254AB8"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 </w:t>
            </w:r>
          </w:p>
        </w:tc>
      </w:tr>
      <w:tr w:rsidR="00FB2E6C" w:rsidRPr="00F40240" w14:paraId="31C0E9B7" w14:textId="77777777" w:rsidTr="00FB2E6C">
        <w:trPr>
          <w:trHeight w:val="288"/>
        </w:trPr>
        <w:tc>
          <w:tcPr>
            <w:tcW w:w="2611" w:type="dxa"/>
            <w:tcBorders>
              <w:top w:val="nil"/>
              <w:left w:val="single" w:sz="8" w:space="0" w:color="auto"/>
              <w:bottom w:val="nil"/>
              <w:right w:val="nil"/>
            </w:tcBorders>
            <w:shd w:val="clear" w:color="auto" w:fill="auto"/>
            <w:noWrap/>
            <w:vAlign w:val="bottom"/>
            <w:hideMark/>
          </w:tcPr>
          <w:p w14:paraId="5CC59D70" w14:textId="77777777" w:rsidR="00FB2E6C" w:rsidRPr="00F40240" w:rsidRDefault="00FB2E6C" w:rsidP="00EA45F8">
            <w:pPr>
              <w:spacing w:after="0" w:line="240" w:lineRule="auto"/>
              <w:ind w:firstLineChars="100" w:firstLine="220"/>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Vente de chaleur</w:t>
            </w:r>
          </w:p>
        </w:tc>
        <w:tc>
          <w:tcPr>
            <w:tcW w:w="498" w:type="dxa"/>
            <w:tcBorders>
              <w:top w:val="nil"/>
              <w:left w:val="nil"/>
              <w:bottom w:val="nil"/>
              <w:right w:val="single" w:sz="4" w:space="0" w:color="auto"/>
            </w:tcBorders>
            <w:shd w:val="clear" w:color="auto" w:fill="auto"/>
            <w:noWrap/>
            <w:vAlign w:val="bottom"/>
            <w:hideMark/>
          </w:tcPr>
          <w:p w14:paraId="2435B412"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MWh th</w:t>
            </w:r>
          </w:p>
        </w:tc>
        <w:tc>
          <w:tcPr>
            <w:tcW w:w="1463" w:type="dxa"/>
            <w:tcBorders>
              <w:top w:val="nil"/>
              <w:left w:val="nil"/>
              <w:bottom w:val="nil"/>
              <w:right w:val="single" w:sz="4" w:space="0" w:color="auto"/>
            </w:tcBorders>
            <w:shd w:val="clear" w:color="auto" w:fill="auto"/>
            <w:noWrap/>
            <w:vAlign w:val="center"/>
            <w:hideMark/>
          </w:tcPr>
          <w:p w14:paraId="3B49DCF9"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25 439</w:t>
            </w:r>
          </w:p>
        </w:tc>
        <w:tc>
          <w:tcPr>
            <w:tcW w:w="1160" w:type="dxa"/>
            <w:tcBorders>
              <w:top w:val="nil"/>
              <w:left w:val="nil"/>
              <w:bottom w:val="nil"/>
              <w:right w:val="single" w:sz="4" w:space="0" w:color="auto"/>
            </w:tcBorders>
            <w:shd w:val="clear" w:color="auto" w:fill="auto"/>
            <w:noWrap/>
            <w:vAlign w:val="center"/>
            <w:hideMark/>
          </w:tcPr>
          <w:p w14:paraId="1BAF0C68"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26 294</w:t>
            </w:r>
          </w:p>
        </w:tc>
        <w:tc>
          <w:tcPr>
            <w:tcW w:w="1160" w:type="dxa"/>
            <w:tcBorders>
              <w:top w:val="nil"/>
              <w:left w:val="nil"/>
              <w:bottom w:val="nil"/>
              <w:right w:val="single" w:sz="4" w:space="0" w:color="auto"/>
            </w:tcBorders>
            <w:shd w:val="clear" w:color="auto" w:fill="auto"/>
            <w:noWrap/>
            <w:vAlign w:val="center"/>
            <w:hideMark/>
          </w:tcPr>
          <w:p w14:paraId="257BC45B"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27 521</w:t>
            </w:r>
          </w:p>
        </w:tc>
        <w:tc>
          <w:tcPr>
            <w:tcW w:w="1091" w:type="dxa"/>
            <w:tcBorders>
              <w:top w:val="nil"/>
              <w:left w:val="nil"/>
              <w:bottom w:val="nil"/>
              <w:right w:val="nil"/>
            </w:tcBorders>
            <w:shd w:val="clear" w:color="auto" w:fill="auto"/>
            <w:noWrap/>
            <w:vAlign w:val="center"/>
            <w:hideMark/>
          </w:tcPr>
          <w:p w14:paraId="182890FB"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38 950</w:t>
            </w:r>
          </w:p>
        </w:tc>
        <w:tc>
          <w:tcPr>
            <w:tcW w:w="742" w:type="dxa"/>
            <w:tcBorders>
              <w:top w:val="nil"/>
              <w:left w:val="single" w:sz="4" w:space="0" w:color="auto"/>
              <w:bottom w:val="nil"/>
              <w:right w:val="single" w:sz="4" w:space="0" w:color="auto"/>
            </w:tcBorders>
            <w:shd w:val="clear" w:color="auto" w:fill="auto"/>
            <w:noWrap/>
            <w:vAlign w:val="center"/>
            <w:hideMark/>
          </w:tcPr>
          <w:p w14:paraId="674EB051"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-35%</w:t>
            </w:r>
          </w:p>
        </w:tc>
        <w:tc>
          <w:tcPr>
            <w:tcW w:w="729" w:type="dxa"/>
            <w:tcBorders>
              <w:top w:val="nil"/>
              <w:left w:val="nil"/>
              <w:bottom w:val="nil"/>
              <w:right w:val="single" w:sz="8" w:space="0" w:color="auto"/>
            </w:tcBorders>
            <w:shd w:val="clear" w:color="auto" w:fill="auto"/>
            <w:noWrap/>
            <w:vAlign w:val="center"/>
            <w:hideMark/>
          </w:tcPr>
          <w:p w14:paraId="50CF0A09"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-3%</w:t>
            </w:r>
          </w:p>
        </w:tc>
      </w:tr>
      <w:tr w:rsidR="00FB2E6C" w:rsidRPr="00F40240" w14:paraId="436438C5" w14:textId="77777777" w:rsidTr="00FB2E6C">
        <w:trPr>
          <w:trHeight w:val="288"/>
        </w:trPr>
        <w:tc>
          <w:tcPr>
            <w:tcW w:w="2611" w:type="dxa"/>
            <w:tcBorders>
              <w:top w:val="nil"/>
              <w:left w:val="single" w:sz="8" w:space="0" w:color="auto"/>
              <w:bottom w:val="nil"/>
              <w:right w:val="nil"/>
            </w:tcBorders>
            <w:shd w:val="clear" w:color="auto" w:fill="auto"/>
            <w:noWrap/>
            <w:vAlign w:val="bottom"/>
            <w:hideMark/>
          </w:tcPr>
          <w:p w14:paraId="50D2E147" w14:textId="77777777" w:rsidR="00FB2E6C" w:rsidRPr="00F40240" w:rsidRDefault="00FB2E6C" w:rsidP="00EA45F8">
            <w:pPr>
              <w:spacing w:after="0" w:line="240" w:lineRule="auto"/>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498" w:type="dxa"/>
            <w:tcBorders>
              <w:top w:val="nil"/>
              <w:left w:val="nil"/>
              <w:bottom w:val="nil"/>
              <w:right w:val="single" w:sz="4" w:space="0" w:color="auto"/>
            </w:tcBorders>
            <w:shd w:val="clear" w:color="auto" w:fill="auto"/>
            <w:noWrap/>
            <w:vAlign w:val="bottom"/>
            <w:hideMark/>
          </w:tcPr>
          <w:p w14:paraId="45194BCA"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 </w:t>
            </w:r>
          </w:p>
        </w:tc>
        <w:tc>
          <w:tcPr>
            <w:tcW w:w="1463" w:type="dxa"/>
            <w:tcBorders>
              <w:top w:val="nil"/>
              <w:left w:val="nil"/>
              <w:bottom w:val="nil"/>
              <w:right w:val="single" w:sz="4" w:space="0" w:color="auto"/>
            </w:tcBorders>
            <w:shd w:val="clear" w:color="auto" w:fill="auto"/>
            <w:noWrap/>
            <w:vAlign w:val="center"/>
            <w:hideMark/>
          </w:tcPr>
          <w:p w14:paraId="767D6CE8"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w:t>
            </w:r>
          </w:p>
        </w:tc>
        <w:tc>
          <w:tcPr>
            <w:tcW w:w="1160" w:type="dxa"/>
            <w:tcBorders>
              <w:top w:val="nil"/>
              <w:left w:val="nil"/>
              <w:bottom w:val="nil"/>
              <w:right w:val="single" w:sz="4" w:space="0" w:color="auto"/>
            </w:tcBorders>
            <w:shd w:val="clear" w:color="auto" w:fill="auto"/>
            <w:noWrap/>
            <w:vAlign w:val="center"/>
            <w:hideMark/>
          </w:tcPr>
          <w:p w14:paraId="44C7E908"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160" w:type="dxa"/>
            <w:tcBorders>
              <w:top w:val="nil"/>
              <w:left w:val="nil"/>
              <w:bottom w:val="nil"/>
              <w:right w:val="single" w:sz="4" w:space="0" w:color="auto"/>
            </w:tcBorders>
            <w:shd w:val="clear" w:color="auto" w:fill="auto"/>
            <w:noWrap/>
            <w:vAlign w:val="center"/>
            <w:hideMark/>
          </w:tcPr>
          <w:p w14:paraId="4443AF59"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091" w:type="dxa"/>
            <w:tcBorders>
              <w:top w:val="nil"/>
              <w:left w:val="nil"/>
              <w:bottom w:val="nil"/>
              <w:right w:val="nil"/>
            </w:tcBorders>
            <w:shd w:val="clear" w:color="auto" w:fill="auto"/>
            <w:noWrap/>
            <w:vAlign w:val="center"/>
            <w:hideMark/>
          </w:tcPr>
          <w:p w14:paraId="73AAC232"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42" w:type="dxa"/>
            <w:tcBorders>
              <w:top w:val="nil"/>
              <w:left w:val="single" w:sz="4" w:space="0" w:color="auto"/>
              <w:bottom w:val="nil"/>
              <w:right w:val="single" w:sz="4" w:space="0" w:color="auto"/>
            </w:tcBorders>
            <w:shd w:val="clear" w:color="auto" w:fill="auto"/>
            <w:noWrap/>
            <w:vAlign w:val="center"/>
            <w:hideMark/>
          </w:tcPr>
          <w:p w14:paraId="78E8E256"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29" w:type="dxa"/>
            <w:tcBorders>
              <w:top w:val="nil"/>
              <w:left w:val="nil"/>
              <w:bottom w:val="nil"/>
              <w:right w:val="single" w:sz="8" w:space="0" w:color="auto"/>
            </w:tcBorders>
            <w:shd w:val="clear" w:color="auto" w:fill="auto"/>
            <w:noWrap/>
            <w:vAlign w:val="center"/>
            <w:hideMark/>
          </w:tcPr>
          <w:p w14:paraId="193FE5EB"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 </w:t>
            </w:r>
          </w:p>
        </w:tc>
      </w:tr>
      <w:tr w:rsidR="00FB2E6C" w:rsidRPr="00F40240" w14:paraId="4B564857" w14:textId="77777777" w:rsidTr="00FB2E6C">
        <w:trPr>
          <w:trHeight w:val="288"/>
        </w:trPr>
        <w:tc>
          <w:tcPr>
            <w:tcW w:w="3109" w:type="dxa"/>
            <w:gridSpan w:val="2"/>
            <w:tcBorders>
              <w:top w:val="nil"/>
              <w:left w:val="single" w:sz="8" w:space="0" w:color="auto"/>
              <w:bottom w:val="nil"/>
              <w:right w:val="single" w:sz="4" w:space="0" w:color="000000"/>
            </w:tcBorders>
            <w:shd w:val="clear" w:color="000000" w:fill="E2EFDA"/>
            <w:noWrap/>
            <w:vAlign w:val="bottom"/>
            <w:hideMark/>
          </w:tcPr>
          <w:p w14:paraId="76E2B395" w14:textId="77777777" w:rsidR="00FB2E6C" w:rsidRPr="00F40240" w:rsidRDefault="00FB2E6C" w:rsidP="00EA45F8">
            <w:pPr>
              <w:spacing w:after="0" w:line="240" w:lineRule="auto"/>
              <w:jc w:val="left"/>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Evolution des abonnements</w:t>
            </w:r>
          </w:p>
        </w:tc>
        <w:tc>
          <w:tcPr>
            <w:tcW w:w="1463" w:type="dxa"/>
            <w:tcBorders>
              <w:top w:val="nil"/>
              <w:left w:val="nil"/>
              <w:bottom w:val="nil"/>
              <w:right w:val="single" w:sz="4" w:space="0" w:color="auto"/>
            </w:tcBorders>
            <w:shd w:val="clear" w:color="000000" w:fill="E2EFDA"/>
            <w:noWrap/>
            <w:vAlign w:val="center"/>
            <w:hideMark/>
          </w:tcPr>
          <w:p w14:paraId="7210490C"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w:t>
            </w:r>
          </w:p>
        </w:tc>
        <w:tc>
          <w:tcPr>
            <w:tcW w:w="1160" w:type="dxa"/>
            <w:tcBorders>
              <w:top w:val="nil"/>
              <w:left w:val="nil"/>
              <w:bottom w:val="nil"/>
              <w:right w:val="single" w:sz="4" w:space="0" w:color="auto"/>
            </w:tcBorders>
            <w:shd w:val="clear" w:color="000000" w:fill="E2EFDA"/>
            <w:noWrap/>
            <w:vAlign w:val="center"/>
            <w:hideMark/>
          </w:tcPr>
          <w:p w14:paraId="75CF3D2E"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160" w:type="dxa"/>
            <w:tcBorders>
              <w:top w:val="nil"/>
              <w:left w:val="nil"/>
              <w:bottom w:val="nil"/>
              <w:right w:val="single" w:sz="4" w:space="0" w:color="auto"/>
            </w:tcBorders>
            <w:shd w:val="clear" w:color="000000" w:fill="E2EFDA"/>
            <w:noWrap/>
            <w:vAlign w:val="center"/>
            <w:hideMark/>
          </w:tcPr>
          <w:p w14:paraId="2A6AF63D"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091" w:type="dxa"/>
            <w:tcBorders>
              <w:top w:val="nil"/>
              <w:left w:val="nil"/>
              <w:bottom w:val="nil"/>
              <w:right w:val="nil"/>
            </w:tcBorders>
            <w:shd w:val="clear" w:color="000000" w:fill="E2EFDA"/>
            <w:noWrap/>
            <w:vAlign w:val="center"/>
            <w:hideMark/>
          </w:tcPr>
          <w:p w14:paraId="6475449F"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42" w:type="dxa"/>
            <w:tcBorders>
              <w:top w:val="nil"/>
              <w:left w:val="single" w:sz="4" w:space="0" w:color="auto"/>
              <w:bottom w:val="nil"/>
              <w:right w:val="single" w:sz="4" w:space="0" w:color="auto"/>
            </w:tcBorders>
            <w:shd w:val="clear" w:color="000000" w:fill="E2EFDA"/>
            <w:noWrap/>
            <w:vAlign w:val="center"/>
            <w:hideMark/>
          </w:tcPr>
          <w:p w14:paraId="01D66607"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29" w:type="dxa"/>
            <w:tcBorders>
              <w:top w:val="nil"/>
              <w:left w:val="nil"/>
              <w:bottom w:val="nil"/>
              <w:right w:val="single" w:sz="8" w:space="0" w:color="auto"/>
            </w:tcBorders>
            <w:shd w:val="clear" w:color="000000" w:fill="E2EFDA"/>
            <w:noWrap/>
            <w:vAlign w:val="center"/>
            <w:hideMark/>
          </w:tcPr>
          <w:p w14:paraId="1914BAFD"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 </w:t>
            </w:r>
          </w:p>
        </w:tc>
      </w:tr>
      <w:tr w:rsidR="00FB2E6C" w:rsidRPr="00F40240" w14:paraId="1E27CE43" w14:textId="77777777" w:rsidTr="00FB2E6C">
        <w:trPr>
          <w:trHeight w:val="288"/>
        </w:trPr>
        <w:tc>
          <w:tcPr>
            <w:tcW w:w="2611" w:type="dxa"/>
            <w:tcBorders>
              <w:top w:val="nil"/>
              <w:left w:val="single" w:sz="8" w:space="0" w:color="auto"/>
              <w:bottom w:val="nil"/>
              <w:right w:val="nil"/>
            </w:tcBorders>
            <w:shd w:val="clear" w:color="auto" w:fill="auto"/>
            <w:noWrap/>
            <w:vAlign w:val="bottom"/>
            <w:hideMark/>
          </w:tcPr>
          <w:p w14:paraId="48220693" w14:textId="77777777" w:rsidR="00FB2E6C" w:rsidRPr="00F40240" w:rsidRDefault="00FB2E6C" w:rsidP="00EA45F8">
            <w:pPr>
              <w:spacing w:after="0" w:line="240" w:lineRule="auto"/>
              <w:ind w:firstLineChars="100" w:firstLine="220"/>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Puissance souscrite</w:t>
            </w:r>
          </w:p>
        </w:tc>
        <w:tc>
          <w:tcPr>
            <w:tcW w:w="498" w:type="dxa"/>
            <w:tcBorders>
              <w:top w:val="nil"/>
              <w:left w:val="nil"/>
              <w:bottom w:val="nil"/>
              <w:right w:val="single" w:sz="4" w:space="0" w:color="auto"/>
            </w:tcBorders>
            <w:shd w:val="clear" w:color="auto" w:fill="auto"/>
            <w:noWrap/>
            <w:vAlign w:val="bottom"/>
            <w:hideMark/>
          </w:tcPr>
          <w:p w14:paraId="5C630E7E"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kW</w:t>
            </w:r>
          </w:p>
        </w:tc>
        <w:tc>
          <w:tcPr>
            <w:tcW w:w="1463" w:type="dxa"/>
            <w:tcBorders>
              <w:top w:val="nil"/>
              <w:left w:val="nil"/>
              <w:bottom w:val="nil"/>
              <w:right w:val="single" w:sz="4" w:space="0" w:color="auto"/>
            </w:tcBorders>
            <w:shd w:val="clear" w:color="auto" w:fill="auto"/>
            <w:noWrap/>
            <w:vAlign w:val="center"/>
            <w:hideMark/>
          </w:tcPr>
          <w:p w14:paraId="5F2FD07D"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26 481</w:t>
            </w:r>
          </w:p>
        </w:tc>
        <w:tc>
          <w:tcPr>
            <w:tcW w:w="1160" w:type="dxa"/>
            <w:tcBorders>
              <w:top w:val="nil"/>
              <w:left w:val="nil"/>
              <w:bottom w:val="nil"/>
              <w:right w:val="single" w:sz="4" w:space="0" w:color="auto"/>
            </w:tcBorders>
            <w:shd w:val="clear" w:color="auto" w:fill="auto"/>
            <w:noWrap/>
            <w:vAlign w:val="center"/>
            <w:hideMark/>
          </w:tcPr>
          <w:p w14:paraId="485E27A6"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26 155</w:t>
            </w:r>
          </w:p>
        </w:tc>
        <w:tc>
          <w:tcPr>
            <w:tcW w:w="1160" w:type="dxa"/>
            <w:tcBorders>
              <w:top w:val="nil"/>
              <w:left w:val="nil"/>
              <w:bottom w:val="nil"/>
              <w:right w:val="single" w:sz="4" w:space="0" w:color="auto"/>
            </w:tcBorders>
            <w:shd w:val="clear" w:color="auto" w:fill="auto"/>
            <w:noWrap/>
            <w:vAlign w:val="center"/>
            <w:hideMark/>
          </w:tcPr>
          <w:p w14:paraId="5F23D5C8"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26 155</w:t>
            </w:r>
          </w:p>
        </w:tc>
        <w:tc>
          <w:tcPr>
            <w:tcW w:w="1091" w:type="dxa"/>
            <w:tcBorders>
              <w:top w:val="nil"/>
              <w:left w:val="nil"/>
              <w:bottom w:val="nil"/>
              <w:right w:val="nil"/>
            </w:tcBorders>
            <w:shd w:val="clear" w:color="auto" w:fill="auto"/>
            <w:noWrap/>
            <w:vAlign w:val="center"/>
            <w:hideMark/>
          </w:tcPr>
          <w:p w14:paraId="7CCD489F"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25 686</w:t>
            </w:r>
          </w:p>
        </w:tc>
        <w:tc>
          <w:tcPr>
            <w:tcW w:w="742" w:type="dxa"/>
            <w:tcBorders>
              <w:top w:val="nil"/>
              <w:left w:val="single" w:sz="4" w:space="0" w:color="auto"/>
              <w:bottom w:val="nil"/>
              <w:right w:val="single" w:sz="4" w:space="0" w:color="auto"/>
            </w:tcBorders>
            <w:shd w:val="clear" w:color="auto" w:fill="auto"/>
            <w:noWrap/>
            <w:vAlign w:val="center"/>
            <w:hideMark/>
          </w:tcPr>
          <w:p w14:paraId="6A67FC56"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3%</w:t>
            </w:r>
          </w:p>
        </w:tc>
        <w:tc>
          <w:tcPr>
            <w:tcW w:w="729" w:type="dxa"/>
            <w:tcBorders>
              <w:top w:val="nil"/>
              <w:left w:val="nil"/>
              <w:bottom w:val="nil"/>
              <w:right w:val="single" w:sz="8" w:space="0" w:color="auto"/>
            </w:tcBorders>
            <w:shd w:val="clear" w:color="auto" w:fill="auto"/>
            <w:noWrap/>
            <w:vAlign w:val="center"/>
            <w:hideMark/>
          </w:tcPr>
          <w:p w14:paraId="324863C2"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1%</w:t>
            </w:r>
          </w:p>
        </w:tc>
      </w:tr>
      <w:tr w:rsidR="00FB2E6C" w:rsidRPr="00F40240" w14:paraId="0487F9A4" w14:textId="77777777" w:rsidTr="00FB2E6C">
        <w:trPr>
          <w:trHeight w:val="288"/>
        </w:trPr>
        <w:tc>
          <w:tcPr>
            <w:tcW w:w="2611" w:type="dxa"/>
            <w:tcBorders>
              <w:top w:val="nil"/>
              <w:left w:val="single" w:sz="8" w:space="0" w:color="auto"/>
              <w:bottom w:val="nil"/>
              <w:right w:val="nil"/>
            </w:tcBorders>
            <w:shd w:val="clear" w:color="auto" w:fill="auto"/>
            <w:noWrap/>
            <w:vAlign w:val="bottom"/>
            <w:hideMark/>
          </w:tcPr>
          <w:p w14:paraId="7820B06F" w14:textId="77777777" w:rsidR="00FB2E6C" w:rsidRPr="00F40240" w:rsidRDefault="00FB2E6C" w:rsidP="00EA45F8">
            <w:pPr>
              <w:spacing w:after="0" w:line="240" w:lineRule="auto"/>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498" w:type="dxa"/>
            <w:tcBorders>
              <w:top w:val="nil"/>
              <w:left w:val="nil"/>
              <w:bottom w:val="nil"/>
              <w:right w:val="single" w:sz="4" w:space="0" w:color="auto"/>
            </w:tcBorders>
            <w:shd w:val="clear" w:color="auto" w:fill="auto"/>
            <w:noWrap/>
            <w:vAlign w:val="bottom"/>
            <w:hideMark/>
          </w:tcPr>
          <w:p w14:paraId="191D9933"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 </w:t>
            </w:r>
          </w:p>
        </w:tc>
        <w:tc>
          <w:tcPr>
            <w:tcW w:w="1463" w:type="dxa"/>
            <w:tcBorders>
              <w:top w:val="nil"/>
              <w:left w:val="nil"/>
              <w:bottom w:val="nil"/>
              <w:right w:val="single" w:sz="4" w:space="0" w:color="auto"/>
            </w:tcBorders>
            <w:shd w:val="clear" w:color="auto" w:fill="auto"/>
            <w:noWrap/>
            <w:vAlign w:val="center"/>
            <w:hideMark/>
          </w:tcPr>
          <w:p w14:paraId="1F8AEB35"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w:t>
            </w:r>
          </w:p>
        </w:tc>
        <w:tc>
          <w:tcPr>
            <w:tcW w:w="1160" w:type="dxa"/>
            <w:tcBorders>
              <w:top w:val="nil"/>
              <w:left w:val="nil"/>
              <w:bottom w:val="nil"/>
              <w:right w:val="single" w:sz="4" w:space="0" w:color="auto"/>
            </w:tcBorders>
            <w:shd w:val="clear" w:color="auto" w:fill="auto"/>
            <w:noWrap/>
            <w:vAlign w:val="center"/>
            <w:hideMark/>
          </w:tcPr>
          <w:p w14:paraId="2F6E1424"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160" w:type="dxa"/>
            <w:tcBorders>
              <w:top w:val="nil"/>
              <w:left w:val="nil"/>
              <w:bottom w:val="nil"/>
              <w:right w:val="single" w:sz="4" w:space="0" w:color="auto"/>
            </w:tcBorders>
            <w:shd w:val="clear" w:color="auto" w:fill="auto"/>
            <w:noWrap/>
            <w:vAlign w:val="center"/>
            <w:hideMark/>
          </w:tcPr>
          <w:p w14:paraId="2D077249"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091" w:type="dxa"/>
            <w:tcBorders>
              <w:top w:val="nil"/>
              <w:left w:val="nil"/>
              <w:bottom w:val="nil"/>
              <w:right w:val="nil"/>
            </w:tcBorders>
            <w:shd w:val="clear" w:color="auto" w:fill="auto"/>
            <w:noWrap/>
            <w:vAlign w:val="center"/>
            <w:hideMark/>
          </w:tcPr>
          <w:p w14:paraId="11B81FC2"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42" w:type="dxa"/>
            <w:tcBorders>
              <w:top w:val="nil"/>
              <w:left w:val="single" w:sz="4" w:space="0" w:color="auto"/>
              <w:bottom w:val="nil"/>
              <w:right w:val="single" w:sz="4" w:space="0" w:color="auto"/>
            </w:tcBorders>
            <w:shd w:val="clear" w:color="auto" w:fill="auto"/>
            <w:noWrap/>
            <w:vAlign w:val="center"/>
            <w:hideMark/>
          </w:tcPr>
          <w:p w14:paraId="5FA702A8"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29" w:type="dxa"/>
            <w:tcBorders>
              <w:top w:val="nil"/>
              <w:left w:val="nil"/>
              <w:bottom w:val="nil"/>
              <w:right w:val="single" w:sz="8" w:space="0" w:color="auto"/>
            </w:tcBorders>
            <w:shd w:val="clear" w:color="auto" w:fill="auto"/>
            <w:noWrap/>
            <w:vAlign w:val="center"/>
            <w:hideMark/>
          </w:tcPr>
          <w:p w14:paraId="251DD52E"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 </w:t>
            </w:r>
          </w:p>
        </w:tc>
      </w:tr>
      <w:tr w:rsidR="00FB2E6C" w:rsidRPr="00F40240" w14:paraId="3F0F5C53" w14:textId="77777777" w:rsidTr="00FB2E6C">
        <w:trPr>
          <w:trHeight w:val="288"/>
        </w:trPr>
        <w:tc>
          <w:tcPr>
            <w:tcW w:w="2611" w:type="dxa"/>
            <w:tcBorders>
              <w:top w:val="nil"/>
              <w:left w:val="single" w:sz="8" w:space="0" w:color="auto"/>
              <w:bottom w:val="nil"/>
              <w:right w:val="nil"/>
            </w:tcBorders>
            <w:shd w:val="clear" w:color="000000" w:fill="E2EFDA"/>
            <w:noWrap/>
            <w:vAlign w:val="bottom"/>
            <w:hideMark/>
          </w:tcPr>
          <w:p w14:paraId="6F80B755" w14:textId="77777777" w:rsidR="00FB2E6C" w:rsidRPr="00F40240" w:rsidRDefault="00FB2E6C" w:rsidP="00EA45F8">
            <w:pPr>
              <w:spacing w:after="0" w:line="240" w:lineRule="auto"/>
              <w:jc w:val="left"/>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Performances</w:t>
            </w:r>
          </w:p>
        </w:tc>
        <w:tc>
          <w:tcPr>
            <w:tcW w:w="498" w:type="dxa"/>
            <w:tcBorders>
              <w:top w:val="nil"/>
              <w:left w:val="nil"/>
              <w:bottom w:val="nil"/>
              <w:right w:val="single" w:sz="4" w:space="0" w:color="auto"/>
            </w:tcBorders>
            <w:shd w:val="clear" w:color="000000" w:fill="E2EFDA"/>
            <w:noWrap/>
            <w:vAlign w:val="bottom"/>
            <w:hideMark/>
          </w:tcPr>
          <w:p w14:paraId="38061EE8"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 </w:t>
            </w:r>
          </w:p>
        </w:tc>
        <w:tc>
          <w:tcPr>
            <w:tcW w:w="1463" w:type="dxa"/>
            <w:tcBorders>
              <w:top w:val="nil"/>
              <w:left w:val="nil"/>
              <w:bottom w:val="nil"/>
              <w:right w:val="single" w:sz="4" w:space="0" w:color="auto"/>
            </w:tcBorders>
            <w:shd w:val="clear" w:color="000000" w:fill="E2EFDA"/>
            <w:noWrap/>
            <w:vAlign w:val="center"/>
            <w:hideMark/>
          </w:tcPr>
          <w:p w14:paraId="5DDC7AD4"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w:t>
            </w:r>
          </w:p>
        </w:tc>
        <w:tc>
          <w:tcPr>
            <w:tcW w:w="1160" w:type="dxa"/>
            <w:tcBorders>
              <w:top w:val="nil"/>
              <w:left w:val="nil"/>
              <w:bottom w:val="nil"/>
              <w:right w:val="single" w:sz="4" w:space="0" w:color="auto"/>
            </w:tcBorders>
            <w:shd w:val="clear" w:color="000000" w:fill="E2EFDA"/>
            <w:noWrap/>
            <w:vAlign w:val="center"/>
            <w:hideMark/>
          </w:tcPr>
          <w:p w14:paraId="6E60FAF8"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160" w:type="dxa"/>
            <w:tcBorders>
              <w:top w:val="nil"/>
              <w:left w:val="nil"/>
              <w:bottom w:val="nil"/>
              <w:right w:val="single" w:sz="4" w:space="0" w:color="auto"/>
            </w:tcBorders>
            <w:shd w:val="clear" w:color="000000" w:fill="E2EFDA"/>
            <w:noWrap/>
            <w:vAlign w:val="center"/>
            <w:hideMark/>
          </w:tcPr>
          <w:p w14:paraId="1988E1C6"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091" w:type="dxa"/>
            <w:tcBorders>
              <w:top w:val="nil"/>
              <w:left w:val="nil"/>
              <w:bottom w:val="nil"/>
              <w:right w:val="nil"/>
            </w:tcBorders>
            <w:shd w:val="clear" w:color="000000" w:fill="E2EFDA"/>
            <w:noWrap/>
            <w:vAlign w:val="center"/>
            <w:hideMark/>
          </w:tcPr>
          <w:p w14:paraId="334A2F23"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42" w:type="dxa"/>
            <w:tcBorders>
              <w:top w:val="nil"/>
              <w:left w:val="single" w:sz="4" w:space="0" w:color="auto"/>
              <w:bottom w:val="nil"/>
              <w:right w:val="single" w:sz="4" w:space="0" w:color="auto"/>
            </w:tcBorders>
            <w:shd w:val="clear" w:color="000000" w:fill="E2EFDA"/>
            <w:noWrap/>
            <w:vAlign w:val="center"/>
            <w:hideMark/>
          </w:tcPr>
          <w:p w14:paraId="3FFF331F"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29" w:type="dxa"/>
            <w:tcBorders>
              <w:top w:val="nil"/>
              <w:left w:val="nil"/>
              <w:bottom w:val="nil"/>
              <w:right w:val="single" w:sz="8" w:space="0" w:color="auto"/>
            </w:tcBorders>
            <w:shd w:val="clear" w:color="000000" w:fill="E2EFDA"/>
            <w:noWrap/>
            <w:vAlign w:val="center"/>
            <w:hideMark/>
          </w:tcPr>
          <w:p w14:paraId="3C590B32"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 </w:t>
            </w:r>
          </w:p>
        </w:tc>
      </w:tr>
      <w:tr w:rsidR="00FB2E6C" w:rsidRPr="00F40240" w14:paraId="28360FC7" w14:textId="77777777" w:rsidTr="00FB2E6C">
        <w:trPr>
          <w:trHeight w:val="288"/>
        </w:trPr>
        <w:tc>
          <w:tcPr>
            <w:tcW w:w="3109" w:type="dxa"/>
            <w:gridSpan w:val="2"/>
            <w:tcBorders>
              <w:top w:val="nil"/>
              <w:left w:val="single" w:sz="8" w:space="0" w:color="auto"/>
              <w:bottom w:val="nil"/>
              <w:right w:val="single" w:sz="4" w:space="0" w:color="000000"/>
            </w:tcBorders>
            <w:shd w:val="clear" w:color="auto" w:fill="auto"/>
            <w:noWrap/>
            <w:vAlign w:val="bottom"/>
            <w:hideMark/>
          </w:tcPr>
          <w:p w14:paraId="4B55A9DA" w14:textId="77777777" w:rsidR="00FB2E6C" w:rsidRPr="00F40240" w:rsidRDefault="00FB2E6C" w:rsidP="00EA45F8">
            <w:pPr>
              <w:spacing w:after="0" w:line="240" w:lineRule="auto"/>
              <w:ind w:firstLineChars="100" w:firstLine="220"/>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Rendement production</w:t>
            </w:r>
          </w:p>
        </w:tc>
        <w:tc>
          <w:tcPr>
            <w:tcW w:w="1463" w:type="dxa"/>
            <w:tcBorders>
              <w:top w:val="nil"/>
              <w:left w:val="nil"/>
              <w:bottom w:val="nil"/>
              <w:right w:val="single" w:sz="4" w:space="0" w:color="auto"/>
            </w:tcBorders>
            <w:shd w:val="clear" w:color="auto" w:fill="auto"/>
            <w:noWrap/>
            <w:vAlign w:val="center"/>
            <w:hideMark/>
          </w:tcPr>
          <w:p w14:paraId="3061F7E6"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99,5%</w:t>
            </w:r>
          </w:p>
        </w:tc>
        <w:tc>
          <w:tcPr>
            <w:tcW w:w="1160" w:type="dxa"/>
            <w:tcBorders>
              <w:top w:val="nil"/>
              <w:left w:val="nil"/>
              <w:bottom w:val="nil"/>
              <w:right w:val="single" w:sz="4" w:space="0" w:color="auto"/>
            </w:tcBorders>
            <w:shd w:val="clear" w:color="auto" w:fill="auto"/>
            <w:noWrap/>
            <w:vAlign w:val="center"/>
            <w:hideMark/>
          </w:tcPr>
          <w:p w14:paraId="396FF504"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97,7%</w:t>
            </w:r>
          </w:p>
        </w:tc>
        <w:tc>
          <w:tcPr>
            <w:tcW w:w="1160" w:type="dxa"/>
            <w:tcBorders>
              <w:top w:val="nil"/>
              <w:left w:val="nil"/>
              <w:bottom w:val="nil"/>
              <w:right w:val="single" w:sz="4" w:space="0" w:color="auto"/>
            </w:tcBorders>
            <w:shd w:val="clear" w:color="auto" w:fill="auto"/>
            <w:noWrap/>
            <w:vAlign w:val="center"/>
            <w:hideMark/>
          </w:tcPr>
          <w:p w14:paraId="171778B7"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97,2%</w:t>
            </w:r>
          </w:p>
        </w:tc>
        <w:tc>
          <w:tcPr>
            <w:tcW w:w="1091" w:type="dxa"/>
            <w:tcBorders>
              <w:top w:val="nil"/>
              <w:left w:val="nil"/>
              <w:bottom w:val="nil"/>
              <w:right w:val="nil"/>
            </w:tcBorders>
            <w:shd w:val="clear" w:color="auto" w:fill="auto"/>
            <w:noWrap/>
            <w:vAlign w:val="center"/>
            <w:hideMark/>
          </w:tcPr>
          <w:p w14:paraId="7A7ECB49"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88,6%</w:t>
            </w:r>
          </w:p>
        </w:tc>
        <w:tc>
          <w:tcPr>
            <w:tcW w:w="742" w:type="dxa"/>
            <w:tcBorders>
              <w:top w:val="nil"/>
              <w:left w:val="single" w:sz="4" w:space="0" w:color="auto"/>
              <w:bottom w:val="nil"/>
              <w:right w:val="single" w:sz="4" w:space="0" w:color="auto"/>
            </w:tcBorders>
            <w:shd w:val="clear" w:color="auto" w:fill="auto"/>
            <w:noWrap/>
            <w:vAlign w:val="center"/>
            <w:hideMark/>
          </w:tcPr>
          <w:p w14:paraId="6D49A24F"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11%</w:t>
            </w:r>
          </w:p>
        </w:tc>
        <w:tc>
          <w:tcPr>
            <w:tcW w:w="729" w:type="dxa"/>
            <w:tcBorders>
              <w:top w:val="nil"/>
              <w:left w:val="nil"/>
              <w:bottom w:val="nil"/>
              <w:right w:val="single" w:sz="8" w:space="0" w:color="auto"/>
            </w:tcBorders>
            <w:shd w:val="clear" w:color="auto" w:fill="auto"/>
            <w:noWrap/>
            <w:vAlign w:val="center"/>
            <w:hideMark/>
          </w:tcPr>
          <w:p w14:paraId="3CE49507"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0%</w:t>
            </w:r>
          </w:p>
        </w:tc>
      </w:tr>
      <w:tr w:rsidR="00FB2E6C" w:rsidRPr="00F40240" w14:paraId="6942F29D" w14:textId="77777777" w:rsidTr="00FB2E6C">
        <w:trPr>
          <w:trHeight w:val="288"/>
        </w:trPr>
        <w:tc>
          <w:tcPr>
            <w:tcW w:w="3109" w:type="dxa"/>
            <w:gridSpan w:val="2"/>
            <w:tcBorders>
              <w:top w:val="nil"/>
              <w:left w:val="single" w:sz="8" w:space="0" w:color="auto"/>
              <w:bottom w:val="nil"/>
              <w:right w:val="single" w:sz="4" w:space="0" w:color="000000"/>
            </w:tcBorders>
            <w:shd w:val="clear" w:color="auto" w:fill="auto"/>
            <w:noWrap/>
            <w:vAlign w:val="bottom"/>
            <w:hideMark/>
          </w:tcPr>
          <w:p w14:paraId="3D07FDCA" w14:textId="77777777" w:rsidR="00FB2E6C" w:rsidRPr="00F40240" w:rsidRDefault="00FB2E6C" w:rsidP="00EA45F8">
            <w:pPr>
              <w:spacing w:after="0" w:line="240" w:lineRule="auto"/>
              <w:ind w:firstLineChars="100" w:firstLine="220"/>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xml:space="preserve">Rendement de distribution </w:t>
            </w:r>
          </w:p>
        </w:tc>
        <w:tc>
          <w:tcPr>
            <w:tcW w:w="1463" w:type="dxa"/>
            <w:tcBorders>
              <w:top w:val="nil"/>
              <w:left w:val="nil"/>
              <w:bottom w:val="nil"/>
              <w:right w:val="single" w:sz="4" w:space="0" w:color="auto"/>
            </w:tcBorders>
            <w:shd w:val="clear" w:color="auto" w:fill="auto"/>
            <w:noWrap/>
            <w:vAlign w:val="center"/>
            <w:hideMark/>
          </w:tcPr>
          <w:p w14:paraId="76A00692"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92,5%</w:t>
            </w:r>
          </w:p>
        </w:tc>
        <w:tc>
          <w:tcPr>
            <w:tcW w:w="1160" w:type="dxa"/>
            <w:tcBorders>
              <w:top w:val="nil"/>
              <w:left w:val="nil"/>
              <w:bottom w:val="nil"/>
              <w:right w:val="single" w:sz="4" w:space="0" w:color="auto"/>
            </w:tcBorders>
            <w:shd w:val="clear" w:color="auto" w:fill="auto"/>
            <w:noWrap/>
            <w:vAlign w:val="center"/>
            <w:hideMark/>
          </w:tcPr>
          <w:p w14:paraId="74290739"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91,1%</w:t>
            </w:r>
          </w:p>
        </w:tc>
        <w:tc>
          <w:tcPr>
            <w:tcW w:w="1160" w:type="dxa"/>
            <w:tcBorders>
              <w:top w:val="nil"/>
              <w:left w:val="nil"/>
              <w:bottom w:val="nil"/>
              <w:right w:val="single" w:sz="4" w:space="0" w:color="auto"/>
            </w:tcBorders>
            <w:shd w:val="clear" w:color="auto" w:fill="auto"/>
            <w:noWrap/>
            <w:vAlign w:val="center"/>
            <w:hideMark/>
          </w:tcPr>
          <w:p w14:paraId="6506FD08"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91,8%</w:t>
            </w:r>
          </w:p>
        </w:tc>
        <w:tc>
          <w:tcPr>
            <w:tcW w:w="1091" w:type="dxa"/>
            <w:tcBorders>
              <w:top w:val="nil"/>
              <w:left w:val="nil"/>
              <w:bottom w:val="nil"/>
              <w:right w:val="nil"/>
            </w:tcBorders>
            <w:shd w:val="clear" w:color="auto" w:fill="auto"/>
            <w:noWrap/>
            <w:vAlign w:val="center"/>
            <w:hideMark/>
          </w:tcPr>
          <w:p w14:paraId="58260854"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95,4%</w:t>
            </w:r>
          </w:p>
        </w:tc>
        <w:tc>
          <w:tcPr>
            <w:tcW w:w="742" w:type="dxa"/>
            <w:tcBorders>
              <w:top w:val="nil"/>
              <w:left w:val="single" w:sz="4" w:space="0" w:color="auto"/>
              <w:bottom w:val="nil"/>
              <w:right w:val="single" w:sz="4" w:space="0" w:color="auto"/>
            </w:tcBorders>
            <w:shd w:val="clear" w:color="auto" w:fill="auto"/>
            <w:noWrap/>
            <w:vAlign w:val="center"/>
            <w:hideMark/>
          </w:tcPr>
          <w:p w14:paraId="461A51FC"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-3%</w:t>
            </w:r>
          </w:p>
        </w:tc>
        <w:tc>
          <w:tcPr>
            <w:tcW w:w="729" w:type="dxa"/>
            <w:tcBorders>
              <w:top w:val="nil"/>
              <w:left w:val="nil"/>
              <w:bottom w:val="nil"/>
              <w:right w:val="single" w:sz="8" w:space="0" w:color="auto"/>
            </w:tcBorders>
            <w:shd w:val="clear" w:color="auto" w:fill="auto"/>
            <w:noWrap/>
            <w:vAlign w:val="center"/>
            <w:hideMark/>
          </w:tcPr>
          <w:p w14:paraId="7AC817B8"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-1%</w:t>
            </w:r>
          </w:p>
        </w:tc>
      </w:tr>
      <w:tr w:rsidR="00FB2E6C" w:rsidRPr="00F40240" w14:paraId="6F5C5DAB" w14:textId="77777777" w:rsidTr="00FB2E6C">
        <w:trPr>
          <w:trHeight w:val="288"/>
        </w:trPr>
        <w:tc>
          <w:tcPr>
            <w:tcW w:w="3109" w:type="dxa"/>
            <w:gridSpan w:val="2"/>
            <w:tcBorders>
              <w:top w:val="nil"/>
              <w:left w:val="single" w:sz="8" w:space="0" w:color="auto"/>
              <w:bottom w:val="nil"/>
              <w:right w:val="single" w:sz="4" w:space="0" w:color="000000"/>
            </w:tcBorders>
            <w:shd w:val="clear" w:color="auto" w:fill="auto"/>
            <w:noWrap/>
            <w:vAlign w:val="bottom"/>
            <w:hideMark/>
          </w:tcPr>
          <w:p w14:paraId="48626C24" w14:textId="77777777" w:rsidR="00FB2E6C" w:rsidRPr="00F40240" w:rsidRDefault="00FB2E6C" w:rsidP="00EA45F8">
            <w:pPr>
              <w:spacing w:after="0" w:line="240" w:lineRule="auto"/>
              <w:ind w:firstLineChars="100" w:firstLine="220"/>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Rendement global réseau</w:t>
            </w:r>
          </w:p>
        </w:tc>
        <w:tc>
          <w:tcPr>
            <w:tcW w:w="1463" w:type="dxa"/>
            <w:tcBorders>
              <w:top w:val="nil"/>
              <w:left w:val="nil"/>
              <w:bottom w:val="nil"/>
              <w:right w:val="single" w:sz="4" w:space="0" w:color="auto"/>
            </w:tcBorders>
            <w:shd w:val="clear" w:color="auto" w:fill="auto"/>
            <w:noWrap/>
            <w:vAlign w:val="center"/>
            <w:hideMark/>
          </w:tcPr>
          <w:p w14:paraId="02DB8BA1"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92,0%</w:t>
            </w:r>
          </w:p>
        </w:tc>
        <w:tc>
          <w:tcPr>
            <w:tcW w:w="1160" w:type="dxa"/>
            <w:tcBorders>
              <w:top w:val="nil"/>
              <w:left w:val="nil"/>
              <w:bottom w:val="nil"/>
              <w:right w:val="single" w:sz="4" w:space="0" w:color="auto"/>
            </w:tcBorders>
            <w:shd w:val="clear" w:color="auto" w:fill="auto"/>
            <w:noWrap/>
            <w:vAlign w:val="center"/>
            <w:hideMark/>
          </w:tcPr>
          <w:p w14:paraId="3B885E34"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89,0%</w:t>
            </w:r>
          </w:p>
        </w:tc>
        <w:tc>
          <w:tcPr>
            <w:tcW w:w="1160" w:type="dxa"/>
            <w:tcBorders>
              <w:top w:val="nil"/>
              <w:left w:val="nil"/>
              <w:bottom w:val="nil"/>
              <w:right w:val="single" w:sz="4" w:space="0" w:color="auto"/>
            </w:tcBorders>
            <w:shd w:val="clear" w:color="auto" w:fill="auto"/>
            <w:noWrap/>
            <w:vAlign w:val="center"/>
            <w:hideMark/>
          </w:tcPr>
          <w:p w14:paraId="7992CC01"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89,2%</w:t>
            </w:r>
          </w:p>
        </w:tc>
        <w:tc>
          <w:tcPr>
            <w:tcW w:w="1091" w:type="dxa"/>
            <w:tcBorders>
              <w:top w:val="nil"/>
              <w:left w:val="nil"/>
              <w:bottom w:val="nil"/>
              <w:right w:val="nil"/>
            </w:tcBorders>
            <w:shd w:val="clear" w:color="auto" w:fill="auto"/>
            <w:noWrap/>
            <w:vAlign w:val="center"/>
            <w:hideMark/>
          </w:tcPr>
          <w:p w14:paraId="0FA92E6A"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84,5%</w:t>
            </w:r>
          </w:p>
        </w:tc>
        <w:tc>
          <w:tcPr>
            <w:tcW w:w="742" w:type="dxa"/>
            <w:tcBorders>
              <w:top w:val="nil"/>
              <w:left w:val="single" w:sz="4" w:space="0" w:color="auto"/>
              <w:bottom w:val="nil"/>
              <w:right w:val="single" w:sz="4" w:space="0" w:color="auto"/>
            </w:tcBorders>
            <w:shd w:val="clear" w:color="auto" w:fill="auto"/>
            <w:noWrap/>
            <w:vAlign w:val="center"/>
            <w:hideMark/>
          </w:tcPr>
          <w:p w14:paraId="68664949"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8%</w:t>
            </w:r>
          </w:p>
        </w:tc>
        <w:tc>
          <w:tcPr>
            <w:tcW w:w="729" w:type="dxa"/>
            <w:tcBorders>
              <w:top w:val="nil"/>
              <w:left w:val="nil"/>
              <w:bottom w:val="nil"/>
              <w:right w:val="single" w:sz="8" w:space="0" w:color="auto"/>
            </w:tcBorders>
            <w:shd w:val="clear" w:color="auto" w:fill="auto"/>
            <w:noWrap/>
            <w:vAlign w:val="center"/>
            <w:hideMark/>
          </w:tcPr>
          <w:p w14:paraId="371658E0"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0%</w:t>
            </w:r>
          </w:p>
        </w:tc>
      </w:tr>
      <w:tr w:rsidR="00FB2E6C" w:rsidRPr="00F40240" w14:paraId="77375359" w14:textId="77777777" w:rsidTr="00FB2E6C">
        <w:trPr>
          <w:trHeight w:val="288"/>
        </w:trPr>
        <w:tc>
          <w:tcPr>
            <w:tcW w:w="2611" w:type="dxa"/>
            <w:tcBorders>
              <w:top w:val="nil"/>
              <w:left w:val="single" w:sz="8" w:space="0" w:color="auto"/>
              <w:bottom w:val="nil"/>
              <w:right w:val="nil"/>
            </w:tcBorders>
            <w:shd w:val="clear" w:color="auto" w:fill="auto"/>
            <w:noWrap/>
            <w:vAlign w:val="bottom"/>
            <w:hideMark/>
          </w:tcPr>
          <w:p w14:paraId="45825039" w14:textId="77777777" w:rsidR="00FB2E6C" w:rsidRPr="00F40240" w:rsidRDefault="00FB2E6C" w:rsidP="00EA45F8">
            <w:pPr>
              <w:spacing w:after="0" w:line="240" w:lineRule="auto"/>
              <w:ind w:firstLineChars="100" w:firstLine="220"/>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xml:space="preserve">Densité réseau </w:t>
            </w:r>
          </w:p>
        </w:tc>
        <w:tc>
          <w:tcPr>
            <w:tcW w:w="498" w:type="dxa"/>
            <w:tcBorders>
              <w:top w:val="nil"/>
              <w:left w:val="nil"/>
              <w:bottom w:val="nil"/>
              <w:right w:val="single" w:sz="4" w:space="0" w:color="auto"/>
            </w:tcBorders>
            <w:shd w:val="clear" w:color="auto" w:fill="auto"/>
            <w:noWrap/>
            <w:vAlign w:val="bottom"/>
            <w:hideMark/>
          </w:tcPr>
          <w:p w14:paraId="334C7226"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MWh/ml</w:t>
            </w:r>
          </w:p>
        </w:tc>
        <w:tc>
          <w:tcPr>
            <w:tcW w:w="1463" w:type="dxa"/>
            <w:tcBorders>
              <w:top w:val="nil"/>
              <w:left w:val="nil"/>
              <w:bottom w:val="nil"/>
              <w:right w:val="single" w:sz="4" w:space="0" w:color="auto"/>
            </w:tcBorders>
            <w:shd w:val="clear" w:color="auto" w:fill="auto"/>
            <w:noWrap/>
            <w:vAlign w:val="center"/>
            <w:hideMark/>
          </w:tcPr>
          <w:p w14:paraId="16C3F4AC"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5,09</w:t>
            </w:r>
          </w:p>
        </w:tc>
        <w:tc>
          <w:tcPr>
            <w:tcW w:w="1160" w:type="dxa"/>
            <w:tcBorders>
              <w:top w:val="nil"/>
              <w:left w:val="nil"/>
              <w:bottom w:val="nil"/>
              <w:right w:val="single" w:sz="4" w:space="0" w:color="auto"/>
            </w:tcBorders>
            <w:shd w:val="clear" w:color="auto" w:fill="auto"/>
            <w:noWrap/>
            <w:vAlign w:val="center"/>
            <w:hideMark/>
          </w:tcPr>
          <w:p w14:paraId="768E2E4B"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5,26</w:t>
            </w:r>
          </w:p>
        </w:tc>
        <w:tc>
          <w:tcPr>
            <w:tcW w:w="1160" w:type="dxa"/>
            <w:tcBorders>
              <w:top w:val="nil"/>
              <w:left w:val="nil"/>
              <w:bottom w:val="nil"/>
              <w:right w:val="single" w:sz="4" w:space="0" w:color="auto"/>
            </w:tcBorders>
            <w:shd w:val="clear" w:color="auto" w:fill="auto"/>
            <w:noWrap/>
            <w:vAlign w:val="center"/>
            <w:hideMark/>
          </w:tcPr>
          <w:p w14:paraId="4792DBD9"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5,50</w:t>
            </w:r>
          </w:p>
        </w:tc>
        <w:tc>
          <w:tcPr>
            <w:tcW w:w="1091" w:type="dxa"/>
            <w:tcBorders>
              <w:top w:val="nil"/>
              <w:left w:val="nil"/>
              <w:bottom w:val="nil"/>
              <w:right w:val="nil"/>
            </w:tcBorders>
            <w:shd w:val="clear" w:color="auto" w:fill="auto"/>
            <w:noWrap/>
            <w:vAlign w:val="center"/>
            <w:hideMark/>
          </w:tcPr>
          <w:p w14:paraId="6808DD2F"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7,79</w:t>
            </w:r>
          </w:p>
        </w:tc>
        <w:tc>
          <w:tcPr>
            <w:tcW w:w="742" w:type="dxa"/>
            <w:tcBorders>
              <w:top w:val="nil"/>
              <w:left w:val="single" w:sz="4" w:space="0" w:color="auto"/>
              <w:bottom w:val="nil"/>
              <w:right w:val="single" w:sz="4" w:space="0" w:color="auto"/>
            </w:tcBorders>
            <w:shd w:val="clear" w:color="auto" w:fill="auto"/>
            <w:noWrap/>
            <w:vAlign w:val="center"/>
            <w:hideMark/>
          </w:tcPr>
          <w:p w14:paraId="371A4D9C"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-35%</w:t>
            </w:r>
          </w:p>
        </w:tc>
        <w:tc>
          <w:tcPr>
            <w:tcW w:w="729" w:type="dxa"/>
            <w:tcBorders>
              <w:top w:val="nil"/>
              <w:left w:val="nil"/>
              <w:bottom w:val="nil"/>
              <w:right w:val="single" w:sz="8" w:space="0" w:color="auto"/>
            </w:tcBorders>
            <w:shd w:val="clear" w:color="auto" w:fill="auto"/>
            <w:noWrap/>
            <w:vAlign w:val="center"/>
            <w:hideMark/>
          </w:tcPr>
          <w:p w14:paraId="072024FB"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-4%</w:t>
            </w:r>
          </w:p>
        </w:tc>
      </w:tr>
      <w:tr w:rsidR="00FB2E6C" w:rsidRPr="00F40240" w14:paraId="18F26831" w14:textId="77777777" w:rsidTr="00FB2E6C">
        <w:trPr>
          <w:trHeight w:val="288"/>
        </w:trPr>
        <w:tc>
          <w:tcPr>
            <w:tcW w:w="2611" w:type="dxa"/>
            <w:tcBorders>
              <w:top w:val="nil"/>
              <w:left w:val="single" w:sz="8" w:space="0" w:color="auto"/>
              <w:bottom w:val="nil"/>
              <w:right w:val="nil"/>
            </w:tcBorders>
            <w:shd w:val="clear" w:color="auto" w:fill="auto"/>
            <w:noWrap/>
            <w:vAlign w:val="bottom"/>
            <w:hideMark/>
          </w:tcPr>
          <w:p w14:paraId="208576F1" w14:textId="77777777" w:rsidR="00FB2E6C" w:rsidRPr="00F40240" w:rsidRDefault="00FB2E6C" w:rsidP="00EA45F8">
            <w:pPr>
              <w:spacing w:after="0" w:line="240" w:lineRule="auto"/>
              <w:ind w:firstLineChars="100" w:firstLine="220"/>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Taux d'EnR &amp; R</w:t>
            </w:r>
          </w:p>
        </w:tc>
        <w:tc>
          <w:tcPr>
            <w:tcW w:w="498" w:type="dxa"/>
            <w:tcBorders>
              <w:top w:val="nil"/>
              <w:left w:val="nil"/>
              <w:bottom w:val="nil"/>
              <w:right w:val="single" w:sz="4" w:space="0" w:color="auto"/>
            </w:tcBorders>
            <w:shd w:val="clear" w:color="auto" w:fill="auto"/>
            <w:noWrap/>
            <w:vAlign w:val="bottom"/>
            <w:hideMark/>
          </w:tcPr>
          <w:p w14:paraId="3B30CDE6"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 </w:t>
            </w:r>
          </w:p>
        </w:tc>
        <w:tc>
          <w:tcPr>
            <w:tcW w:w="1463" w:type="dxa"/>
            <w:tcBorders>
              <w:top w:val="nil"/>
              <w:left w:val="nil"/>
              <w:bottom w:val="nil"/>
              <w:right w:val="single" w:sz="4" w:space="0" w:color="auto"/>
            </w:tcBorders>
            <w:shd w:val="clear" w:color="auto" w:fill="auto"/>
            <w:noWrap/>
            <w:vAlign w:val="center"/>
            <w:hideMark/>
          </w:tcPr>
          <w:p w14:paraId="5A57BBEE"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98%</w:t>
            </w:r>
          </w:p>
        </w:tc>
        <w:tc>
          <w:tcPr>
            <w:tcW w:w="1160" w:type="dxa"/>
            <w:tcBorders>
              <w:top w:val="nil"/>
              <w:left w:val="nil"/>
              <w:bottom w:val="nil"/>
              <w:right w:val="single" w:sz="4" w:space="0" w:color="auto"/>
            </w:tcBorders>
            <w:shd w:val="clear" w:color="auto" w:fill="auto"/>
            <w:noWrap/>
            <w:vAlign w:val="center"/>
            <w:hideMark/>
          </w:tcPr>
          <w:p w14:paraId="72D18F52"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88%</w:t>
            </w:r>
          </w:p>
        </w:tc>
        <w:tc>
          <w:tcPr>
            <w:tcW w:w="1160" w:type="dxa"/>
            <w:tcBorders>
              <w:top w:val="nil"/>
              <w:left w:val="nil"/>
              <w:bottom w:val="nil"/>
              <w:right w:val="single" w:sz="4" w:space="0" w:color="auto"/>
            </w:tcBorders>
            <w:shd w:val="clear" w:color="auto" w:fill="auto"/>
            <w:noWrap/>
            <w:vAlign w:val="center"/>
            <w:hideMark/>
          </w:tcPr>
          <w:p w14:paraId="6C743246"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87%</w:t>
            </w:r>
          </w:p>
        </w:tc>
        <w:tc>
          <w:tcPr>
            <w:tcW w:w="1091" w:type="dxa"/>
            <w:tcBorders>
              <w:top w:val="nil"/>
              <w:left w:val="nil"/>
              <w:bottom w:val="nil"/>
              <w:right w:val="nil"/>
            </w:tcBorders>
            <w:shd w:val="clear" w:color="auto" w:fill="auto"/>
            <w:noWrap/>
            <w:vAlign w:val="center"/>
            <w:hideMark/>
          </w:tcPr>
          <w:p w14:paraId="40B9A070"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82%</w:t>
            </w:r>
          </w:p>
        </w:tc>
        <w:tc>
          <w:tcPr>
            <w:tcW w:w="742" w:type="dxa"/>
            <w:tcBorders>
              <w:top w:val="nil"/>
              <w:left w:val="single" w:sz="4" w:space="0" w:color="auto"/>
              <w:bottom w:val="nil"/>
              <w:right w:val="single" w:sz="4" w:space="0" w:color="auto"/>
            </w:tcBorders>
            <w:shd w:val="clear" w:color="auto" w:fill="auto"/>
            <w:noWrap/>
            <w:vAlign w:val="center"/>
            <w:hideMark/>
          </w:tcPr>
          <w:p w14:paraId="2C4CD004"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17%</w:t>
            </w:r>
          </w:p>
        </w:tc>
        <w:tc>
          <w:tcPr>
            <w:tcW w:w="729" w:type="dxa"/>
            <w:tcBorders>
              <w:top w:val="nil"/>
              <w:left w:val="nil"/>
              <w:bottom w:val="nil"/>
              <w:right w:val="single" w:sz="8" w:space="0" w:color="auto"/>
            </w:tcBorders>
            <w:shd w:val="clear" w:color="auto" w:fill="auto"/>
            <w:noWrap/>
            <w:vAlign w:val="center"/>
            <w:hideMark/>
          </w:tcPr>
          <w:p w14:paraId="19D4EF70"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1%</w:t>
            </w:r>
          </w:p>
        </w:tc>
      </w:tr>
      <w:tr w:rsidR="00FB2E6C" w:rsidRPr="00F40240" w14:paraId="2482B2F9" w14:textId="77777777" w:rsidTr="00FB2E6C">
        <w:trPr>
          <w:trHeight w:val="300"/>
        </w:trPr>
        <w:tc>
          <w:tcPr>
            <w:tcW w:w="2611" w:type="dxa"/>
            <w:tcBorders>
              <w:top w:val="nil"/>
              <w:left w:val="single" w:sz="8" w:space="0" w:color="auto"/>
              <w:bottom w:val="single" w:sz="8" w:space="0" w:color="auto"/>
              <w:right w:val="nil"/>
            </w:tcBorders>
            <w:shd w:val="clear" w:color="auto" w:fill="auto"/>
            <w:noWrap/>
            <w:vAlign w:val="bottom"/>
            <w:hideMark/>
          </w:tcPr>
          <w:p w14:paraId="2693E4BD" w14:textId="77777777" w:rsidR="00FB2E6C" w:rsidRPr="00F40240" w:rsidRDefault="00FB2E6C" w:rsidP="00EA45F8">
            <w:pPr>
              <w:spacing w:after="0" w:line="240" w:lineRule="auto"/>
              <w:jc w:val="left"/>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498" w:type="dxa"/>
            <w:tcBorders>
              <w:top w:val="nil"/>
              <w:left w:val="nil"/>
              <w:bottom w:val="single" w:sz="8" w:space="0" w:color="auto"/>
              <w:right w:val="single" w:sz="4" w:space="0" w:color="auto"/>
            </w:tcBorders>
            <w:shd w:val="clear" w:color="auto" w:fill="auto"/>
            <w:noWrap/>
            <w:vAlign w:val="bottom"/>
            <w:hideMark/>
          </w:tcPr>
          <w:p w14:paraId="12BADE56" w14:textId="77777777" w:rsidR="00FB2E6C" w:rsidRPr="00F40240" w:rsidRDefault="00FB2E6C" w:rsidP="00EA45F8">
            <w:pPr>
              <w:spacing w:after="0" w:line="240" w:lineRule="auto"/>
              <w:jc w:val="center"/>
              <w:rPr>
                <w:rFonts w:ascii="Calibri" w:eastAsia="Times New Roman" w:hAnsi="Calibri" w:cs="Calibri"/>
                <w:i/>
                <w:iCs/>
                <w:color w:val="000000"/>
                <w:sz w:val="18"/>
                <w:szCs w:val="18"/>
                <w:lang w:eastAsia="fr-FR"/>
              </w:rPr>
            </w:pPr>
            <w:r w:rsidRPr="00F40240">
              <w:rPr>
                <w:rFonts w:ascii="Calibri" w:eastAsia="Times New Roman" w:hAnsi="Calibri" w:cs="Calibri"/>
                <w:i/>
                <w:iCs/>
                <w:color w:val="000000"/>
                <w:sz w:val="18"/>
                <w:szCs w:val="18"/>
                <w:lang w:eastAsia="fr-FR"/>
              </w:rPr>
              <w:t> </w:t>
            </w:r>
          </w:p>
        </w:tc>
        <w:tc>
          <w:tcPr>
            <w:tcW w:w="1463" w:type="dxa"/>
            <w:tcBorders>
              <w:top w:val="nil"/>
              <w:left w:val="nil"/>
              <w:bottom w:val="single" w:sz="8" w:space="0" w:color="auto"/>
              <w:right w:val="single" w:sz="4" w:space="0" w:color="auto"/>
            </w:tcBorders>
            <w:shd w:val="clear" w:color="auto" w:fill="auto"/>
            <w:noWrap/>
            <w:vAlign w:val="center"/>
            <w:hideMark/>
          </w:tcPr>
          <w:p w14:paraId="25F03B25" w14:textId="77777777" w:rsidR="00FB2E6C" w:rsidRPr="00F40240" w:rsidRDefault="00FB2E6C" w:rsidP="00EA45F8">
            <w:pPr>
              <w:spacing w:after="0" w:line="240" w:lineRule="auto"/>
              <w:jc w:val="center"/>
              <w:rPr>
                <w:rFonts w:ascii="Calibri" w:eastAsia="Times New Roman" w:hAnsi="Calibri" w:cs="Calibri"/>
                <w:b/>
                <w:bCs/>
                <w:color w:val="000000"/>
                <w:sz w:val="22"/>
                <w:lang w:eastAsia="fr-FR"/>
              </w:rPr>
            </w:pPr>
            <w:r w:rsidRPr="00F40240">
              <w:rPr>
                <w:rFonts w:ascii="Calibri" w:eastAsia="Times New Roman" w:hAnsi="Calibri" w:cs="Calibri"/>
                <w:b/>
                <w:bCs/>
                <w:color w:val="000000"/>
                <w:sz w:val="22"/>
                <w:lang w:eastAsia="fr-FR"/>
              </w:rPr>
              <w:t> </w:t>
            </w:r>
          </w:p>
        </w:tc>
        <w:tc>
          <w:tcPr>
            <w:tcW w:w="1160" w:type="dxa"/>
            <w:tcBorders>
              <w:top w:val="nil"/>
              <w:left w:val="nil"/>
              <w:bottom w:val="single" w:sz="8" w:space="0" w:color="auto"/>
              <w:right w:val="single" w:sz="4" w:space="0" w:color="auto"/>
            </w:tcBorders>
            <w:shd w:val="clear" w:color="auto" w:fill="auto"/>
            <w:noWrap/>
            <w:vAlign w:val="center"/>
            <w:hideMark/>
          </w:tcPr>
          <w:p w14:paraId="0C19D33C"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160" w:type="dxa"/>
            <w:tcBorders>
              <w:top w:val="nil"/>
              <w:left w:val="nil"/>
              <w:bottom w:val="single" w:sz="8" w:space="0" w:color="auto"/>
              <w:right w:val="single" w:sz="4" w:space="0" w:color="auto"/>
            </w:tcBorders>
            <w:shd w:val="clear" w:color="auto" w:fill="auto"/>
            <w:noWrap/>
            <w:vAlign w:val="center"/>
            <w:hideMark/>
          </w:tcPr>
          <w:p w14:paraId="55C961A3"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1091" w:type="dxa"/>
            <w:tcBorders>
              <w:top w:val="nil"/>
              <w:left w:val="nil"/>
              <w:bottom w:val="single" w:sz="8" w:space="0" w:color="auto"/>
              <w:right w:val="nil"/>
            </w:tcBorders>
            <w:shd w:val="clear" w:color="auto" w:fill="auto"/>
            <w:noWrap/>
            <w:vAlign w:val="center"/>
            <w:hideMark/>
          </w:tcPr>
          <w:p w14:paraId="29B396F0"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42" w:type="dxa"/>
            <w:tcBorders>
              <w:top w:val="nil"/>
              <w:left w:val="single" w:sz="4" w:space="0" w:color="auto"/>
              <w:bottom w:val="single" w:sz="8" w:space="0" w:color="auto"/>
              <w:right w:val="single" w:sz="4" w:space="0" w:color="auto"/>
            </w:tcBorders>
            <w:shd w:val="clear" w:color="auto" w:fill="auto"/>
            <w:noWrap/>
            <w:vAlign w:val="center"/>
            <w:hideMark/>
          </w:tcPr>
          <w:p w14:paraId="69B23E2A" w14:textId="77777777" w:rsidR="00FB2E6C" w:rsidRPr="00F40240" w:rsidRDefault="00FB2E6C" w:rsidP="00EA45F8">
            <w:pPr>
              <w:spacing w:after="0" w:line="240" w:lineRule="auto"/>
              <w:jc w:val="center"/>
              <w:rPr>
                <w:rFonts w:ascii="Calibri" w:eastAsia="Times New Roman" w:hAnsi="Calibri" w:cs="Calibri"/>
                <w:color w:val="000000"/>
                <w:sz w:val="22"/>
                <w:lang w:eastAsia="fr-FR"/>
              </w:rPr>
            </w:pPr>
            <w:r w:rsidRPr="00F40240">
              <w:rPr>
                <w:rFonts w:ascii="Calibri" w:eastAsia="Times New Roman" w:hAnsi="Calibri" w:cs="Calibri"/>
                <w:color w:val="000000"/>
                <w:sz w:val="22"/>
                <w:lang w:eastAsia="fr-FR"/>
              </w:rPr>
              <w:t> </w:t>
            </w:r>
          </w:p>
        </w:tc>
        <w:tc>
          <w:tcPr>
            <w:tcW w:w="729" w:type="dxa"/>
            <w:tcBorders>
              <w:top w:val="nil"/>
              <w:left w:val="nil"/>
              <w:bottom w:val="single" w:sz="8" w:space="0" w:color="auto"/>
              <w:right w:val="single" w:sz="8" w:space="0" w:color="auto"/>
            </w:tcBorders>
            <w:shd w:val="clear" w:color="auto" w:fill="auto"/>
            <w:noWrap/>
            <w:vAlign w:val="center"/>
            <w:hideMark/>
          </w:tcPr>
          <w:p w14:paraId="7607CE4F" w14:textId="77777777" w:rsidR="00FB2E6C" w:rsidRPr="00F40240" w:rsidRDefault="00FB2E6C" w:rsidP="00EA45F8">
            <w:pPr>
              <w:spacing w:after="0" w:line="240" w:lineRule="auto"/>
              <w:jc w:val="center"/>
              <w:rPr>
                <w:rFonts w:ascii="Calibri" w:eastAsia="Times New Roman" w:hAnsi="Calibri" w:cs="Calibri"/>
                <w:i/>
                <w:iCs/>
                <w:color w:val="000000"/>
                <w:szCs w:val="20"/>
                <w:lang w:eastAsia="fr-FR"/>
              </w:rPr>
            </w:pPr>
            <w:r w:rsidRPr="00F40240">
              <w:rPr>
                <w:rFonts w:ascii="Calibri" w:eastAsia="Times New Roman" w:hAnsi="Calibri" w:cs="Calibri"/>
                <w:i/>
                <w:iCs/>
                <w:color w:val="000000"/>
                <w:szCs w:val="20"/>
                <w:lang w:eastAsia="fr-FR"/>
              </w:rPr>
              <w:t> </w:t>
            </w:r>
          </w:p>
        </w:tc>
      </w:tr>
    </w:tbl>
    <w:p w14:paraId="4518C11D" w14:textId="77777777" w:rsidR="00FB2E6C" w:rsidRDefault="00FB2E6C" w:rsidP="00FB2E6C"/>
    <w:p w14:paraId="61B55A63" w14:textId="77777777" w:rsidR="00FB2E6C" w:rsidRDefault="00FB2E6C" w:rsidP="00FB2E6C">
      <w:r>
        <w:t xml:space="preserve">Les données présentées sont issues des comptes rendus annuels du Délégataire. L’année 2020 est marquée par une progression de la productivité de la géothermie améliorant ainsi le rendement global du réseau (+3 points par rapport à 2019) et le taux d’EnR &amp; R dans la mixité énergétique (+10 points par rapport à 2019). </w:t>
      </w:r>
    </w:p>
    <w:p w14:paraId="0559748A" w14:textId="77777777" w:rsidR="00FB2E6C" w:rsidRDefault="00FB2E6C" w:rsidP="00FB2E6C">
      <w:r>
        <w:t xml:space="preserve">Les données 2020 sont comparées aux données contractuelles issues du bilan énergétique de référence mentionné à l’annexe 8 de la Convention. Le niveau de vente de chaleur est inférieur au prévisionnel de 35 %, néanmoins la puissance souscrite est supérieure de 3 %. Le taux d’EnR &amp; R et les performances globales du réseau affichent de meilleurs résultats que les prévisions. </w:t>
      </w:r>
    </w:p>
    <w:p w14:paraId="5D7E6A21" w14:textId="77777777" w:rsidR="00FB2E6C" w:rsidRPr="00FB2E6C" w:rsidRDefault="00FB2E6C" w:rsidP="00FB2E6C"/>
    <w:p w14:paraId="3D06F0A3" w14:textId="77777777" w:rsidR="00FB2E6C" w:rsidRPr="00FB2E6C" w:rsidRDefault="00FB2E6C" w:rsidP="00FB2E6C"/>
    <w:p w14:paraId="11C717B3" w14:textId="77777777" w:rsidR="002D1B10" w:rsidRPr="002D1B10" w:rsidRDefault="002D1B10" w:rsidP="002D1B10"/>
    <w:p w14:paraId="095B4754" w14:textId="687A55FD" w:rsidR="002D1B10" w:rsidRDefault="00495932" w:rsidP="006D2D0A">
      <w:pPr>
        <w:pStyle w:val="Titre3"/>
      </w:pPr>
      <w:r>
        <w:t>G</w:t>
      </w:r>
      <w:r w:rsidR="002D1B10">
        <w:t>éothermie</w:t>
      </w:r>
    </w:p>
    <w:p w14:paraId="0DCC25DB" w14:textId="77777777" w:rsidR="002D1B10" w:rsidRDefault="002D1B10" w:rsidP="002D1B10">
      <w:r>
        <w:t xml:space="preserve">La géothermie fonctionne en triplet. Elle est dotée d’un puits producteur (GSUC-3) et de deux puits injecteurs (GSUC-1 et GSUC-2) et fonctionne à un débit moyen de 179 m3/h. </w:t>
      </w:r>
    </w:p>
    <w:p w14:paraId="6BD4E8D8" w14:textId="5DC12DEA" w:rsidR="002D1B10" w:rsidRDefault="002D1B10" w:rsidP="002D1B10">
      <w:r>
        <w:t>La température d’exhaure est d’environ 77</w:t>
      </w:r>
      <w:r w:rsidR="0060218B">
        <w:t>-78</w:t>
      </w:r>
      <w:r>
        <w:t xml:space="preserve"> °C, elle est globalement stable depuis 2014. </w:t>
      </w:r>
    </w:p>
    <w:p w14:paraId="61F59FB3" w14:textId="447F014E" w:rsidR="002D1B10" w:rsidRDefault="002D1B10" w:rsidP="002D1B10">
      <w:r>
        <w:t xml:space="preserve">L’évolution de la production sur les </w:t>
      </w:r>
      <w:r w:rsidR="00342714">
        <w:t xml:space="preserve">10 </w:t>
      </w:r>
      <w:r>
        <w:t xml:space="preserve">dernières années </w:t>
      </w:r>
      <w:r w:rsidR="0060218B">
        <w:t>est</w:t>
      </w:r>
      <w:r>
        <w:t xml:space="preserve"> présenté</w:t>
      </w:r>
      <w:r w:rsidR="0060218B">
        <w:t>e</w:t>
      </w:r>
      <w:r>
        <w:t xml:space="preserve"> ci-après :</w:t>
      </w:r>
    </w:p>
    <w:tbl>
      <w:tblPr>
        <w:tblW w:w="3340" w:type="dxa"/>
        <w:jc w:val="center"/>
        <w:tblCellMar>
          <w:left w:w="70" w:type="dxa"/>
          <w:right w:w="70" w:type="dxa"/>
        </w:tblCellMar>
        <w:tblLook w:val="04A0" w:firstRow="1" w:lastRow="0" w:firstColumn="1" w:lastColumn="0" w:noHBand="0" w:noVBand="1"/>
      </w:tblPr>
      <w:tblGrid>
        <w:gridCol w:w="1780"/>
        <w:gridCol w:w="1560"/>
      </w:tblGrid>
      <w:tr w:rsidR="00692BC6" w:rsidRPr="00692BC6" w14:paraId="6475CA63" w14:textId="77777777" w:rsidTr="007F2D92">
        <w:trPr>
          <w:trHeight w:val="576"/>
          <w:jc w:val="center"/>
        </w:trPr>
        <w:tc>
          <w:tcPr>
            <w:tcW w:w="1780" w:type="dxa"/>
            <w:vMerge w:val="restart"/>
            <w:tcBorders>
              <w:top w:val="single" w:sz="8" w:space="0" w:color="auto"/>
              <w:left w:val="single" w:sz="8" w:space="0" w:color="auto"/>
              <w:bottom w:val="nil"/>
              <w:right w:val="single" w:sz="8" w:space="0" w:color="auto"/>
            </w:tcBorders>
            <w:shd w:val="clear" w:color="000000" w:fill="C00000"/>
            <w:vAlign w:val="center"/>
            <w:hideMark/>
          </w:tcPr>
          <w:p w14:paraId="587E42B7" w14:textId="77777777" w:rsidR="00692BC6" w:rsidRPr="00692BC6" w:rsidRDefault="00692BC6" w:rsidP="00692BC6">
            <w:pPr>
              <w:spacing w:after="0" w:line="240" w:lineRule="auto"/>
              <w:jc w:val="center"/>
              <w:rPr>
                <w:rFonts w:ascii="Calibri" w:eastAsia="Times New Roman" w:hAnsi="Calibri" w:cs="Calibri"/>
                <w:b/>
                <w:bCs/>
                <w:color w:val="FFFFFF"/>
                <w:sz w:val="22"/>
                <w:lang w:eastAsia="fr-FR"/>
              </w:rPr>
            </w:pPr>
            <w:r w:rsidRPr="00692BC6">
              <w:rPr>
                <w:rFonts w:ascii="Calibri" w:eastAsia="Times New Roman" w:hAnsi="Calibri" w:cs="Calibri"/>
                <w:b/>
                <w:bCs/>
                <w:color w:val="FFFFFF"/>
                <w:sz w:val="22"/>
                <w:lang w:eastAsia="fr-FR"/>
              </w:rPr>
              <w:t>Production</w:t>
            </w:r>
          </w:p>
        </w:tc>
        <w:tc>
          <w:tcPr>
            <w:tcW w:w="1560" w:type="dxa"/>
            <w:tcBorders>
              <w:top w:val="single" w:sz="8" w:space="0" w:color="auto"/>
              <w:left w:val="nil"/>
              <w:bottom w:val="nil"/>
              <w:right w:val="single" w:sz="8" w:space="0" w:color="auto"/>
            </w:tcBorders>
            <w:shd w:val="clear" w:color="000000" w:fill="E2EFDA"/>
            <w:vAlign w:val="center"/>
            <w:hideMark/>
          </w:tcPr>
          <w:p w14:paraId="7ED24A35" w14:textId="77777777" w:rsidR="00692BC6" w:rsidRPr="00692BC6" w:rsidRDefault="00692BC6" w:rsidP="00692BC6">
            <w:pPr>
              <w:spacing w:after="0" w:line="240" w:lineRule="auto"/>
              <w:jc w:val="center"/>
              <w:rPr>
                <w:rFonts w:ascii="Calibri" w:eastAsia="Times New Roman" w:hAnsi="Calibri" w:cs="Calibri"/>
                <w:b/>
                <w:bCs/>
                <w:color w:val="000000"/>
                <w:sz w:val="22"/>
                <w:lang w:eastAsia="fr-FR"/>
              </w:rPr>
            </w:pPr>
            <w:r w:rsidRPr="00692BC6">
              <w:rPr>
                <w:rFonts w:ascii="Calibri" w:eastAsia="Times New Roman" w:hAnsi="Calibri" w:cs="Calibri"/>
                <w:b/>
                <w:bCs/>
                <w:color w:val="000000"/>
                <w:sz w:val="22"/>
                <w:lang w:eastAsia="fr-FR"/>
              </w:rPr>
              <w:t>Géothermie</w:t>
            </w:r>
          </w:p>
        </w:tc>
      </w:tr>
      <w:tr w:rsidR="00692BC6" w:rsidRPr="00692BC6" w14:paraId="6C97B021" w14:textId="77777777" w:rsidTr="007F2D92">
        <w:trPr>
          <w:trHeight w:val="288"/>
          <w:jc w:val="center"/>
        </w:trPr>
        <w:tc>
          <w:tcPr>
            <w:tcW w:w="1780" w:type="dxa"/>
            <w:vMerge/>
            <w:tcBorders>
              <w:top w:val="single" w:sz="8" w:space="0" w:color="auto"/>
              <w:left w:val="single" w:sz="8" w:space="0" w:color="auto"/>
              <w:bottom w:val="nil"/>
              <w:right w:val="single" w:sz="8" w:space="0" w:color="auto"/>
            </w:tcBorders>
            <w:vAlign w:val="center"/>
            <w:hideMark/>
          </w:tcPr>
          <w:p w14:paraId="15E230FA" w14:textId="77777777" w:rsidR="00692BC6" w:rsidRPr="00692BC6" w:rsidRDefault="00692BC6" w:rsidP="00692BC6">
            <w:pPr>
              <w:spacing w:after="0" w:line="240" w:lineRule="auto"/>
              <w:jc w:val="left"/>
              <w:rPr>
                <w:rFonts w:ascii="Calibri" w:eastAsia="Times New Roman" w:hAnsi="Calibri" w:cs="Calibri"/>
                <w:b/>
                <w:bCs/>
                <w:color w:val="FFFFFF"/>
                <w:sz w:val="22"/>
                <w:lang w:eastAsia="fr-FR"/>
              </w:rPr>
            </w:pPr>
          </w:p>
        </w:tc>
        <w:tc>
          <w:tcPr>
            <w:tcW w:w="1560" w:type="dxa"/>
            <w:tcBorders>
              <w:top w:val="nil"/>
              <w:left w:val="nil"/>
              <w:bottom w:val="nil"/>
              <w:right w:val="single" w:sz="8" w:space="0" w:color="auto"/>
            </w:tcBorders>
            <w:shd w:val="clear" w:color="000000" w:fill="E2EFDA"/>
            <w:vAlign w:val="center"/>
            <w:hideMark/>
          </w:tcPr>
          <w:p w14:paraId="217DA7B6" w14:textId="77777777" w:rsidR="00692BC6" w:rsidRPr="00692BC6" w:rsidRDefault="00692BC6" w:rsidP="00692BC6">
            <w:pPr>
              <w:spacing w:after="0" w:line="240" w:lineRule="auto"/>
              <w:jc w:val="center"/>
              <w:rPr>
                <w:rFonts w:ascii="Calibri" w:eastAsia="Times New Roman" w:hAnsi="Calibri" w:cs="Calibri"/>
                <w:b/>
                <w:bCs/>
                <w:i/>
                <w:iCs/>
                <w:color w:val="000000"/>
                <w:sz w:val="18"/>
                <w:szCs w:val="18"/>
                <w:lang w:eastAsia="fr-FR"/>
              </w:rPr>
            </w:pPr>
            <w:r w:rsidRPr="00692BC6">
              <w:rPr>
                <w:rFonts w:ascii="Calibri" w:eastAsia="Times New Roman" w:hAnsi="Calibri" w:cs="Calibri"/>
                <w:b/>
                <w:bCs/>
                <w:i/>
                <w:iCs/>
                <w:color w:val="000000"/>
                <w:sz w:val="18"/>
                <w:szCs w:val="18"/>
                <w:lang w:eastAsia="fr-FR"/>
              </w:rPr>
              <w:t>MWh th</w:t>
            </w:r>
          </w:p>
        </w:tc>
      </w:tr>
      <w:tr w:rsidR="00692BC6" w:rsidRPr="00692BC6" w14:paraId="32EA71CC" w14:textId="77777777" w:rsidTr="007F2D92">
        <w:trPr>
          <w:trHeight w:val="288"/>
          <w:jc w:val="center"/>
        </w:trPr>
        <w:tc>
          <w:tcPr>
            <w:tcW w:w="1780" w:type="dxa"/>
            <w:tcBorders>
              <w:top w:val="nil"/>
              <w:left w:val="single" w:sz="8" w:space="0" w:color="auto"/>
              <w:bottom w:val="nil"/>
              <w:right w:val="nil"/>
            </w:tcBorders>
            <w:shd w:val="clear" w:color="auto" w:fill="auto"/>
            <w:vAlign w:val="center"/>
            <w:hideMark/>
          </w:tcPr>
          <w:p w14:paraId="124CD8FA" w14:textId="77777777" w:rsidR="00692BC6" w:rsidRPr="00692BC6" w:rsidRDefault="00692BC6" w:rsidP="00692BC6">
            <w:pPr>
              <w:spacing w:after="0" w:line="240" w:lineRule="auto"/>
              <w:jc w:val="center"/>
              <w:rPr>
                <w:rFonts w:ascii="Calibri" w:eastAsia="Times New Roman" w:hAnsi="Calibri" w:cs="Calibri"/>
                <w:b/>
                <w:bCs/>
                <w:color w:val="000000"/>
                <w:sz w:val="22"/>
                <w:lang w:eastAsia="fr-FR"/>
              </w:rPr>
            </w:pPr>
            <w:r w:rsidRPr="00692BC6">
              <w:rPr>
                <w:rFonts w:ascii="Calibri" w:eastAsia="Times New Roman" w:hAnsi="Calibri" w:cs="Calibri"/>
                <w:b/>
                <w:bCs/>
                <w:color w:val="000000"/>
                <w:sz w:val="22"/>
                <w:lang w:eastAsia="fr-FR"/>
              </w:rPr>
              <w:t> </w:t>
            </w:r>
          </w:p>
        </w:tc>
        <w:tc>
          <w:tcPr>
            <w:tcW w:w="1560" w:type="dxa"/>
            <w:tcBorders>
              <w:top w:val="nil"/>
              <w:left w:val="single" w:sz="8" w:space="0" w:color="auto"/>
              <w:bottom w:val="nil"/>
              <w:right w:val="single" w:sz="8" w:space="0" w:color="auto"/>
            </w:tcBorders>
            <w:shd w:val="clear" w:color="auto" w:fill="auto"/>
            <w:vAlign w:val="center"/>
            <w:hideMark/>
          </w:tcPr>
          <w:p w14:paraId="292CB362" w14:textId="77777777" w:rsidR="00692BC6" w:rsidRPr="00692BC6" w:rsidRDefault="00692BC6" w:rsidP="00692BC6">
            <w:pPr>
              <w:spacing w:after="0" w:line="240" w:lineRule="auto"/>
              <w:jc w:val="center"/>
              <w:rPr>
                <w:rFonts w:ascii="Calibri" w:eastAsia="Times New Roman" w:hAnsi="Calibri" w:cs="Calibri"/>
                <w:color w:val="000000"/>
                <w:sz w:val="22"/>
                <w:lang w:eastAsia="fr-FR"/>
              </w:rPr>
            </w:pPr>
            <w:r w:rsidRPr="00692BC6">
              <w:rPr>
                <w:rFonts w:ascii="Calibri" w:eastAsia="Times New Roman" w:hAnsi="Calibri" w:cs="Calibri"/>
                <w:color w:val="000000"/>
                <w:sz w:val="22"/>
                <w:lang w:eastAsia="fr-FR"/>
              </w:rPr>
              <w:t> </w:t>
            </w:r>
          </w:p>
        </w:tc>
      </w:tr>
      <w:tr w:rsidR="00692BC6" w:rsidRPr="00692BC6" w14:paraId="29D132E1" w14:textId="77777777" w:rsidTr="007F2D92">
        <w:trPr>
          <w:trHeight w:val="288"/>
          <w:jc w:val="center"/>
        </w:trPr>
        <w:tc>
          <w:tcPr>
            <w:tcW w:w="1780" w:type="dxa"/>
            <w:tcBorders>
              <w:top w:val="nil"/>
              <w:left w:val="single" w:sz="8" w:space="0" w:color="auto"/>
              <w:bottom w:val="nil"/>
              <w:right w:val="nil"/>
            </w:tcBorders>
            <w:shd w:val="clear" w:color="auto" w:fill="auto"/>
            <w:vAlign w:val="center"/>
            <w:hideMark/>
          </w:tcPr>
          <w:p w14:paraId="671C659D" w14:textId="77777777" w:rsidR="00692BC6" w:rsidRPr="00692BC6" w:rsidRDefault="00692BC6" w:rsidP="00692BC6">
            <w:pPr>
              <w:spacing w:after="0" w:line="240" w:lineRule="auto"/>
              <w:jc w:val="center"/>
              <w:rPr>
                <w:rFonts w:ascii="Calibri" w:eastAsia="Times New Roman" w:hAnsi="Calibri" w:cs="Calibri"/>
                <w:b/>
                <w:bCs/>
                <w:color w:val="000000"/>
                <w:sz w:val="22"/>
                <w:lang w:eastAsia="fr-FR"/>
              </w:rPr>
            </w:pPr>
            <w:r w:rsidRPr="00692BC6">
              <w:rPr>
                <w:rFonts w:ascii="Calibri" w:eastAsia="Times New Roman" w:hAnsi="Calibri" w:cs="Calibri"/>
                <w:b/>
                <w:bCs/>
                <w:color w:val="000000"/>
                <w:sz w:val="22"/>
                <w:lang w:eastAsia="fr-FR"/>
              </w:rPr>
              <w:t>2010</w:t>
            </w:r>
          </w:p>
        </w:tc>
        <w:tc>
          <w:tcPr>
            <w:tcW w:w="1560" w:type="dxa"/>
            <w:tcBorders>
              <w:top w:val="nil"/>
              <w:left w:val="single" w:sz="8" w:space="0" w:color="auto"/>
              <w:bottom w:val="nil"/>
              <w:right w:val="single" w:sz="8" w:space="0" w:color="auto"/>
            </w:tcBorders>
            <w:shd w:val="clear" w:color="auto" w:fill="auto"/>
            <w:vAlign w:val="center"/>
            <w:hideMark/>
          </w:tcPr>
          <w:p w14:paraId="47733551" w14:textId="77777777" w:rsidR="00692BC6" w:rsidRPr="00692BC6" w:rsidRDefault="00692BC6" w:rsidP="00692BC6">
            <w:pPr>
              <w:spacing w:after="0" w:line="240" w:lineRule="auto"/>
              <w:jc w:val="center"/>
              <w:rPr>
                <w:rFonts w:ascii="Calibri" w:eastAsia="Times New Roman" w:hAnsi="Calibri" w:cs="Calibri"/>
                <w:color w:val="000000"/>
                <w:sz w:val="22"/>
                <w:lang w:eastAsia="fr-FR"/>
              </w:rPr>
            </w:pPr>
            <w:r w:rsidRPr="00692BC6">
              <w:rPr>
                <w:rFonts w:ascii="Calibri" w:eastAsia="Times New Roman" w:hAnsi="Calibri" w:cs="Calibri"/>
                <w:color w:val="000000"/>
                <w:sz w:val="22"/>
                <w:lang w:eastAsia="fr-FR"/>
              </w:rPr>
              <w:t>33 677</w:t>
            </w:r>
          </w:p>
        </w:tc>
      </w:tr>
      <w:tr w:rsidR="00692BC6" w:rsidRPr="00692BC6" w14:paraId="2CA4F41C" w14:textId="77777777" w:rsidTr="007F2D92">
        <w:trPr>
          <w:trHeight w:val="288"/>
          <w:jc w:val="center"/>
        </w:trPr>
        <w:tc>
          <w:tcPr>
            <w:tcW w:w="1780" w:type="dxa"/>
            <w:tcBorders>
              <w:top w:val="nil"/>
              <w:left w:val="single" w:sz="8" w:space="0" w:color="auto"/>
              <w:bottom w:val="nil"/>
              <w:right w:val="nil"/>
            </w:tcBorders>
            <w:shd w:val="clear" w:color="auto" w:fill="auto"/>
            <w:vAlign w:val="center"/>
            <w:hideMark/>
          </w:tcPr>
          <w:p w14:paraId="59999C08" w14:textId="77777777" w:rsidR="00692BC6" w:rsidRPr="00692BC6" w:rsidRDefault="00692BC6" w:rsidP="00692BC6">
            <w:pPr>
              <w:spacing w:after="0" w:line="240" w:lineRule="auto"/>
              <w:jc w:val="center"/>
              <w:rPr>
                <w:rFonts w:ascii="Calibri" w:eastAsia="Times New Roman" w:hAnsi="Calibri" w:cs="Calibri"/>
                <w:b/>
                <w:bCs/>
                <w:color w:val="000000"/>
                <w:sz w:val="22"/>
                <w:lang w:eastAsia="fr-FR"/>
              </w:rPr>
            </w:pPr>
            <w:r w:rsidRPr="00692BC6">
              <w:rPr>
                <w:rFonts w:ascii="Calibri" w:eastAsia="Times New Roman" w:hAnsi="Calibri" w:cs="Calibri"/>
                <w:b/>
                <w:bCs/>
                <w:color w:val="000000"/>
                <w:sz w:val="22"/>
                <w:lang w:eastAsia="fr-FR"/>
              </w:rPr>
              <w:t>2011</w:t>
            </w:r>
          </w:p>
        </w:tc>
        <w:tc>
          <w:tcPr>
            <w:tcW w:w="1560" w:type="dxa"/>
            <w:tcBorders>
              <w:top w:val="nil"/>
              <w:left w:val="single" w:sz="8" w:space="0" w:color="auto"/>
              <w:bottom w:val="nil"/>
              <w:right w:val="single" w:sz="8" w:space="0" w:color="auto"/>
            </w:tcBorders>
            <w:shd w:val="clear" w:color="auto" w:fill="auto"/>
            <w:vAlign w:val="center"/>
            <w:hideMark/>
          </w:tcPr>
          <w:p w14:paraId="7503C4E1" w14:textId="77777777" w:rsidR="00692BC6" w:rsidRPr="00692BC6" w:rsidRDefault="00692BC6" w:rsidP="00692BC6">
            <w:pPr>
              <w:spacing w:after="0" w:line="240" w:lineRule="auto"/>
              <w:jc w:val="center"/>
              <w:rPr>
                <w:rFonts w:ascii="Calibri" w:eastAsia="Times New Roman" w:hAnsi="Calibri" w:cs="Calibri"/>
                <w:color w:val="000000"/>
                <w:sz w:val="22"/>
                <w:lang w:eastAsia="fr-FR"/>
              </w:rPr>
            </w:pPr>
            <w:r w:rsidRPr="00692BC6">
              <w:rPr>
                <w:rFonts w:ascii="Calibri" w:eastAsia="Times New Roman" w:hAnsi="Calibri" w:cs="Calibri"/>
                <w:color w:val="000000"/>
                <w:sz w:val="22"/>
                <w:lang w:eastAsia="fr-FR"/>
              </w:rPr>
              <w:t>20 300</w:t>
            </w:r>
          </w:p>
        </w:tc>
      </w:tr>
      <w:tr w:rsidR="00692BC6" w:rsidRPr="00692BC6" w14:paraId="38DB4569" w14:textId="77777777" w:rsidTr="007F2D92">
        <w:trPr>
          <w:trHeight w:val="288"/>
          <w:jc w:val="center"/>
        </w:trPr>
        <w:tc>
          <w:tcPr>
            <w:tcW w:w="1780" w:type="dxa"/>
            <w:tcBorders>
              <w:top w:val="nil"/>
              <w:left w:val="single" w:sz="8" w:space="0" w:color="auto"/>
              <w:bottom w:val="nil"/>
              <w:right w:val="nil"/>
            </w:tcBorders>
            <w:shd w:val="clear" w:color="auto" w:fill="auto"/>
            <w:vAlign w:val="center"/>
            <w:hideMark/>
          </w:tcPr>
          <w:p w14:paraId="4F35A020" w14:textId="77777777" w:rsidR="00692BC6" w:rsidRPr="00692BC6" w:rsidRDefault="00692BC6" w:rsidP="00692BC6">
            <w:pPr>
              <w:spacing w:after="0" w:line="240" w:lineRule="auto"/>
              <w:jc w:val="center"/>
              <w:rPr>
                <w:rFonts w:ascii="Calibri" w:eastAsia="Times New Roman" w:hAnsi="Calibri" w:cs="Calibri"/>
                <w:b/>
                <w:bCs/>
                <w:color w:val="000000"/>
                <w:sz w:val="22"/>
                <w:lang w:eastAsia="fr-FR"/>
              </w:rPr>
            </w:pPr>
            <w:r w:rsidRPr="00692BC6">
              <w:rPr>
                <w:rFonts w:ascii="Calibri" w:eastAsia="Times New Roman" w:hAnsi="Calibri" w:cs="Calibri"/>
                <w:b/>
                <w:bCs/>
                <w:color w:val="000000"/>
                <w:sz w:val="22"/>
                <w:lang w:eastAsia="fr-FR"/>
              </w:rPr>
              <w:t>2012</w:t>
            </w:r>
          </w:p>
        </w:tc>
        <w:tc>
          <w:tcPr>
            <w:tcW w:w="1560" w:type="dxa"/>
            <w:tcBorders>
              <w:top w:val="nil"/>
              <w:left w:val="single" w:sz="8" w:space="0" w:color="auto"/>
              <w:bottom w:val="nil"/>
              <w:right w:val="single" w:sz="8" w:space="0" w:color="auto"/>
            </w:tcBorders>
            <w:shd w:val="clear" w:color="auto" w:fill="auto"/>
            <w:vAlign w:val="center"/>
            <w:hideMark/>
          </w:tcPr>
          <w:p w14:paraId="574CD02D" w14:textId="77777777" w:rsidR="00692BC6" w:rsidRPr="00692BC6" w:rsidRDefault="00692BC6" w:rsidP="00692BC6">
            <w:pPr>
              <w:spacing w:after="0" w:line="240" w:lineRule="auto"/>
              <w:jc w:val="center"/>
              <w:rPr>
                <w:rFonts w:ascii="Calibri" w:eastAsia="Times New Roman" w:hAnsi="Calibri" w:cs="Calibri"/>
                <w:color w:val="000000"/>
                <w:sz w:val="22"/>
                <w:lang w:eastAsia="fr-FR"/>
              </w:rPr>
            </w:pPr>
            <w:r w:rsidRPr="00692BC6">
              <w:rPr>
                <w:rFonts w:ascii="Calibri" w:eastAsia="Times New Roman" w:hAnsi="Calibri" w:cs="Calibri"/>
                <w:color w:val="000000"/>
                <w:sz w:val="22"/>
                <w:lang w:eastAsia="fr-FR"/>
              </w:rPr>
              <w:t>26 219</w:t>
            </w:r>
          </w:p>
        </w:tc>
      </w:tr>
      <w:tr w:rsidR="00692BC6" w:rsidRPr="00692BC6" w14:paraId="0FACB39F" w14:textId="77777777" w:rsidTr="007F2D92">
        <w:trPr>
          <w:trHeight w:val="288"/>
          <w:jc w:val="center"/>
        </w:trPr>
        <w:tc>
          <w:tcPr>
            <w:tcW w:w="1780" w:type="dxa"/>
            <w:tcBorders>
              <w:top w:val="nil"/>
              <w:left w:val="single" w:sz="8" w:space="0" w:color="auto"/>
              <w:bottom w:val="nil"/>
              <w:right w:val="nil"/>
            </w:tcBorders>
            <w:shd w:val="clear" w:color="auto" w:fill="auto"/>
            <w:vAlign w:val="center"/>
            <w:hideMark/>
          </w:tcPr>
          <w:p w14:paraId="4F0298AC" w14:textId="77777777" w:rsidR="00692BC6" w:rsidRPr="00692BC6" w:rsidRDefault="00692BC6" w:rsidP="00692BC6">
            <w:pPr>
              <w:spacing w:after="0" w:line="240" w:lineRule="auto"/>
              <w:jc w:val="center"/>
              <w:rPr>
                <w:rFonts w:ascii="Calibri" w:eastAsia="Times New Roman" w:hAnsi="Calibri" w:cs="Calibri"/>
                <w:b/>
                <w:bCs/>
                <w:color w:val="000000"/>
                <w:sz w:val="22"/>
                <w:lang w:eastAsia="fr-FR"/>
              </w:rPr>
            </w:pPr>
            <w:r w:rsidRPr="00692BC6">
              <w:rPr>
                <w:rFonts w:ascii="Calibri" w:eastAsia="Times New Roman" w:hAnsi="Calibri" w:cs="Calibri"/>
                <w:b/>
                <w:bCs/>
                <w:color w:val="000000"/>
                <w:sz w:val="22"/>
                <w:lang w:eastAsia="fr-FR"/>
              </w:rPr>
              <w:t>2013</w:t>
            </w:r>
          </w:p>
        </w:tc>
        <w:tc>
          <w:tcPr>
            <w:tcW w:w="1560" w:type="dxa"/>
            <w:tcBorders>
              <w:top w:val="nil"/>
              <w:left w:val="single" w:sz="8" w:space="0" w:color="auto"/>
              <w:bottom w:val="nil"/>
              <w:right w:val="single" w:sz="8" w:space="0" w:color="auto"/>
            </w:tcBorders>
            <w:shd w:val="clear" w:color="auto" w:fill="auto"/>
            <w:vAlign w:val="center"/>
            <w:hideMark/>
          </w:tcPr>
          <w:p w14:paraId="31A7DBEC" w14:textId="77777777" w:rsidR="00692BC6" w:rsidRPr="00692BC6" w:rsidRDefault="00692BC6" w:rsidP="00692BC6">
            <w:pPr>
              <w:spacing w:after="0" w:line="240" w:lineRule="auto"/>
              <w:jc w:val="center"/>
              <w:rPr>
                <w:rFonts w:ascii="Calibri" w:eastAsia="Times New Roman" w:hAnsi="Calibri" w:cs="Calibri"/>
                <w:color w:val="000000"/>
                <w:sz w:val="22"/>
                <w:lang w:eastAsia="fr-FR"/>
              </w:rPr>
            </w:pPr>
            <w:r w:rsidRPr="00692BC6">
              <w:rPr>
                <w:rFonts w:ascii="Calibri" w:eastAsia="Times New Roman" w:hAnsi="Calibri" w:cs="Calibri"/>
                <w:color w:val="000000"/>
                <w:sz w:val="22"/>
                <w:lang w:eastAsia="fr-FR"/>
              </w:rPr>
              <w:t>25 447</w:t>
            </w:r>
          </w:p>
        </w:tc>
      </w:tr>
      <w:tr w:rsidR="00692BC6" w:rsidRPr="00692BC6" w14:paraId="6C6DB12B" w14:textId="77777777" w:rsidTr="007F2D92">
        <w:trPr>
          <w:trHeight w:val="288"/>
          <w:jc w:val="center"/>
        </w:trPr>
        <w:tc>
          <w:tcPr>
            <w:tcW w:w="1780" w:type="dxa"/>
            <w:tcBorders>
              <w:top w:val="nil"/>
              <w:left w:val="single" w:sz="8" w:space="0" w:color="auto"/>
              <w:bottom w:val="nil"/>
              <w:right w:val="nil"/>
            </w:tcBorders>
            <w:shd w:val="clear" w:color="auto" w:fill="auto"/>
            <w:vAlign w:val="center"/>
            <w:hideMark/>
          </w:tcPr>
          <w:p w14:paraId="6F7387CB" w14:textId="77777777" w:rsidR="00692BC6" w:rsidRPr="00692BC6" w:rsidRDefault="00692BC6" w:rsidP="00692BC6">
            <w:pPr>
              <w:spacing w:after="0" w:line="240" w:lineRule="auto"/>
              <w:jc w:val="center"/>
              <w:rPr>
                <w:rFonts w:ascii="Calibri" w:eastAsia="Times New Roman" w:hAnsi="Calibri" w:cs="Calibri"/>
                <w:b/>
                <w:bCs/>
                <w:color w:val="000000"/>
                <w:sz w:val="22"/>
                <w:lang w:eastAsia="fr-FR"/>
              </w:rPr>
            </w:pPr>
            <w:r w:rsidRPr="00692BC6">
              <w:rPr>
                <w:rFonts w:ascii="Calibri" w:eastAsia="Times New Roman" w:hAnsi="Calibri" w:cs="Calibri"/>
                <w:b/>
                <w:bCs/>
                <w:color w:val="000000"/>
                <w:sz w:val="22"/>
                <w:lang w:eastAsia="fr-FR"/>
              </w:rPr>
              <w:t>2014</w:t>
            </w:r>
          </w:p>
        </w:tc>
        <w:tc>
          <w:tcPr>
            <w:tcW w:w="1560" w:type="dxa"/>
            <w:tcBorders>
              <w:top w:val="nil"/>
              <w:left w:val="single" w:sz="8" w:space="0" w:color="auto"/>
              <w:bottom w:val="nil"/>
              <w:right w:val="single" w:sz="8" w:space="0" w:color="auto"/>
            </w:tcBorders>
            <w:shd w:val="clear" w:color="auto" w:fill="auto"/>
            <w:vAlign w:val="center"/>
            <w:hideMark/>
          </w:tcPr>
          <w:p w14:paraId="3E2D56F4" w14:textId="77777777" w:rsidR="00692BC6" w:rsidRPr="00692BC6" w:rsidRDefault="00692BC6" w:rsidP="00692BC6">
            <w:pPr>
              <w:spacing w:after="0" w:line="240" w:lineRule="auto"/>
              <w:jc w:val="center"/>
              <w:rPr>
                <w:rFonts w:ascii="Calibri" w:eastAsia="Times New Roman" w:hAnsi="Calibri" w:cs="Calibri"/>
                <w:color w:val="000000"/>
                <w:sz w:val="22"/>
                <w:lang w:eastAsia="fr-FR"/>
              </w:rPr>
            </w:pPr>
            <w:r w:rsidRPr="00692BC6">
              <w:rPr>
                <w:rFonts w:ascii="Calibri" w:eastAsia="Times New Roman" w:hAnsi="Calibri" w:cs="Calibri"/>
                <w:color w:val="000000"/>
                <w:sz w:val="22"/>
                <w:lang w:eastAsia="fr-FR"/>
              </w:rPr>
              <w:t>16 661</w:t>
            </w:r>
          </w:p>
        </w:tc>
      </w:tr>
      <w:tr w:rsidR="00692BC6" w:rsidRPr="00692BC6" w14:paraId="3FECB544" w14:textId="77777777" w:rsidTr="007F2D92">
        <w:trPr>
          <w:trHeight w:val="288"/>
          <w:jc w:val="center"/>
        </w:trPr>
        <w:tc>
          <w:tcPr>
            <w:tcW w:w="1780" w:type="dxa"/>
            <w:tcBorders>
              <w:top w:val="nil"/>
              <w:left w:val="single" w:sz="8" w:space="0" w:color="auto"/>
              <w:bottom w:val="nil"/>
              <w:right w:val="nil"/>
            </w:tcBorders>
            <w:shd w:val="clear" w:color="auto" w:fill="auto"/>
            <w:vAlign w:val="center"/>
            <w:hideMark/>
          </w:tcPr>
          <w:p w14:paraId="4732B95B" w14:textId="77777777" w:rsidR="00692BC6" w:rsidRPr="00692BC6" w:rsidRDefault="00692BC6" w:rsidP="00692BC6">
            <w:pPr>
              <w:spacing w:after="0" w:line="240" w:lineRule="auto"/>
              <w:jc w:val="center"/>
              <w:rPr>
                <w:rFonts w:ascii="Calibri" w:eastAsia="Times New Roman" w:hAnsi="Calibri" w:cs="Calibri"/>
                <w:b/>
                <w:bCs/>
                <w:color w:val="000000"/>
                <w:sz w:val="22"/>
                <w:lang w:eastAsia="fr-FR"/>
              </w:rPr>
            </w:pPr>
            <w:r w:rsidRPr="00692BC6">
              <w:rPr>
                <w:rFonts w:ascii="Calibri" w:eastAsia="Times New Roman" w:hAnsi="Calibri" w:cs="Calibri"/>
                <w:b/>
                <w:bCs/>
                <w:color w:val="000000"/>
                <w:sz w:val="22"/>
                <w:lang w:eastAsia="fr-FR"/>
              </w:rPr>
              <w:t>2015</w:t>
            </w:r>
          </w:p>
        </w:tc>
        <w:tc>
          <w:tcPr>
            <w:tcW w:w="1560" w:type="dxa"/>
            <w:tcBorders>
              <w:top w:val="nil"/>
              <w:left w:val="single" w:sz="8" w:space="0" w:color="auto"/>
              <w:bottom w:val="nil"/>
              <w:right w:val="single" w:sz="8" w:space="0" w:color="auto"/>
            </w:tcBorders>
            <w:shd w:val="clear" w:color="auto" w:fill="auto"/>
            <w:vAlign w:val="center"/>
            <w:hideMark/>
          </w:tcPr>
          <w:p w14:paraId="7FFD9FE9" w14:textId="77777777" w:rsidR="00692BC6" w:rsidRPr="00692BC6" w:rsidRDefault="00692BC6" w:rsidP="00692BC6">
            <w:pPr>
              <w:spacing w:after="0" w:line="240" w:lineRule="auto"/>
              <w:jc w:val="center"/>
              <w:rPr>
                <w:rFonts w:ascii="Calibri" w:eastAsia="Times New Roman" w:hAnsi="Calibri" w:cs="Calibri"/>
                <w:color w:val="000000"/>
                <w:sz w:val="22"/>
                <w:lang w:eastAsia="fr-FR"/>
              </w:rPr>
            </w:pPr>
            <w:r w:rsidRPr="00692BC6">
              <w:rPr>
                <w:rFonts w:ascii="Calibri" w:eastAsia="Times New Roman" w:hAnsi="Calibri" w:cs="Calibri"/>
                <w:color w:val="000000"/>
                <w:sz w:val="22"/>
                <w:lang w:eastAsia="fr-FR"/>
              </w:rPr>
              <w:t>17 165</w:t>
            </w:r>
          </w:p>
        </w:tc>
      </w:tr>
      <w:tr w:rsidR="00692BC6" w:rsidRPr="00692BC6" w14:paraId="168900D9" w14:textId="77777777" w:rsidTr="007F2D92">
        <w:trPr>
          <w:trHeight w:val="288"/>
          <w:jc w:val="center"/>
        </w:trPr>
        <w:tc>
          <w:tcPr>
            <w:tcW w:w="1780" w:type="dxa"/>
            <w:tcBorders>
              <w:top w:val="nil"/>
              <w:left w:val="single" w:sz="8" w:space="0" w:color="auto"/>
              <w:bottom w:val="nil"/>
              <w:right w:val="nil"/>
            </w:tcBorders>
            <w:shd w:val="clear" w:color="auto" w:fill="auto"/>
            <w:vAlign w:val="center"/>
            <w:hideMark/>
          </w:tcPr>
          <w:p w14:paraId="76F2C2D9" w14:textId="77777777" w:rsidR="00692BC6" w:rsidRPr="00692BC6" w:rsidRDefault="00692BC6" w:rsidP="00692BC6">
            <w:pPr>
              <w:spacing w:after="0" w:line="240" w:lineRule="auto"/>
              <w:jc w:val="center"/>
              <w:rPr>
                <w:rFonts w:ascii="Calibri" w:eastAsia="Times New Roman" w:hAnsi="Calibri" w:cs="Calibri"/>
                <w:b/>
                <w:bCs/>
                <w:color w:val="000000"/>
                <w:sz w:val="22"/>
                <w:lang w:eastAsia="fr-FR"/>
              </w:rPr>
            </w:pPr>
            <w:r w:rsidRPr="00692BC6">
              <w:rPr>
                <w:rFonts w:ascii="Calibri" w:eastAsia="Times New Roman" w:hAnsi="Calibri" w:cs="Calibri"/>
                <w:b/>
                <w:bCs/>
                <w:color w:val="000000"/>
                <w:sz w:val="22"/>
                <w:lang w:eastAsia="fr-FR"/>
              </w:rPr>
              <w:t>2016</w:t>
            </w:r>
          </w:p>
        </w:tc>
        <w:tc>
          <w:tcPr>
            <w:tcW w:w="1560" w:type="dxa"/>
            <w:tcBorders>
              <w:top w:val="nil"/>
              <w:left w:val="single" w:sz="8" w:space="0" w:color="auto"/>
              <w:bottom w:val="nil"/>
              <w:right w:val="single" w:sz="8" w:space="0" w:color="auto"/>
            </w:tcBorders>
            <w:shd w:val="clear" w:color="auto" w:fill="auto"/>
            <w:vAlign w:val="center"/>
            <w:hideMark/>
          </w:tcPr>
          <w:p w14:paraId="5A29F42B" w14:textId="77777777" w:rsidR="00692BC6" w:rsidRPr="00692BC6" w:rsidRDefault="00692BC6" w:rsidP="00692BC6">
            <w:pPr>
              <w:spacing w:after="0" w:line="240" w:lineRule="auto"/>
              <w:jc w:val="center"/>
              <w:rPr>
                <w:rFonts w:ascii="Calibri" w:eastAsia="Times New Roman" w:hAnsi="Calibri" w:cs="Calibri"/>
                <w:color w:val="000000"/>
                <w:sz w:val="22"/>
                <w:lang w:eastAsia="fr-FR"/>
              </w:rPr>
            </w:pPr>
            <w:r w:rsidRPr="00692BC6">
              <w:rPr>
                <w:rFonts w:ascii="Calibri" w:eastAsia="Times New Roman" w:hAnsi="Calibri" w:cs="Calibri"/>
                <w:color w:val="000000"/>
                <w:sz w:val="22"/>
                <w:lang w:eastAsia="fr-FR"/>
              </w:rPr>
              <w:t>26 525</w:t>
            </w:r>
          </w:p>
        </w:tc>
      </w:tr>
      <w:tr w:rsidR="00692BC6" w:rsidRPr="00692BC6" w14:paraId="2558C7F3" w14:textId="77777777" w:rsidTr="007F2D92">
        <w:trPr>
          <w:trHeight w:val="288"/>
          <w:jc w:val="center"/>
        </w:trPr>
        <w:tc>
          <w:tcPr>
            <w:tcW w:w="1780" w:type="dxa"/>
            <w:tcBorders>
              <w:top w:val="nil"/>
              <w:left w:val="single" w:sz="8" w:space="0" w:color="auto"/>
              <w:bottom w:val="nil"/>
              <w:right w:val="nil"/>
            </w:tcBorders>
            <w:shd w:val="clear" w:color="auto" w:fill="auto"/>
            <w:vAlign w:val="center"/>
            <w:hideMark/>
          </w:tcPr>
          <w:p w14:paraId="20F2358A" w14:textId="77777777" w:rsidR="00692BC6" w:rsidRPr="00692BC6" w:rsidRDefault="00692BC6" w:rsidP="00692BC6">
            <w:pPr>
              <w:spacing w:after="0" w:line="240" w:lineRule="auto"/>
              <w:jc w:val="center"/>
              <w:rPr>
                <w:rFonts w:ascii="Calibri" w:eastAsia="Times New Roman" w:hAnsi="Calibri" w:cs="Calibri"/>
                <w:b/>
                <w:bCs/>
                <w:color w:val="000000"/>
                <w:sz w:val="22"/>
                <w:lang w:eastAsia="fr-FR"/>
              </w:rPr>
            </w:pPr>
            <w:r w:rsidRPr="00692BC6">
              <w:rPr>
                <w:rFonts w:ascii="Calibri" w:eastAsia="Times New Roman" w:hAnsi="Calibri" w:cs="Calibri"/>
                <w:b/>
                <w:bCs/>
                <w:color w:val="000000"/>
                <w:sz w:val="22"/>
                <w:lang w:eastAsia="fr-FR"/>
              </w:rPr>
              <w:t>2017</w:t>
            </w:r>
          </w:p>
        </w:tc>
        <w:tc>
          <w:tcPr>
            <w:tcW w:w="1560" w:type="dxa"/>
            <w:tcBorders>
              <w:top w:val="nil"/>
              <w:left w:val="single" w:sz="8" w:space="0" w:color="auto"/>
              <w:bottom w:val="nil"/>
              <w:right w:val="single" w:sz="8" w:space="0" w:color="auto"/>
            </w:tcBorders>
            <w:shd w:val="clear" w:color="auto" w:fill="auto"/>
            <w:vAlign w:val="center"/>
            <w:hideMark/>
          </w:tcPr>
          <w:p w14:paraId="06FCA529" w14:textId="77777777" w:rsidR="00692BC6" w:rsidRPr="00692BC6" w:rsidRDefault="00692BC6" w:rsidP="00692BC6">
            <w:pPr>
              <w:spacing w:after="0" w:line="240" w:lineRule="auto"/>
              <w:jc w:val="center"/>
              <w:rPr>
                <w:rFonts w:ascii="Calibri" w:eastAsia="Times New Roman" w:hAnsi="Calibri" w:cs="Calibri"/>
                <w:color w:val="000000"/>
                <w:sz w:val="22"/>
                <w:lang w:eastAsia="fr-FR"/>
              </w:rPr>
            </w:pPr>
            <w:r w:rsidRPr="00692BC6">
              <w:rPr>
                <w:rFonts w:ascii="Calibri" w:eastAsia="Times New Roman" w:hAnsi="Calibri" w:cs="Calibri"/>
                <w:color w:val="000000"/>
                <w:sz w:val="22"/>
                <w:lang w:eastAsia="fr-FR"/>
              </w:rPr>
              <w:t>24 671</w:t>
            </w:r>
          </w:p>
        </w:tc>
      </w:tr>
      <w:tr w:rsidR="00692BC6" w:rsidRPr="00692BC6" w14:paraId="1CDE6E9B" w14:textId="77777777" w:rsidTr="007F2D92">
        <w:trPr>
          <w:trHeight w:val="372"/>
          <w:jc w:val="center"/>
        </w:trPr>
        <w:tc>
          <w:tcPr>
            <w:tcW w:w="1780" w:type="dxa"/>
            <w:tcBorders>
              <w:top w:val="nil"/>
              <w:left w:val="single" w:sz="8" w:space="0" w:color="auto"/>
              <w:bottom w:val="nil"/>
              <w:right w:val="nil"/>
            </w:tcBorders>
            <w:shd w:val="clear" w:color="auto" w:fill="auto"/>
            <w:vAlign w:val="center"/>
            <w:hideMark/>
          </w:tcPr>
          <w:p w14:paraId="59FB75A4" w14:textId="77777777" w:rsidR="00692BC6" w:rsidRPr="00692BC6" w:rsidRDefault="00692BC6" w:rsidP="00692BC6">
            <w:pPr>
              <w:spacing w:after="0" w:line="240" w:lineRule="auto"/>
              <w:jc w:val="center"/>
              <w:rPr>
                <w:rFonts w:ascii="Calibri" w:eastAsia="Times New Roman" w:hAnsi="Calibri" w:cs="Calibri"/>
                <w:b/>
                <w:bCs/>
                <w:color w:val="000000"/>
                <w:sz w:val="22"/>
                <w:lang w:eastAsia="fr-FR"/>
              </w:rPr>
            </w:pPr>
            <w:r w:rsidRPr="00692BC6">
              <w:rPr>
                <w:rFonts w:ascii="Calibri" w:eastAsia="Times New Roman" w:hAnsi="Calibri" w:cs="Calibri"/>
                <w:b/>
                <w:bCs/>
                <w:color w:val="000000"/>
                <w:sz w:val="22"/>
                <w:lang w:eastAsia="fr-FR"/>
              </w:rPr>
              <w:t>2018</w:t>
            </w:r>
          </w:p>
        </w:tc>
        <w:tc>
          <w:tcPr>
            <w:tcW w:w="1560" w:type="dxa"/>
            <w:tcBorders>
              <w:top w:val="nil"/>
              <w:left w:val="single" w:sz="8" w:space="0" w:color="auto"/>
              <w:bottom w:val="nil"/>
              <w:right w:val="single" w:sz="8" w:space="0" w:color="auto"/>
            </w:tcBorders>
            <w:shd w:val="clear" w:color="auto" w:fill="auto"/>
            <w:vAlign w:val="center"/>
            <w:hideMark/>
          </w:tcPr>
          <w:p w14:paraId="1EDCEF8B" w14:textId="77777777" w:rsidR="00692BC6" w:rsidRPr="00692BC6" w:rsidRDefault="00692BC6" w:rsidP="00692BC6">
            <w:pPr>
              <w:spacing w:after="0" w:line="240" w:lineRule="auto"/>
              <w:jc w:val="center"/>
              <w:rPr>
                <w:rFonts w:ascii="Calibri" w:eastAsia="Times New Roman" w:hAnsi="Calibri" w:cs="Calibri"/>
                <w:color w:val="000000"/>
                <w:sz w:val="22"/>
                <w:lang w:eastAsia="fr-FR"/>
              </w:rPr>
            </w:pPr>
            <w:r w:rsidRPr="00692BC6">
              <w:rPr>
                <w:rFonts w:ascii="Calibri" w:eastAsia="Times New Roman" w:hAnsi="Calibri" w:cs="Calibri"/>
                <w:color w:val="000000"/>
                <w:sz w:val="22"/>
                <w:lang w:eastAsia="fr-FR"/>
              </w:rPr>
              <w:t>26 232</w:t>
            </w:r>
          </w:p>
        </w:tc>
      </w:tr>
      <w:tr w:rsidR="00692BC6" w:rsidRPr="00692BC6" w14:paraId="24EC9F97" w14:textId="77777777" w:rsidTr="007F2D92">
        <w:trPr>
          <w:trHeight w:val="288"/>
          <w:jc w:val="center"/>
        </w:trPr>
        <w:tc>
          <w:tcPr>
            <w:tcW w:w="1780" w:type="dxa"/>
            <w:tcBorders>
              <w:top w:val="nil"/>
              <w:left w:val="single" w:sz="8" w:space="0" w:color="auto"/>
              <w:bottom w:val="nil"/>
              <w:right w:val="nil"/>
            </w:tcBorders>
            <w:shd w:val="clear" w:color="auto" w:fill="auto"/>
            <w:vAlign w:val="center"/>
            <w:hideMark/>
          </w:tcPr>
          <w:p w14:paraId="1C45F23F" w14:textId="77777777" w:rsidR="00692BC6" w:rsidRPr="00692BC6" w:rsidRDefault="00692BC6" w:rsidP="00692BC6">
            <w:pPr>
              <w:spacing w:after="0" w:line="240" w:lineRule="auto"/>
              <w:jc w:val="center"/>
              <w:rPr>
                <w:rFonts w:ascii="Calibri" w:eastAsia="Times New Roman" w:hAnsi="Calibri" w:cs="Calibri"/>
                <w:b/>
                <w:bCs/>
                <w:color w:val="000000"/>
                <w:sz w:val="22"/>
                <w:lang w:eastAsia="fr-FR"/>
              </w:rPr>
            </w:pPr>
            <w:r w:rsidRPr="00692BC6">
              <w:rPr>
                <w:rFonts w:ascii="Calibri" w:eastAsia="Times New Roman" w:hAnsi="Calibri" w:cs="Calibri"/>
                <w:b/>
                <w:bCs/>
                <w:color w:val="000000"/>
                <w:sz w:val="22"/>
                <w:lang w:eastAsia="fr-FR"/>
              </w:rPr>
              <w:t>2019</w:t>
            </w:r>
          </w:p>
        </w:tc>
        <w:tc>
          <w:tcPr>
            <w:tcW w:w="1560" w:type="dxa"/>
            <w:tcBorders>
              <w:top w:val="nil"/>
              <w:left w:val="single" w:sz="8" w:space="0" w:color="auto"/>
              <w:bottom w:val="nil"/>
              <w:right w:val="single" w:sz="8" w:space="0" w:color="auto"/>
            </w:tcBorders>
            <w:shd w:val="clear" w:color="auto" w:fill="auto"/>
            <w:vAlign w:val="center"/>
            <w:hideMark/>
          </w:tcPr>
          <w:p w14:paraId="426B2EBB" w14:textId="77777777" w:rsidR="00692BC6" w:rsidRPr="00692BC6" w:rsidRDefault="00692BC6" w:rsidP="00692BC6">
            <w:pPr>
              <w:spacing w:after="0" w:line="240" w:lineRule="auto"/>
              <w:jc w:val="center"/>
              <w:rPr>
                <w:rFonts w:ascii="Calibri" w:eastAsia="Times New Roman" w:hAnsi="Calibri" w:cs="Calibri"/>
                <w:color w:val="000000"/>
                <w:sz w:val="22"/>
                <w:lang w:eastAsia="fr-FR"/>
              </w:rPr>
            </w:pPr>
            <w:r w:rsidRPr="00692BC6">
              <w:rPr>
                <w:rFonts w:ascii="Calibri" w:eastAsia="Times New Roman" w:hAnsi="Calibri" w:cs="Calibri"/>
                <w:color w:val="000000"/>
                <w:sz w:val="22"/>
                <w:lang w:eastAsia="fr-FR"/>
              </w:rPr>
              <w:t>25 522</w:t>
            </w:r>
          </w:p>
        </w:tc>
      </w:tr>
      <w:tr w:rsidR="00692BC6" w:rsidRPr="00692BC6" w14:paraId="4E0DE307" w14:textId="77777777" w:rsidTr="007F2D92">
        <w:trPr>
          <w:trHeight w:val="300"/>
          <w:jc w:val="center"/>
        </w:trPr>
        <w:tc>
          <w:tcPr>
            <w:tcW w:w="1780" w:type="dxa"/>
            <w:tcBorders>
              <w:top w:val="nil"/>
              <w:left w:val="single" w:sz="8" w:space="0" w:color="auto"/>
              <w:bottom w:val="single" w:sz="8" w:space="0" w:color="auto"/>
              <w:right w:val="nil"/>
            </w:tcBorders>
            <w:shd w:val="clear" w:color="auto" w:fill="auto"/>
            <w:vAlign w:val="center"/>
            <w:hideMark/>
          </w:tcPr>
          <w:p w14:paraId="24B32DA9" w14:textId="77777777" w:rsidR="00692BC6" w:rsidRPr="00692BC6" w:rsidRDefault="00692BC6" w:rsidP="00692BC6">
            <w:pPr>
              <w:spacing w:after="0" w:line="240" w:lineRule="auto"/>
              <w:jc w:val="center"/>
              <w:rPr>
                <w:rFonts w:ascii="Calibri" w:eastAsia="Times New Roman" w:hAnsi="Calibri" w:cs="Calibri"/>
                <w:b/>
                <w:bCs/>
                <w:color w:val="000000"/>
                <w:sz w:val="22"/>
                <w:lang w:eastAsia="fr-FR"/>
              </w:rPr>
            </w:pPr>
            <w:r w:rsidRPr="00692BC6">
              <w:rPr>
                <w:rFonts w:ascii="Calibri" w:eastAsia="Times New Roman" w:hAnsi="Calibri" w:cs="Calibri"/>
                <w:b/>
                <w:bCs/>
                <w:color w:val="000000"/>
                <w:sz w:val="22"/>
                <w:lang w:eastAsia="fr-FR"/>
              </w:rPr>
              <w:t>2020</w:t>
            </w:r>
          </w:p>
        </w:tc>
        <w:tc>
          <w:tcPr>
            <w:tcW w:w="1560" w:type="dxa"/>
            <w:tcBorders>
              <w:top w:val="nil"/>
              <w:left w:val="single" w:sz="8" w:space="0" w:color="auto"/>
              <w:bottom w:val="single" w:sz="8" w:space="0" w:color="auto"/>
              <w:right w:val="single" w:sz="8" w:space="0" w:color="auto"/>
            </w:tcBorders>
            <w:shd w:val="clear" w:color="auto" w:fill="auto"/>
            <w:vAlign w:val="center"/>
            <w:hideMark/>
          </w:tcPr>
          <w:p w14:paraId="08EB8304" w14:textId="77777777" w:rsidR="00692BC6" w:rsidRPr="00692BC6" w:rsidRDefault="00692BC6" w:rsidP="00692BC6">
            <w:pPr>
              <w:spacing w:after="0" w:line="240" w:lineRule="auto"/>
              <w:jc w:val="center"/>
              <w:rPr>
                <w:rFonts w:ascii="Calibri" w:eastAsia="Times New Roman" w:hAnsi="Calibri" w:cs="Calibri"/>
                <w:color w:val="000000"/>
                <w:sz w:val="22"/>
                <w:lang w:eastAsia="fr-FR"/>
              </w:rPr>
            </w:pPr>
            <w:r w:rsidRPr="00692BC6">
              <w:rPr>
                <w:rFonts w:ascii="Calibri" w:eastAsia="Times New Roman" w:hAnsi="Calibri" w:cs="Calibri"/>
                <w:color w:val="000000"/>
                <w:sz w:val="22"/>
                <w:lang w:eastAsia="fr-FR"/>
              </w:rPr>
              <w:t>27 033</w:t>
            </w:r>
          </w:p>
        </w:tc>
      </w:tr>
    </w:tbl>
    <w:p w14:paraId="01B785A1" w14:textId="77777777" w:rsidR="002D1B10" w:rsidRDefault="002D1B10" w:rsidP="002D1B10">
      <w:pPr>
        <w:jc w:val="center"/>
      </w:pPr>
    </w:p>
    <w:p w14:paraId="788E1C6B" w14:textId="6C4DE08E" w:rsidR="002D1B10" w:rsidRDefault="00EC1A2B" w:rsidP="002D1B10">
      <w:pPr>
        <w:jc w:val="center"/>
      </w:pPr>
      <w:r w:rsidRPr="00EC1A2B">
        <w:rPr>
          <w:noProof/>
          <w:lang w:eastAsia="fr-FR"/>
        </w:rPr>
        <w:drawing>
          <wp:inline distT="0" distB="0" distL="0" distR="0" wp14:anchorId="592A8DE1" wp14:editId="14DD21B7">
            <wp:extent cx="5335325" cy="4112458"/>
            <wp:effectExtent l="0" t="0" r="0" b="254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38522" cy="4114922"/>
                    </a:xfrm>
                    <a:prstGeom prst="rect">
                      <a:avLst/>
                    </a:prstGeom>
                    <a:noFill/>
                    <a:ln>
                      <a:noFill/>
                    </a:ln>
                  </pic:spPr>
                </pic:pic>
              </a:graphicData>
            </a:graphic>
          </wp:inline>
        </w:drawing>
      </w:r>
    </w:p>
    <w:p w14:paraId="7EE53825" w14:textId="0576E6AD" w:rsidR="002D1B10" w:rsidRDefault="002D1B10" w:rsidP="002D1B10">
      <w:r>
        <w:t>La productivité de la géothermie</w:t>
      </w:r>
      <w:r w:rsidR="00D934DA">
        <w:t xml:space="preserve"> était à son maximum en 2010 puis elle a connu une baisse notable </w:t>
      </w:r>
      <w:r w:rsidR="00692BC6">
        <w:t>en 2014 et 2015</w:t>
      </w:r>
      <w:r w:rsidR="006F1BD0">
        <w:t xml:space="preserve"> (-35 % par rapport à 2013) suite à un </w:t>
      </w:r>
      <w:r w:rsidR="00257208">
        <w:t xml:space="preserve">encrassement important des puits de </w:t>
      </w:r>
      <w:r w:rsidR="003311D3">
        <w:t>réin</w:t>
      </w:r>
      <w:r w:rsidR="00665976">
        <w:t>jection.</w:t>
      </w:r>
      <w:r w:rsidR="00257208">
        <w:t xml:space="preserve"> </w:t>
      </w:r>
      <w:r w:rsidR="003557B2">
        <w:t xml:space="preserve">Ce </w:t>
      </w:r>
      <w:r w:rsidR="00B154E6">
        <w:t xml:space="preserve">phénomène induit une hausse de la pression </w:t>
      </w:r>
      <w:r w:rsidR="00FF5D55">
        <w:t>d’injection limitant ainsi le débit.</w:t>
      </w:r>
      <w:r w:rsidR="003557B2">
        <w:t xml:space="preserve"> </w:t>
      </w:r>
      <w:r w:rsidR="00257208">
        <w:t xml:space="preserve">Des travaux </w:t>
      </w:r>
      <w:r w:rsidR="00FF5D55">
        <w:t xml:space="preserve">importants ont par la suite été </w:t>
      </w:r>
      <w:r w:rsidR="00257208">
        <w:t xml:space="preserve">engagés </w:t>
      </w:r>
      <w:r w:rsidR="002F7863">
        <w:t xml:space="preserve">(nettoyage des puits de réinjection, </w:t>
      </w:r>
      <w:r w:rsidR="00F610BA">
        <w:t xml:space="preserve">remplacement de la pompe d’exhaure, </w:t>
      </w:r>
      <w:r w:rsidR="002F7863">
        <w:t xml:space="preserve">rechemisage du puits de production) </w:t>
      </w:r>
      <w:r w:rsidR="00FF5D55">
        <w:t>ce qui a permis de retrouver une bonne productivité</w:t>
      </w:r>
      <w:r w:rsidR="00037728">
        <w:t xml:space="preserve">. </w:t>
      </w:r>
      <w:r w:rsidR="00BC0FEA">
        <w:t>Cette production s’est nettement améliorée en 2020</w:t>
      </w:r>
      <w:r w:rsidR="00C451F3">
        <w:t>.</w:t>
      </w:r>
    </w:p>
    <w:p w14:paraId="54E38D8D" w14:textId="77777777" w:rsidR="002D1B10" w:rsidRDefault="002D1B10" w:rsidP="002D1B10"/>
    <w:p w14:paraId="65A56D2C" w14:textId="0C9A2A8B" w:rsidR="002D1B10" w:rsidRDefault="00495932" w:rsidP="006D2D0A">
      <w:pPr>
        <w:pStyle w:val="Titre3"/>
      </w:pPr>
      <w:r>
        <w:t>C</w:t>
      </w:r>
      <w:r w:rsidR="002D1B10">
        <w:t>haufferies Cité Verte A et B</w:t>
      </w:r>
    </w:p>
    <w:p w14:paraId="165A21FB" w14:textId="2E4EDB4C" w:rsidR="002D1B10" w:rsidRDefault="002D1B10" w:rsidP="002D1B10">
      <w:r>
        <w:t xml:space="preserve">Deux chaufferies d’appoint gaz situées à la Cité Verte A et B assurent le complément de chaleur au réseau. Le bilan </w:t>
      </w:r>
      <w:r w:rsidR="00813484">
        <w:t xml:space="preserve">des consommations </w:t>
      </w:r>
      <w:r>
        <w:t>est présenté ci-après :</w:t>
      </w:r>
    </w:p>
    <w:p w14:paraId="1AD64A5D" w14:textId="77777777" w:rsidR="002D1B10" w:rsidRDefault="002D1B10" w:rsidP="002D1B10"/>
    <w:tbl>
      <w:tblPr>
        <w:tblW w:w="5420" w:type="dxa"/>
        <w:jc w:val="center"/>
        <w:tblCellMar>
          <w:left w:w="70" w:type="dxa"/>
          <w:right w:w="70" w:type="dxa"/>
        </w:tblCellMar>
        <w:tblLook w:val="04A0" w:firstRow="1" w:lastRow="0" w:firstColumn="1" w:lastColumn="0" w:noHBand="0" w:noVBand="1"/>
      </w:tblPr>
      <w:tblGrid>
        <w:gridCol w:w="1780"/>
        <w:gridCol w:w="1160"/>
        <w:gridCol w:w="1240"/>
        <w:gridCol w:w="1240"/>
      </w:tblGrid>
      <w:tr w:rsidR="0038560E" w:rsidRPr="0038560E" w14:paraId="4C1D71FF" w14:textId="77777777" w:rsidTr="00813484">
        <w:trPr>
          <w:trHeight w:val="1152"/>
          <w:jc w:val="center"/>
        </w:trPr>
        <w:tc>
          <w:tcPr>
            <w:tcW w:w="1780" w:type="dxa"/>
            <w:vMerge w:val="restart"/>
            <w:tcBorders>
              <w:top w:val="single" w:sz="8" w:space="0" w:color="auto"/>
              <w:left w:val="single" w:sz="8" w:space="0" w:color="auto"/>
              <w:bottom w:val="nil"/>
              <w:right w:val="single" w:sz="4" w:space="0" w:color="auto"/>
            </w:tcBorders>
            <w:shd w:val="clear" w:color="000000" w:fill="FFF2CC"/>
            <w:vAlign w:val="center"/>
            <w:hideMark/>
          </w:tcPr>
          <w:p w14:paraId="5AC683FD" w14:textId="615ED087" w:rsidR="0038560E" w:rsidRPr="0038560E" w:rsidRDefault="00813484" w:rsidP="0038560E">
            <w:pPr>
              <w:spacing w:after="0" w:line="240" w:lineRule="auto"/>
              <w:jc w:val="center"/>
              <w:rPr>
                <w:rFonts w:ascii="Calibri" w:eastAsia="Times New Roman" w:hAnsi="Calibri" w:cs="Calibri"/>
                <w:b/>
                <w:bCs/>
                <w:color w:val="000000"/>
                <w:sz w:val="22"/>
                <w:lang w:eastAsia="fr-FR"/>
              </w:rPr>
            </w:pPr>
            <w:r>
              <w:rPr>
                <w:rFonts w:ascii="Calibri" w:eastAsia="Times New Roman" w:hAnsi="Calibri" w:cs="Calibri"/>
                <w:b/>
                <w:bCs/>
                <w:color w:val="000000"/>
                <w:sz w:val="22"/>
                <w:lang w:eastAsia="fr-FR"/>
              </w:rPr>
              <w:t>Consommations</w:t>
            </w:r>
          </w:p>
        </w:tc>
        <w:tc>
          <w:tcPr>
            <w:tcW w:w="1160" w:type="dxa"/>
            <w:tcBorders>
              <w:top w:val="single" w:sz="8" w:space="0" w:color="auto"/>
              <w:left w:val="single" w:sz="8" w:space="0" w:color="auto"/>
              <w:bottom w:val="nil"/>
              <w:right w:val="nil"/>
            </w:tcBorders>
            <w:shd w:val="clear" w:color="000000" w:fill="E2EFDA"/>
            <w:vAlign w:val="center"/>
            <w:hideMark/>
          </w:tcPr>
          <w:p w14:paraId="0CC266D1" w14:textId="56162879" w:rsidR="0038560E" w:rsidRPr="0038560E" w:rsidRDefault="00813484" w:rsidP="0038560E">
            <w:pPr>
              <w:spacing w:after="0" w:line="240" w:lineRule="auto"/>
              <w:jc w:val="center"/>
              <w:rPr>
                <w:rFonts w:ascii="Calibri" w:eastAsia="Times New Roman" w:hAnsi="Calibri" w:cs="Calibri"/>
                <w:b/>
                <w:bCs/>
                <w:color w:val="000000"/>
                <w:sz w:val="22"/>
                <w:lang w:eastAsia="fr-FR"/>
              </w:rPr>
            </w:pPr>
            <w:r>
              <w:rPr>
                <w:rFonts w:ascii="Calibri" w:eastAsia="Times New Roman" w:hAnsi="Calibri" w:cs="Calibri"/>
                <w:b/>
                <w:bCs/>
                <w:color w:val="000000"/>
                <w:sz w:val="22"/>
                <w:lang w:eastAsia="fr-FR"/>
              </w:rPr>
              <w:t>Cité verte A</w:t>
            </w:r>
          </w:p>
        </w:tc>
        <w:tc>
          <w:tcPr>
            <w:tcW w:w="1240" w:type="dxa"/>
            <w:tcBorders>
              <w:top w:val="single" w:sz="8" w:space="0" w:color="auto"/>
              <w:left w:val="nil"/>
              <w:bottom w:val="nil"/>
              <w:right w:val="nil"/>
            </w:tcBorders>
            <w:shd w:val="clear" w:color="000000" w:fill="E2EFDA"/>
            <w:vAlign w:val="center"/>
            <w:hideMark/>
          </w:tcPr>
          <w:p w14:paraId="18EF149A" w14:textId="2C09C56E" w:rsidR="0038560E" w:rsidRPr="0038560E" w:rsidRDefault="00813484" w:rsidP="0038560E">
            <w:pPr>
              <w:spacing w:after="0" w:line="240" w:lineRule="auto"/>
              <w:jc w:val="center"/>
              <w:rPr>
                <w:rFonts w:ascii="Calibri" w:eastAsia="Times New Roman" w:hAnsi="Calibri" w:cs="Calibri"/>
                <w:b/>
                <w:bCs/>
                <w:color w:val="000000"/>
                <w:sz w:val="22"/>
                <w:lang w:eastAsia="fr-FR"/>
              </w:rPr>
            </w:pPr>
            <w:r>
              <w:rPr>
                <w:rFonts w:ascii="Calibri" w:eastAsia="Times New Roman" w:hAnsi="Calibri" w:cs="Calibri"/>
                <w:b/>
                <w:bCs/>
                <w:color w:val="000000"/>
                <w:sz w:val="22"/>
                <w:lang w:eastAsia="fr-FR"/>
              </w:rPr>
              <w:t>Cité verte B</w:t>
            </w:r>
          </w:p>
        </w:tc>
        <w:tc>
          <w:tcPr>
            <w:tcW w:w="1240" w:type="dxa"/>
            <w:tcBorders>
              <w:top w:val="single" w:sz="8" w:space="0" w:color="auto"/>
              <w:left w:val="nil"/>
              <w:bottom w:val="nil"/>
              <w:right w:val="single" w:sz="8" w:space="0" w:color="auto"/>
            </w:tcBorders>
            <w:shd w:val="clear" w:color="000000" w:fill="E2EFDA"/>
            <w:vAlign w:val="center"/>
            <w:hideMark/>
          </w:tcPr>
          <w:p w14:paraId="26F62606" w14:textId="6A452DB8" w:rsidR="0038560E" w:rsidRPr="0038560E" w:rsidRDefault="00813484" w:rsidP="0038560E">
            <w:pPr>
              <w:spacing w:after="0" w:line="240" w:lineRule="auto"/>
              <w:jc w:val="center"/>
              <w:rPr>
                <w:rFonts w:ascii="Calibri" w:eastAsia="Times New Roman" w:hAnsi="Calibri" w:cs="Calibri"/>
                <w:b/>
                <w:bCs/>
                <w:color w:val="000000"/>
                <w:sz w:val="22"/>
                <w:lang w:eastAsia="fr-FR"/>
              </w:rPr>
            </w:pPr>
            <w:r>
              <w:rPr>
                <w:rFonts w:ascii="Calibri" w:eastAsia="Times New Roman" w:hAnsi="Calibri" w:cs="Calibri"/>
                <w:b/>
                <w:bCs/>
                <w:color w:val="000000"/>
                <w:sz w:val="22"/>
                <w:lang w:eastAsia="fr-FR"/>
              </w:rPr>
              <w:t>Total</w:t>
            </w:r>
          </w:p>
        </w:tc>
      </w:tr>
      <w:tr w:rsidR="0038560E" w:rsidRPr="0038560E" w14:paraId="10045CA1" w14:textId="77777777" w:rsidTr="00813484">
        <w:trPr>
          <w:trHeight w:val="288"/>
          <w:jc w:val="center"/>
        </w:trPr>
        <w:tc>
          <w:tcPr>
            <w:tcW w:w="1780" w:type="dxa"/>
            <w:vMerge/>
            <w:tcBorders>
              <w:top w:val="single" w:sz="8" w:space="0" w:color="auto"/>
              <w:left w:val="single" w:sz="8" w:space="0" w:color="auto"/>
              <w:bottom w:val="nil"/>
              <w:right w:val="single" w:sz="4" w:space="0" w:color="auto"/>
            </w:tcBorders>
            <w:vAlign w:val="center"/>
            <w:hideMark/>
          </w:tcPr>
          <w:p w14:paraId="20AB17DC" w14:textId="77777777" w:rsidR="0038560E" w:rsidRPr="0038560E" w:rsidRDefault="0038560E" w:rsidP="0038560E">
            <w:pPr>
              <w:spacing w:after="0" w:line="240" w:lineRule="auto"/>
              <w:jc w:val="left"/>
              <w:rPr>
                <w:rFonts w:ascii="Calibri" w:eastAsia="Times New Roman" w:hAnsi="Calibri" w:cs="Calibri"/>
                <w:b/>
                <w:bCs/>
                <w:color w:val="000000"/>
                <w:sz w:val="22"/>
                <w:lang w:eastAsia="fr-FR"/>
              </w:rPr>
            </w:pPr>
          </w:p>
        </w:tc>
        <w:tc>
          <w:tcPr>
            <w:tcW w:w="1160" w:type="dxa"/>
            <w:tcBorders>
              <w:top w:val="nil"/>
              <w:left w:val="single" w:sz="8" w:space="0" w:color="auto"/>
              <w:bottom w:val="nil"/>
              <w:right w:val="nil"/>
            </w:tcBorders>
            <w:shd w:val="clear" w:color="000000" w:fill="E2EFDA"/>
            <w:vAlign w:val="center"/>
            <w:hideMark/>
          </w:tcPr>
          <w:p w14:paraId="5EBF0CB1" w14:textId="77777777" w:rsidR="0038560E" w:rsidRPr="0038560E" w:rsidRDefault="0038560E" w:rsidP="0038560E">
            <w:pPr>
              <w:spacing w:after="0" w:line="240" w:lineRule="auto"/>
              <w:jc w:val="center"/>
              <w:rPr>
                <w:rFonts w:ascii="Calibri" w:eastAsia="Times New Roman" w:hAnsi="Calibri" w:cs="Calibri"/>
                <w:b/>
                <w:bCs/>
                <w:i/>
                <w:iCs/>
                <w:color w:val="000000"/>
                <w:sz w:val="18"/>
                <w:szCs w:val="18"/>
                <w:lang w:eastAsia="fr-FR"/>
              </w:rPr>
            </w:pPr>
            <w:r w:rsidRPr="0038560E">
              <w:rPr>
                <w:rFonts w:ascii="Calibri" w:eastAsia="Times New Roman" w:hAnsi="Calibri" w:cs="Calibri"/>
                <w:b/>
                <w:bCs/>
                <w:i/>
                <w:iCs/>
                <w:color w:val="000000"/>
                <w:sz w:val="18"/>
                <w:szCs w:val="18"/>
                <w:lang w:eastAsia="fr-FR"/>
              </w:rPr>
              <w:t>MWh PCI</w:t>
            </w:r>
          </w:p>
        </w:tc>
        <w:tc>
          <w:tcPr>
            <w:tcW w:w="1240" w:type="dxa"/>
            <w:tcBorders>
              <w:top w:val="nil"/>
              <w:left w:val="nil"/>
              <w:bottom w:val="nil"/>
              <w:right w:val="nil"/>
            </w:tcBorders>
            <w:shd w:val="clear" w:color="000000" w:fill="E2EFDA"/>
            <w:vAlign w:val="center"/>
            <w:hideMark/>
          </w:tcPr>
          <w:p w14:paraId="6256BDDD" w14:textId="77777777" w:rsidR="0038560E" w:rsidRPr="0038560E" w:rsidRDefault="0038560E" w:rsidP="0038560E">
            <w:pPr>
              <w:spacing w:after="0" w:line="240" w:lineRule="auto"/>
              <w:jc w:val="center"/>
              <w:rPr>
                <w:rFonts w:ascii="Calibri" w:eastAsia="Times New Roman" w:hAnsi="Calibri" w:cs="Calibri"/>
                <w:b/>
                <w:bCs/>
                <w:i/>
                <w:iCs/>
                <w:color w:val="000000"/>
                <w:sz w:val="18"/>
                <w:szCs w:val="18"/>
                <w:lang w:eastAsia="fr-FR"/>
              </w:rPr>
            </w:pPr>
            <w:r w:rsidRPr="0038560E">
              <w:rPr>
                <w:rFonts w:ascii="Calibri" w:eastAsia="Times New Roman" w:hAnsi="Calibri" w:cs="Calibri"/>
                <w:b/>
                <w:bCs/>
                <w:i/>
                <w:iCs/>
                <w:color w:val="000000"/>
                <w:sz w:val="18"/>
                <w:szCs w:val="18"/>
                <w:lang w:eastAsia="fr-FR"/>
              </w:rPr>
              <w:t>MWh PCI</w:t>
            </w:r>
          </w:p>
        </w:tc>
        <w:tc>
          <w:tcPr>
            <w:tcW w:w="1240" w:type="dxa"/>
            <w:tcBorders>
              <w:top w:val="nil"/>
              <w:left w:val="nil"/>
              <w:bottom w:val="nil"/>
              <w:right w:val="single" w:sz="8" w:space="0" w:color="auto"/>
            </w:tcBorders>
            <w:shd w:val="clear" w:color="000000" w:fill="E2EFDA"/>
            <w:vAlign w:val="center"/>
            <w:hideMark/>
          </w:tcPr>
          <w:p w14:paraId="34BE9FC7" w14:textId="77777777" w:rsidR="0038560E" w:rsidRPr="0038560E" w:rsidRDefault="0038560E" w:rsidP="0038560E">
            <w:pPr>
              <w:spacing w:after="0" w:line="240" w:lineRule="auto"/>
              <w:jc w:val="center"/>
              <w:rPr>
                <w:rFonts w:ascii="Calibri" w:eastAsia="Times New Roman" w:hAnsi="Calibri" w:cs="Calibri"/>
                <w:b/>
                <w:bCs/>
                <w:i/>
                <w:iCs/>
                <w:color w:val="000000"/>
                <w:sz w:val="18"/>
                <w:szCs w:val="18"/>
                <w:lang w:eastAsia="fr-FR"/>
              </w:rPr>
            </w:pPr>
            <w:r w:rsidRPr="0038560E">
              <w:rPr>
                <w:rFonts w:ascii="Calibri" w:eastAsia="Times New Roman" w:hAnsi="Calibri" w:cs="Calibri"/>
                <w:b/>
                <w:bCs/>
                <w:i/>
                <w:iCs/>
                <w:color w:val="000000"/>
                <w:sz w:val="18"/>
                <w:szCs w:val="18"/>
                <w:lang w:eastAsia="fr-FR"/>
              </w:rPr>
              <w:t>MWh PCI</w:t>
            </w:r>
          </w:p>
        </w:tc>
      </w:tr>
      <w:tr w:rsidR="0038560E" w:rsidRPr="0038560E" w14:paraId="43854197" w14:textId="77777777" w:rsidTr="00813484">
        <w:trPr>
          <w:trHeight w:val="288"/>
          <w:jc w:val="center"/>
        </w:trPr>
        <w:tc>
          <w:tcPr>
            <w:tcW w:w="1780" w:type="dxa"/>
            <w:tcBorders>
              <w:top w:val="nil"/>
              <w:left w:val="single" w:sz="8" w:space="0" w:color="auto"/>
              <w:bottom w:val="nil"/>
              <w:right w:val="single" w:sz="4" w:space="0" w:color="auto"/>
            </w:tcBorders>
            <w:shd w:val="clear" w:color="auto" w:fill="auto"/>
            <w:vAlign w:val="center"/>
            <w:hideMark/>
          </w:tcPr>
          <w:p w14:paraId="12623CF8" w14:textId="77777777" w:rsidR="0038560E" w:rsidRPr="0038560E" w:rsidRDefault="0038560E" w:rsidP="0038560E">
            <w:pPr>
              <w:spacing w:after="0" w:line="240" w:lineRule="auto"/>
              <w:jc w:val="center"/>
              <w:rPr>
                <w:rFonts w:ascii="Calibri" w:eastAsia="Times New Roman" w:hAnsi="Calibri" w:cs="Calibri"/>
                <w:b/>
                <w:bCs/>
                <w:color w:val="000000"/>
                <w:sz w:val="22"/>
                <w:lang w:eastAsia="fr-FR"/>
              </w:rPr>
            </w:pPr>
            <w:r w:rsidRPr="0038560E">
              <w:rPr>
                <w:rFonts w:ascii="Calibri" w:eastAsia="Times New Roman" w:hAnsi="Calibri" w:cs="Calibri"/>
                <w:b/>
                <w:bCs/>
                <w:color w:val="000000"/>
                <w:sz w:val="22"/>
                <w:lang w:eastAsia="fr-FR"/>
              </w:rPr>
              <w:t> </w:t>
            </w:r>
          </w:p>
        </w:tc>
        <w:tc>
          <w:tcPr>
            <w:tcW w:w="1160" w:type="dxa"/>
            <w:tcBorders>
              <w:top w:val="nil"/>
              <w:left w:val="single" w:sz="8" w:space="0" w:color="auto"/>
              <w:bottom w:val="nil"/>
              <w:right w:val="nil"/>
            </w:tcBorders>
            <w:shd w:val="clear" w:color="auto" w:fill="auto"/>
            <w:vAlign w:val="center"/>
            <w:hideMark/>
          </w:tcPr>
          <w:p w14:paraId="5DC9BD93"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 </w:t>
            </w:r>
          </w:p>
        </w:tc>
        <w:tc>
          <w:tcPr>
            <w:tcW w:w="1240" w:type="dxa"/>
            <w:tcBorders>
              <w:top w:val="nil"/>
              <w:left w:val="nil"/>
              <w:bottom w:val="nil"/>
              <w:right w:val="nil"/>
            </w:tcBorders>
            <w:shd w:val="clear" w:color="auto" w:fill="auto"/>
            <w:vAlign w:val="center"/>
            <w:hideMark/>
          </w:tcPr>
          <w:p w14:paraId="1F7A952F"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p>
        </w:tc>
        <w:tc>
          <w:tcPr>
            <w:tcW w:w="1240" w:type="dxa"/>
            <w:tcBorders>
              <w:top w:val="nil"/>
              <w:left w:val="nil"/>
              <w:bottom w:val="nil"/>
              <w:right w:val="single" w:sz="8" w:space="0" w:color="auto"/>
            </w:tcBorders>
            <w:shd w:val="clear" w:color="auto" w:fill="auto"/>
            <w:vAlign w:val="center"/>
            <w:hideMark/>
          </w:tcPr>
          <w:p w14:paraId="3CB9EB50"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 </w:t>
            </w:r>
          </w:p>
        </w:tc>
      </w:tr>
      <w:tr w:rsidR="0038560E" w:rsidRPr="0038560E" w14:paraId="1B974558" w14:textId="77777777" w:rsidTr="00813484">
        <w:trPr>
          <w:trHeight w:val="288"/>
          <w:jc w:val="center"/>
        </w:trPr>
        <w:tc>
          <w:tcPr>
            <w:tcW w:w="1780" w:type="dxa"/>
            <w:tcBorders>
              <w:top w:val="nil"/>
              <w:left w:val="single" w:sz="8" w:space="0" w:color="auto"/>
              <w:bottom w:val="nil"/>
              <w:right w:val="single" w:sz="4" w:space="0" w:color="auto"/>
            </w:tcBorders>
            <w:shd w:val="clear" w:color="auto" w:fill="auto"/>
            <w:vAlign w:val="center"/>
            <w:hideMark/>
          </w:tcPr>
          <w:p w14:paraId="6A321C6A" w14:textId="77777777" w:rsidR="0038560E" w:rsidRPr="0038560E" w:rsidRDefault="0038560E" w:rsidP="0038560E">
            <w:pPr>
              <w:spacing w:after="0" w:line="240" w:lineRule="auto"/>
              <w:jc w:val="center"/>
              <w:rPr>
                <w:rFonts w:ascii="Calibri" w:eastAsia="Times New Roman" w:hAnsi="Calibri" w:cs="Calibri"/>
                <w:b/>
                <w:bCs/>
                <w:color w:val="000000"/>
                <w:sz w:val="22"/>
                <w:lang w:eastAsia="fr-FR"/>
              </w:rPr>
            </w:pPr>
            <w:r w:rsidRPr="0038560E">
              <w:rPr>
                <w:rFonts w:ascii="Calibri" w:eastAsia="Times New Roman" w:hAnsi="Calibri" w:cs="Calibri"/>
                <w:b/>
                <w:bCs/>
                <w:color w:val="000000"/>
                <w:sz w:val="22"/>
                <w:lang w:eastAsia="fr-FR"/>
              </w:rPr>
              <w:t>2010</w:t>
            </w:r>
          </w:p>
        </w:tc>
        <w:tc>
          <w:tcPr>
            <w:tcW w:w="1160" w:type="dxa"/>
            <w:tcBorders>
              <w:top w:val="nil"/>
              <w:left w:val="single" w:sz="8" w:space="0" w:color="auto"/>
              <w:bottom w:val="nil"/>
              <w:right w:val="nil"/>
            </w:tcBorders>
            <w:shd w:val="clear" w:color="auto" w:fill="auto"/>
            <w:vAlign w:val="center"/>
            <w:hideMark/>
          </w:tcPr>
          <w:p w14:paraId="1F78F131"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4 879</w:t>
            </w:r>
          </w:p>
        </w:tc>
        <w:tc>
          <w:tcPr>
            <w:tcW w:w="1240" w:type="dxa"/>
            <w:tcBorders>
              <w:top w:val="nil"/>
              <w:left w:val="nil"/>
              <w:bottom w:val="nil"/>
              <w:right w:val="nil"/>
            </w:tcBorders>
            <w:shd w:val="clear" w:color="auto" w:fill="auto"/>
            <w:vAlign w:val="center"/>
            <w:hideMark/>
          </w:tcPr>
          <w:p w14:paraId="7DC9A0BD"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0</w:t>
            </w:r>
          </w:p>
        </w:tc>
        <w:tc>
          <w:tcPr>
            <w:tcW w:w="1240" w:type="dxa"/>
            <w:tcBorders>
              <w:top w:val="nil"/>
              <w:left w:val="nil"/>
              <w:bottom w:val="nil"/>
              <w:right w:val="single" w:sz="8" w:space="0" w:color="auto"/>
            </w:tcBorders>
            <w:shd w:val="clear" w:color="auto" w:fill="auto"/>
            <w:vAlign w:val="center"/>
            <w:hideMark/>
          </w:tcPr>
          <w:p w14:paraId="3B287EDA"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4 879</w:t>
            </w:r>
          </w:p>
        </w:tc>
      </w:tr>
      <w:tr w:rsidR="0038560E" w:rsidRPr="0038560E" w14:paraId="4E492B72" w14:textId="77777777" w:rsidTr="00813484">
        <w:trPr>
          <w:trHeight w:val="288"/>
          <w:jc w:val="center"/>
        </w:trPr>
        <w:tc>
          <w:tcPr>
            <w:tcW w:w="1780" w:type="dxa"/>
            <w:tcBorders>
              <w:top w:val="nil"/>
              <w:left w:val="single" w:sz="8" w:space="0" w:color="auto"/>
              <w:bottom w:val="nil"/>
              <w:right w:val="single" w:sz="4" w:space="0" w:color="auto"/>
            </w:tcBorders>
            <w:shd w:val="clear" w:color="auto" w:fill="auto"/>
            <w:vAlign w:val="center"/>
            <w:hideMark/>
          </w:tcPr>
          <w:p w14:paraId="154BF3C6" w14:textId="77777777" w:rsidR="0038560E" w:rsidRPr="0038560E" w:rsidRDefault="0038560E" w:rsidP="0038560E">
            <w:pPr>
              <w:spacing w:after="0" w:line="240" w:lineRule="auto"/>
              <w:jc w:val="center"/>
              <w:rPr>
                <w:rFonts w:ascii="Calibri" w:eastAsia="Times New Roman" w:hAnsi="Calibri" w:cs="Calibri"/>
                <w:b/>
                <w:bCs/>
                <w:color w:val="000000"/>
                <w:sz w:val="22"/>
                <w:lang w:eastAsia="fr-FR"/>
              </w:rPr>
            </w:pPr>
            <w:r w:rsidRPr="0038560E">
              <w:rPr>
                <w:rFonts w:ascii="Calibri" w:eastAsia="Times New Roman" w:hAnsi="Calibri" w:cs="Calibri"/>
                <w:b/>
                <w:bCs/>
                <w:color w:val="000000"/>
                <w:sz w:val="22"/>
                <w:lang w:eastAsia="fr-FR"/>
              </w:rPr>
              <w:t>2011</w:t>
            </w:r>
          </w:p>
        </w:tc>
        <w:tc>
          <w:tcPr>
            <w:tcW w:w="1160" w:type="dxa"/>
            <w:tcBorders>
              <w:top w:val="nil"/>
              <w:left w:val="single" w:sz="8" w:space="0" w:color="auto"/>
              <w:bottom w:val="nil"/>
              <w:right w:val="nil"/>
            </w:tcBorders>
            <w:shd w:val="clear" w:color="auto" w:fill="auto"/>
            <w:vAlign w:val="center"/>
            <w:hideMark/>
          </w:tcPr>
          <w:p w14:paraId="1DD3AC41"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7 967</w:t>
            </w:r>
          </w:p>
        </w:tc>
        <w:tc>
          <w:tcPr>
            <w:tcW w:w="1240" w:type="dxa"/>
            <w:tcBorders>
              <w:top w:val="nil"/>
              <w:left w:val="nil"/>
              <w:bottom w:val="nil"/>
              <w:right w:val="nil"/>
            </w:tcBorders>
            <w:shd w:val="clear" w:color="auto" w:fill="auto"/>
            <w:vAlign w:val="center"/>
            <w:hideMark/>
          </w:tcPr>
          <w:p w14:paraId="5C83EB5D"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3 189</w:t>
            </w:r>
          </w:p>
        </w:tc>
        <w:tc>
          <w:tcPr>
            <w:tcW w:w="1240" w:type="dxa"/>
            <w:tcBorders>
              <w:top w:val="nil"/>
              <w:left w:val="nil"/>
              <w:bottom w:val="nil"/>
              <w:right w:val="single" w:sz="8" w:space="0" w:color="auto"/>
            </w:tcBorders>
            <w:shd w:val="clear" w:color="auto" w:fill="auto"/>
            <w:vAlign w:val="center"/>
            <w:hideMark/>
          </w:tcPr>
          <w:p w14:paraId="4BE94000"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11 156</w:t>
            </w:r>
          </w:p>
        </w:tc>
      </w:tr>
      <w:tr w:rsidR="0038560E" w:rsidRPr="0038560E" w14:paraId="23070FEF" w14:textId="77777777" w:rsidTr="00813484">
        <w:trPr>
          <w:trHeight w:val="288"/>
          <w:jc w:val="center"/>
        </w:trPr>
        <w:tc>
          <w:tcPr>
            <w:tcW w:w="1780" w:type="dxa"/>
            <w:tcBorders>
              <w:top w:val="nil"/>
              <w:left w:val="single" w:sz="8" w:space="0" w:color="auto"/>
              <w:bottom w:val="nil"/>
              <w:right w:val="single" w:sz="4" w:space="0" w:color="auto"/>
            </w:tcBorders>
            <w:shd w:val="clear" w:color="auto" w:fill="auto"/>
            <w:vAlign w:val="center"/>
            <w:hideMark/>
          </w:tcPr>
          <w:p w14:paraId="6814A062" w14:textId="77777777" w:rsidR="0038560E" w:rsidRPr="0038560E" w:rsidRDefault="0038560E" w:rsidP="0038560E">
            <w:pPr>
              <w:spacing w:after="0" w:line="240" w:lineRule="auto"/>
              <w:jc w:val="center"/>
              <w:rPr>
                <w:rFonts w:ascii="Calibri" w:eastAsia="Times New Roman" w:hAnsi="Calibri" w:cs="Calibri"/>
                <w:b/>
                <w:bCs/>
                <w:color w:val="000000"/>
                <w:sz w:val="22"/>
                <w:lang w:eastAsia="fr-FR"/>
              </w:rPr>
            </w:pPr>
            <w:r w:rsidRPr="0038560E">
              <w:rPr>
                <w:rFonts w:ascii="Calibri" w:eastAsia="Times New Roman" w:hAnsi="Calibri" w:cs="Calibri"/>
                <w:b/>
                <w:bCs/>
                <w:color w:val="000000"/>
                <w:sz w:val="22"/>
                <w:lang w:eastAsia="fr-FR"/>
              </w:rPr>
              <w:t>2012</w:t>
            </w:r>
          </w:p>
        </w:tc>
        <w:tc>
          <w:tcPr>
            <w:tcW w:w="1160" w:type="dxa"/>
            <w:tcBorders>
              <w:top w:val="nil"/>
              <w:left w:val="single" w:sz="8" w:space="0" w:color="auto"/>
              <w:bottom w:val="nil"/>
              <w:right w:val="nil"/>
            </w:tcBorders>
            <w:shd w:val="clear" w:color="auto" w:fill="auto"/>
            <w:vAlign w:val="center"/>
            <w:hideMark/>
          </w:tcPr>
          <w:p w14:paraId="7A59C5FC"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6 936</w:t>
            </w:r>
          </w:p>
        </w:tc>
        <w:tc>
          <w:tcPr>
            <w:tcW w:w="1240" w:type="dxa"/>
            <w:tcBorders>
              <w:top w:val="nil"/>
              <w:left w:val="nil"/>
              <w:bottom w:val="nil"/>
              <w:right w:val="nil"/>
            </w:tcBorders>
            <w:shd w:val="clear" w:color="auto" w:fill="auto"/>
            <w:vAlign w:val="center"/>
            <w:hideMark/>
          </w:tcPr>
          <w:p w14:paraId="610D5473"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3 459</w:t>
            </w:r>
          </w:p>
        </w:tc>
        <w:tc>
          <w:tcPr>
            <w:tcW w:w="1240" w:type="dxa"/>
            <w:tcBorders>
              <w:top w:val="nil"/>
              <w:left w:val="nil"/>
              <w:bottom w:val="nil"/>
              <w:right w:val="single" w:sz="8" w:space="0" w:color="auto"/>
            </w:tcBorders>
            <w:shd w:val="clear" w:color="auto" w:fill="auto"/>
            <w:vAlign w:val="center"/>
            <w:hideMark/>
          </w:tcPr>
          <w:p w14:paraId="576D9C03"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10 395</w:t>
            </w:r>
          </w:p>
        </w:tc>
      </w:tr>
      <w:tr w:rsidR="0038560E" w:rsidRPr="0038560E" w14:paraId="5C056D9E" w14:textId="77777777" w:rsidTr="00813484">
        <w:trPr>
          <w:trHeight w:val="288"/>
          <w:jc w:val="center"/>
        </w:trPr>
        <w:tc>
          <w:tcPr>
            <w:tcW w:w="1780" w:type="dxa"/>
            <w:tcBorders>
              <w:top w:val="nil"/>
              <w:left w:val="single" w:sz="8" w:space="0" w:color="auto"/>
              <w:bottom w:val="nil"/>
              <w:right w:val="single" w:sz="4" w:space="0" w:color="auto"/>
            </w:tcBorders>
            <w:shd w:val="clear" w:color="auto" w:fill="auto"/>
            <w:vAlign w:val="center"/>
            <w:hideMark/>
          </w:tcPr>
          <w:p w14:paraId="60FB0C6E" w14:textId="77777777" w:rsidR="0038560E" w:rsidRPr="0038560E" w:rsidRDefault="0038560E" w:rsidP="0038560E">
            <w:pPr>
              <w:spacing w:after="0" w:line="240" w:lineRule="auto"/>
              <w:jc w:val="center"/>
              <w:rPr>
                <w:rFonts w:ascii="Calibri" w:eastAsia="Times New Roman" w:hAnsi="Calibri" w:cs="Calibri"/>
                <w:b/>
                <w:bCs/>
                <w:color w:val="000000"/>
                <w:sz w:val="22"/>
                <w:lang w:eastAsia="fr-FR"/>
              </w:rPr>
            </w:pPr>
            <w:r w:rsidRPr="0038560E">
              <w:rPr>
                <w:rFonts w:ascii="Calibri" w:eastAsia="Times New Roman" w:hAnsi="Calibri" w:cs="Calibri"/>
                <w:b/>
                <w:bCs/>
                <w:color w:val="000000"/>
                <w:sz w:val="22"/>
                <w:lang w:eastAsia="fr-FR"/>
              </w:rPr>
              <w:t>2013</w:t>
            </w:r>
          </w:p>
        </w:tc>
        <w:tc>
          <w:tcPr>
            <w:tcW w:w="1160" w:type="dxa"/>
            <w:tcBorders>
              <w:top w:val="nil"/>
              <w:left w:val="single" w:sz="8" w:space="0" w:color="auto"/>
              <w:bottom w:val="nil"/>
              <w:right w:val="nil"/>
            </w:tcBorders>
            <w:shd w:val="clear" w:color="auto" w:fill="auto"/>
            <w:vAlign w:val="center"/>
            <w:hideMark/>
          </w:tcPr>
          <w:p w14:paraId="1A18B22D"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13 123</w:t>
            </w:r>
          </w:p>
        </w:tc>
        <w:tc>
          <w:tcPr>
            <w:tcW w:w="1240" w:type="dxa"/>
            <w:tcBorders>
              <w:top w:val="nil"/>
              <w:left w:val="nil"/>
              <w:bottom w:val="nil"/>
              <w:right w:val="nil"/>
            </w:tcBorders>
            <w:shd w:val="clear" w:color="auto" w:fill="auto"/>
            <w:vAlign w:val="center"/>
            <w:hideMark/>
          </w:tcPr>
          <w:p w14:paraId="40783680"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3 208</w:t>
            </w:r>
          </w:p>
        </w:tc>
        <w:tc>
          <w:tcPr>
            <w:tcW w:w="1240" w:type="dxa"/>
            <w:tcBorders>
              <w:top w:val="nil"/>
              <w:left w:val="nil"/>
              <w:bottom w:val="nil"/>
              <w:right w:val="single" w:sz="8" w:space="0" w:color="auto"/>
            </w:tcBorders>
            <w:shd w:val="clear" w:color="auto" w:fill="auto"/>
            <w:vAlign w:val="center"/>
            <w:hideMark/>
          </w:tcPr>
          <w:p w14:paraId="5ECF9148"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16 331</w:t>
            </w:r>
          </w:p>
        </w:tc>
      </w:tr>
      <w:tr w:rsidR="0038560E" w:rsidRPr="0038560E" w14:paraId="4AB2CB28" w14:textId="77777777" w:rsidTr="00813484">
        <w:trPr>
          <w:trHeight w:val="288"/>
          <w:jc w:val="center"/>
        </w:trPr>
        <w:tc>
          <w:tcPr>
            <w:tcW w:w="1780" w:type="dxa"/>
            <w:tcBorders>
              <w:top w:val="nil"/>
              <w:left w:val="single" w:sz="8" w:space="0" w:color="auto"/>
              <w:bottom w:val="nil"/>
              <w:right w:val="single" w:sz="4" w:space="0" w:color="auto"/>
            </w:tcBorders>
            <w:shd w:val="clear" w:color="auto" w:fill="auto"/>
            <w:vAlign w:val="center"/>
            <w:hideMark/>
          </w:tcPr>
          <w:p w14:paraId="574B26E8" w14:textId="77777777" w:rsidR="0038560E" w:rsidRPr="0038560E" w:rsidRDefault="0038560E" w:rsidP="0038560E">
            <w:pPr>
              <w:spacing w:after="0" w:line="240" w:lineRule="auto"/>
              <w:jc w:val="center"/>
              <w:rPr>
                <w:rFonts w:ascii="Calibri" w:eastAsia="Times New Roman" w:hAnsi="Calibri" w:cs="Calibri"/>
                <w:b/>
                <w:bCs/>
                <w:color w:val="000000"/>
                <w:sz w:val="22"/>
                <w:lang w:eastAsia="fr-FR"/>
              </w:rPr>
            </w:pPr>
            <w:r w:rsidRPr="0038560E">
              <w:rPr>
                <w:rFonts w:ascii="Calibri" w:eastAsia="Times New Roman" w:hAnsi="Calibri" w:cs="Calibri"/>
                <w:b/>
                <w:bCs/>
                <w:color w:val="000000"/>
                <w:sz w:val="22"/>
                <w:lang w:eastAsia="fr-FR"/>
              </w:rPr>
              <w:t>2014</w:t>
            </w:r>
          </w:p>
        </w:tc>
        <w:tc>
          <w:tcPr>
            <w:tcW w:w="1160" w:type="dxa"/>
            <w:tcBorders>
              <w:top w:val="nil"/>
              <w:left w:val="single" w:sz="8" w:space="0" w:color="auto"/>
              <w:bottom w:val="nil"/>
              <w:right w:val="nil"/>
            </w:tcBorders>
            <w:shd w:val="clear" w:color="auto" w:fill="auto"/>
            <w:vAlign w:val="center"/>
            <w:hideMark/>
          </w:tcPr>
          <w:p w14:paraId="79206A52"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13 443</w:t>
            </w:r>
          </w:p>
        </w:tc>
        <w:tc>
          <w:tcPr>
            <w:tcW w:w="1240" w:type="dxa"/>
            <w:tcBorders>
              <w:top w:val="nil"/>
              <w:left w:val="nil"/>
              <w:bottom w:val="nil"/>
              <w:right w:val="nil"/>
            </w:tcBorders>
            <w:shd w:val="clear" w:color="auto" w:fill="auto"/>
            <w:vAlign w:val="center"/>
            <w:hideMark/>
          </w:tcPr>
          <w:p w14:paraId="6B9BB609"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3 270</w:t>
            </w:r>
          </w:p>
        </w:tc>
        <w:tc>
          <w:tcPr>
            <w:tcW w:w="1240" w:type="dxa"/>
            <w:tcBorders>
              <w:top w:val="nil"/>
              <w:left w:val="nil"/>
              <w:bottom w:val="nil"/>
              <w:right w:val="single" w:sz="8" w:space="0" w:color="auto"/>
            </w:tcBorders>
            <w:shd w:val="clear" w:color="auto" w:fill="auto"/>
            <w:vAlign w:val="center"/>
            <w:hideMark/>
          </w:tcPr>
          <w:p w14:paraId="4FA366FD"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16 713</w:t>
            </w:r>
          </w:p>
        </w:tc>
      </w:tr>
      <w:tr w:rsidR="0038560E" w:rsidRPr="0038560E" w14:paraId="444A23FD" w14:textId="77777777" w:rsidTr="00813484">
        <w:trPr>
          <w:trHeight w:val="288"/>
          <w:jc w:val="center"/>
        </w:trPr>
        <w:tc>
          <w:tcPr>
            <w:tcW w:w="1780" w:type="dxa"/>
            <w:tcBorders>
              <w:top w:val="nil"/>
              <w:left w:val="single" w:sz="8" w:space="0" w:color="auto"/>
              <w:bottom w:val="nil"/>
              <w:right w:val="single" w:sz="4" w:space="0" w:color="auto"/>
            </w:tcBorders>
            <w:shd w:val="clear" w:color="auto" w:fill="auto"/>
            <w:vAlign w:val="center"/>
            <w:hideMark/>
          </w:tcPr>
          <w:p w14:paraId="48288FCD" w14:textId="77777777" w:rsidR="0038560E" w:rsidRPr="0038560E" w:rsidRDefault="0038560E" w:rsidP="0038560E">
            <w:pPr>
              <w:spacing w:after="0" w:line="240" w:lineRule="auto"/>
              <w:jc w:val="center"/>
              <w:rPr>
                <w:rFonts w:ascii="Calibri" w:eastAsia="Times New Roman" w:hAnsi="Calibri" w:cs="Calibri"/>
                <w:b/>
                <w:bCs/>
                <w:color w:val="000000"/>
                <w:sz w:val="22"/>
                <w:lang w:eastAsia="fr-FR"/>
              </w:rPr>
            </w:pPr>
            <w:r w:rsidRPr="0038560E">
              <w:rPr>
                <w:rFonts w:ascii="Calibri" w:eastAsia="Times New Roman" w:hAnsi="Calibri" w:cs="Calibri"/>
                <w:b/>
                <w:bCs/>
                <w:color w:val="000000"/>
                <w:sz w:val="22"/>
                <w:lang w:eastAsia="fr-FR"/>
              </w:rPr>
              <w:t>2015</w:t>
            </w:r>
          </w:p>
        </w:tc>
        <w:tc>
          <w:tcPr>
            <w:tcW w:w="1160" w:type="dxa"/>
            <w:tcBorders>
              <w:top w:val="nil"/>
              <w:left w:val="single" w:sz="8" w:space="0" w:color="auto"/>
              <w:bottom w:val="nil"/>
              <w:right w:val="nil"/>
            </w:tcBorders>
            <w:shd w:val="clear" w:color="auto" w:fill="auto"/>
            <w:vAlign w:val="center"/>
            <w:hideMark/>
          </w:tcPr>
          <w:p w14:paraId="5721963F"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14 148</w:t>
            </w:r>
          </w:p>
        </w:tc>
        <w:tc>
          <w:tcPr>
            <w:tcW w:w="1240" w:type="dxa"/>
            <w:tcBorders>
              <w:top w:val="nil"/>
              <w:left w:val="nil"/>
              <w:bottom w:val="nil"/>
              <w:right w:val="nil"/>
            </w:tcBorders>
            <w:shd w:val="clear" w:color="auto" w:fill="auto"/>
            <w:vAlign w:val="center"/>
            <w:hideMark/>
          </w:tcPr>
          <w:p w14:paraId="3E8DC282"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3 882</w:t>
            </w:r>
          </w:p>
        </w:tc>
        <w:tc>
          <w:tcPr>
            <w:tcW w:w="1240" w:type="dxa"/>
            <w:tcBorders>
              <w:top w:val="nil"/>
              <w:left w:val="nil"/>
              <w:bottom w:val="nil"/>
              <w:right w:val="single" w:sz="8" w:space="0" w:color="auto"/>
            </w:tcBorders>
            <w:shd w:val="clear" w:color="auto" w:fill="auto"/>
            <w:vAlign w:val="center"/>
            <w:hideMark/>
          </w:tcPr>
          <w:p w14:paraId="5F6BC3F9"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18 030</w:t>
            </w:r>
          </w:p>
        </w:tc>
      </w:tr>
      <w:tr w:rsidR="0038560E" w:rsidRPr="0038560E" w14:paraId="0D70D9EC" w14:textId="77777777" w:rsidTr="00813484">
        <w:trPr>
          <w:trHeight w:val="288"/>
          <w:jc w:val="center"/>
        </w:trPr>
        <w:tc>
          <w:tcPr>
            <w:tcW w:w="1780" w:type="dxa"/>
            <w:tcBorders>
              <w:top w:val="nil"/>
              <w:left w:val="single" w:sz="8" w:space="0" w:color="auto"/>
              <w:bottom w:val="nil"/>
              <w:right w:val="single" w:sz="4" w:space="0" w:color="auto"/>
            </w:tcBorders>
            <w:shd w:val="clear" w:color="auto" w:fill="auto"/>
            <w:vAlign w:val="center"/>
            <w:hideMark/>
          </w:tcPr>
          <w:p w14:paraId="6B537667" w14:textId="77777777" w:rsidR="0038560E" w:rsidRPr="0038560E" w:rsidRDefault="0038560E" w:rsidP="0038560E">
            <w:pPr>
              <w:spacing w:after="0" w:line="240" w:lineRule="auto"/>
              <w:jc w:val="center"/>
              <w:rPr>
                <w:rFonts w:ascii="Calibri" w:eastAsia="Times New Roman" w:hAnsi="Calibri" w:cs="Calibri"/>
                <w:b/>
                <w:bCs/>
                <w:color w:val="000000"/>
                <w:sz w:val="22"/>
                <w:lang w:eastAsia="fr-FR"/>
              </w:rPr>
            </w:pPr>
            <w:r w:rsidRPr="0038560E">
              <w:rPr>
                <w:rFonts w:ascii="Calibri" w:eastAsia="Times New Roman" w:hAnsi="Calibri" w:cs="Calibri"/>
                <w:b/>
                <w:bCs/>
                <w:color w:val="000000"/>
                <w:sz w:val="22"/>
                <w:lang w:eastAsia="fr-FR"/>
              </w:rPr>
              <w:t>2016</w:t>
            </w:r>
          </w:p>
        </w:tc>
        <w:tc>
          <w:tcPr>
            <w:tcW w:w="1160" w:type="dxa"/>
            <w:tcBorders>
              <w:top w:val="nil"/>
              <w:left w:val="single" w:sz="8" w:space="0" w:color="auto"/>
              <w:bottom w:val="nil"/>
              <w:right w:val="nil"/>
            </w:tcBorders>
            <w:shd w:val="clear" w:color="auto" w:fill="auto"/>
            <w:vAlign w:val="center"/>
            <w:hideMark/>
          </w:tcPr>
          <w:p w14:paraId="7BF230EB"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4 528</w:t>
            </w:r>
          </w:p>
        </w:tc>
        <w:tc>
          <w:tcPr>
            <w:tcW w:w="1240" w:type="dxa"/>
            <w:tcBorders>
              <w:top w:val="nil"/>
              <w:left w:val="nil"/>
              <w:bottom w:val="nil"/>
              <w:right w:val="nil"/>
            </w:tcBorders>
            <w:shd w:val="clear" w:color="auto" w:fill="auto"/>
            <w:vAlign w:val="center"/>
            <w:hideMark/>
          </w:tcPr>
          <w:p w14:paraId="154BAFF8"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1 159</w:t>
            </w:r>
          </w:p>
        </w:tc>
        <w:tc>
          <w:tcPr>
            <w:tcW w:w="1240" w:type="dxa"/>
            <w:tcBorders>
              <w:top w:val="nil"/>
              <w:left w:val="nil"/>
              <w:bottom w:val="nil"/>
              <w:right w:val="single" w:sz="8" w:space="0" w:color="auto"/>
            </w:tcBorders>
            <w:shd w:val="clear" w:color="auto" w:fill="auto"/>
            <w:vAlign w:val="center"/>
            <w:hideMark/>
          </w:tcPr>
          <w:p w14:paraId="13AA75AB"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5 687</w:t>
            </w:r>
          </w:p>
        </w:tc>
      </w:tr>
      <w:tr w:rsidR="0038560E" w:rsidRPr="0038560E" w14:paraId="184BB102" w14:textId="77777777" w:rsidTr="00813484">
        <w:trPr>
          <w:trHeight w:val="288"/>
          <w:jc w:val="center"/>
        </w:trPr>
        <w:tc>
          <w:tcPr>
            <w:tcW w:w="1780" w:type="dxa"/>
            <w:tcBorders>
              <w:top w:val="nil"/>
              <w:left w:val="single" w:sz="8" w:space="0" w:color="auto"/>
              <w:bottom w:val="nil"/>
              <w:right w:val="single" w:sz="4" w:space="0" w:color="auto"/>
            </w:tcBorders>
            <w:shd w:val="clear" w:color="auto" w:fill="auto"/>
            <w:vAlign w:val="center"/>
            <w:hideMark/>
          </w:tcPr>
          <w:p w14:paraId="3D64DA12" w14:textId="77777777" w:rsidR="0038560E" w:rsidRPr="0038560E" w:rsidRDefault="0038560E" w:rsidP="0038560E">
            <w:pPr>
              <w:spacing w:after="0" w:line="240" w:lineRule="auto"/>
              <w:jc w:val="center"/>
              <w:rPr>
                <w:rFonts w:ascii="Calibri" w:eastAsia="Times New Roman" w:hAnsi="Calibri" w:cs="Calibri"/>
                <w:b/>
                <w:bCs/>
                <w:color w:val="000000"/>
                <w:sz w:val="22"/>
                <w:lang w:eastAsia="fr-FR"/>
              </w:rPr>
            </w:pPr>
            <w:r w:rsidRPr="0038560E">
              <w:rPr>
                <w:rFonts w:ascii="Calibri" w:eastAsia="Times New Roman" w:hAnsi="Calibri" w:cs="Calibri"/>
                <w:b/>
                <w:bCs/>
                <w:color w:val="000000"/>
                <w:sz w:val="22"/>
                <w:lang w:eastAsia="fr-FR"/>
              </w:rPr>
              <w:t>2017</w:t>
            </w:r>
          </w:p>
        </w:tc>
        <w:tc>
          <w:tcPr>
            <w:tcW w:w="1160" w:type="dxa"/>
            <w:tcBorders>
              <w:top w:val="nil"/>
              <w:left w:val="single" w:sz="8" w:space="0" w:color="auto"/>
              <w:bottom w:val="nil"/>
              <w:right w:val="nil"/>
            </w:tcBorders>
            <w:shd w:val="clear" w:color="auto" w:fill="auto"/>
            <w:vAlign w:val="center"/>
            <w:hideMark/>
          </w:tcPr>
          <w:p w14:paraId="610ECC3D"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5 696</w:t>
            </w:r>
          </w:p>
        </w:tc>
        <w:tc>
          <w:tcPr>
            <w:tcW w:w="1240" w:type="dxa"/>
            <w:tcBorders>
              <w:top w:val="nil"/>
              <w:left w:val="nil"/>
              <w:bottom w:val="nil"/>
              <w:right w:val="nil"/>
            </w:tcBorders>
            <w:shd w:val="clear" w:color="auto" w:fill="auto"/>
            <w:vAlign w:val="center"/>
            <w:hideMark/>
          </w:tcPr>
          <w:p w14:paraId="0FBE28FD"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1 493</w:t>
            </w:r>
          </w:p>
        </w:tc>
        <w:tc>
          <w:tcPr>
            <w:tcW w:w="1240" w:type="dxa"/>
            <w:tcBorders>
              <w:top w:val="nil"/>
              <w:left w:val="nil"/>
              <w:bottom w:val="nil"/>
              <w:right w:val="single" w:sz="8" w:space="0" w:color="auto"/>
            </w:tcBorders>
            <w:shd w:val="clear" w:color="auto" w:fill="auto"/>
            <w:vAlign w:val="center"/>
            <w:hideMark/>
          </w:tcPr>
          <w:p w14:paraId="0D3729CF"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7 189</w:t>
            </w:r>
          </w:p>
        </w:tc>
      </w:tr>
      <w:tr w:rsidR="0038560E" w:rsidRPr="0038560E" w14:paraId="72CD6806" w14:textId="77777777" w:rsidTr="00813484">
        <w:trPr>
          <w:trHeight w:val="288"/>
          <w:jc w:val="center"/>
        </w:trPr>
        <w:tc>
          <w:tcPr>
            <w:tcW w:w="1780" w:type="dxa"/>
            <w:tcBorders>
              <w:top w:val="nil"/>
              <w:left w:val="single" w:sz="8" w:space="0" w:color="auto"/>
              <w:bottom w:val="nil"/>
              <w:right w:val="single" w:sz="4" w:space="0" w:color="auto"/>
            </w:tcBorders>
            <w:shd w:val="clear" w:color="auto" w:fill="auto"/>
            <w:vAlign w:val="center"/>
            <w:hideMark/>
          </w:tcPr>
          <w:p w14:paraId="2AD26628" w14:textId="77777777" w:rsidR="0038560E" w:rsidRPr="0038560E" w:rsidRDefault="0038560E" w:rsidP="0038560E">
            <w:pPr>
              <w:spacing w:after="0" w:line="240" w:lineRule="auto"/>
              <w:jc w:val="center"/>
              <w:rPr>
                <w:rFonts w:ascii="Calibri" w:eastAsia="Times New Roman" w:hAnsi="Calibri" w:cs="Calibri"/>
                <w:b/>
                <w:bCs/>
                <w:color w:val="000000"/>
                <w:sz w:val="22"/>
                <w:lang w:eastAsia="fr-FR"/>
              </w:rPr>
            </w:pPr>
            <w:r w:rsidRPr="0038560E">
              <w:rPr>
                <w:rFonts w:ascii="Calibri" w:eastAsia="Times New Roman" w:hAnsi="Calibri" w:cs="Calibri"/>
                <w:b/>
                <w:bCs/>
                <w:color w:val="000000"/>
                <w:sz w:val="22"/>
                <w:lang w:eastAsia="fr-FR"/>
              </w:rPr>
              <w:t>2018</w:t>
            </w:r>
          </w:p>
        </w:tc>
        <w:tc>
          <w:tcPr>
            <w:tcW w:w="1160" w:type="dxa"/>
            <w:tcBorders>
              <w:top w:val="nil"/>
              <w:left w:val="single" w:sz="8" w:space="0" w:color="auto"/>
              <w:bottom w:val="nil"/>
              <w:right w:val="nil"/>
            </w:tcBorders>
            <w:shd w:val="clear" w:color="auto" w:fill="auto"/>
            <w:vAlign w:val="center"/>
            <w:hideMark/>
          </w:tcPr>
          <w:p w14:paraId="64A5CA7F"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4 108</w:t>
            </w:r>
          </w:p>
        </w:tc>
        <w:tc>
          <w:tcPr>
            <w:tcW w:w="1240" w:type="dxa"/>
            <w:tcBorders>
              <w:top w:val="nil"/>
              <w:left w:val="nil"/>
              <w:bottom w:val="nil"/>
              <w:right w:val="nil"/>
            </w:tcBorders>
            <w:shd w:val="clear" w:color="auto" w:fill="auto"/>
            <w:vAlign w:val="center"/>
            <w:hideMark/>
          </w:tcPr>
          <w:p w14:paraId="47564C4B"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410</w:t>
            </w:r>
          </w:p>
        </w:tc>
        <w:tc>
          <w:tcPr>
            <w:tcW w:w="1240" w:type="dxa"/>
            <w:tcBorders>
              <w:top w:val="nil"/>
              <w:left w:val="nil"/>
              <w:bottom w:val="nil"/>
              <w:right w:val="single" w:sz="8" w:space="0" w:color="auto"/>
            </w:tcBorders>
            <w:shd w:val="clear" w:color="auto" w:fill="auto"/>
            <w:vAlign w:val="center"/>
            <w:hideMark/>
          </w:tcPr>
          <w:p w14:paraId="54B9B123"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4 518</w:t>
            </w:r>
          </w:p>
        </w:tc>
      </w:tr>
      <w:tr w:rsidR="0038560E" w:rsidRPr="0038560E" w14:paraId="69163194" w14:textId="77777777" w:rsidTr="00813484">
        <w:trPr>
          <w:trHeight w:val="288"/>
          <w:jc w:val="center"/>
        </w:trPr>
        <w:tc>
          <w:tcPr>
            <w:tcW w:w="1780" w:type="dxa"/>
            <w:tcBorders>
              <w:top w:val="nil"/>
              <w:left w:val="single" w:sz="8" w:space="0" w:color="auto"/>
              <w:bottom w:val="nil"/>
              <w:right w:val="single" w:sz="4" w:space="0" w:color="auto"/>
            </w:tcBorders>
            <w:shd w:val="clear" w:color="auto" w:fill="auto"/>
            <w:vAlign w:val="center"/>
            <w:hideMark/>
          </w:tcPr>
          <w:p w14:paraId="4D1CA5FD" w14:textId="77777777" w:rsidR="0038560E" w:rsidRPr="0038560E" w:rsidRDefault="0038560E" w:rsidP="0038560E">
            <w:pPr>
              <w:spacing w:after="0" w:line="240" w:lineRule="auto"/>
              <w:jc w:val="center"/>
              <w:rPr>
                <w:rFonts w:ascii="Calibri" w:eastAsia="Times New Roman" w:hAnsi="Calibri" w:cs="Calibri"/>
                <w:b/>
                <w:bCs/>
                <w:color w:val="000000"/>
                <w:sz w:val="22"/>
                <w:lang w:eastAsia="fr-FR"/>
              </w:rPr>
            </w:pPr>
            <w:r w:rsidRPr="0038560E">
              <w:rPr>
                <w:rFonts w:ascii="Calibri" w:eastAsia="Times New Roman" w:hAnsi="Calibri" w:cs="Calibri"/>
                <w:b/>
                <w:bCs/>
                <w:color w:val="000000"/>
                <w:sz w:val="22"/>
                <w:lang w:eastAsia="fr-FR"/>
              </w:rPr>
              <w:t>2019</w:t>
            </w:r>
          </w:p>
        </w:tc>
        <w:tc>
          <w:tcPr>
            <w:tcW w:w="1160" w:type="dxa"/>
            <w:tcBorders>
              <w:top w:val="nil"/>
              <w:left w:val="single" w:sz="8" w:space="0" w:color="auto"/>
              <w:bottom w:val="nil"/>
              <w:right w:val="nil"/>
            </w:tcBorders>
            <w:shd w:val="clear" w:color="auto" w:fill="auto"/>
            <w:vAlign w:val="center"/>
            <w:hideMark/>
          </w:tcPr>
          <w:p w14:paraId="5F18C5D5"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3 581</w:t>
            </w:r>
          </w:p>
        </w:tc>
        <w:tc>
          <w:tcPr>
            <w:tcW w:w="1240" w:type="dxa"/>
            <w:tcBorders>
              <w:top w:val="nil"/>
              <w:left w:val="nil"/>
              <w:bottom w:val="nil"/>
              <w:right w:val="nil"/>
            </w:tcBorders>
            <w:shd w:val="clear" w:color="auto" w:fill="auto"/>
            <w:vAlign w:val="center"/>
            <w:hideMark/>
          </w:tcPr>
          <w:p w14:paraId="546A5DEF"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418</w:t>
            </w:r>
          </w:p>
        </w:tc>
        <w:tc>
          <w:tcPr>
            <w:tcW w:w="1240" w:type="dxa"/>
            <w:tcBorders>
              <w:top w:val="nil"/>
              <w:left w:val="nil"/>
              <w:bottom w:val="nil"/>
              <w:right w:val="single" w:sz="8" w:space="0" w:color="auto"/>
            </w:tcBorders>
            <w:shd w:val="clear" w:color="auto" w:fill="auto"/>
            <w:vAlign w:val="center"/>
            <w:hideMark/>
          </w:tcPr>
          <w:p w14:paraId="0FA286B3"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3 999</w:t>
            </w:r>
          </w:p>
        </w:tc>
      </w:tr>
      <w:tr w:rsidR="0038560E" w:rsidRPr="0038560E" w14:paraId="5E931B14" w14:textId="77777777" w:rsidTr="00813484">
        <w:trPr>
          <w:trHeight w:val="300"/>
          <w:jc w:val="center"/>
        </w:trPr>
        <w:tc>
          <w:tcPr>
            <w:tcW w:w="1780" w:type="dxa"/>
            <w:tcBorders>
              <w:top w:val="nil"/>
              <w:left w:val="single" w:sz="8" w:space="0" w:color="auto"/>
              <w:bottom w:val="single" w:sz="8" w:space="0" w:color="auto"/>
              <w:right w:val="single" w:sz="4" w:space="0" w:color="auto"/>
            </w:tcBorders>
            <w:shd w:val="clear" w:color="auto" w:fill="auto"/>
            <w:vAlign w:val="center"/>
            <w:hideMark/>
          </w:tcPr>
          <w:p w14:paraId="1378EF95" w14:textId="77777777" w:rsidR="0038560E" w:rsidRPr="0038560E" w:rsidRDefault="0038560E" w:rsidP="0038560E">
            <w:pPr>
              <w:spacing w:after="0" w:line="240" w:lineRule="auto"/>
              <w:jc w:val="center"/>
              <w:rPr>
                <w:rFonts w:ascii="Calibri" w:eastAsia="Times New Roman" w:hAnsi="Calibri" w:cs="Calibri"/>
                <w:b/>
                <w:bCs/>
                <w:color w:val="000000"/>
                <w:sz w:val="22"/>
                <w:lang w:eastAsia="fr-FR"/>
              </w:rPr>
            </w:pPr>
            <w:r w:rsidRPr="0038560E">
              <w:rPr>
                <w:rFonts w:ascii="Calibri" w:eastAsia="Times New Roman" w:hAnsi="Calibri" w:cs="Calibri"/>
                <w:b/>
                <w:bCs/>
                <w:color w:val="000000"/>
                <w:sz w:val="22"/>
                <w:lang w:eastAsia="fr-FR"/>
              </w:rPr>
              <w:t>2020</w:t>
            </w:r>
          </w:p>
        </w:tc>
        <w:tc>
          <w:tcPr>
            <w:tcW w:w="1160" w:type="dxa"/>
            <w:tcBorders>
              <w:top w:val="nil"/>
              <w:left w:val="single" w:sz="8" w:space="0" w:color="auto"/>
              <w:bottom w:val="single" w:sz="8" w:space="0" w:color="auto"/>
              <w:right w:val="nil"/>
            </w:tcBorders>
            <w:shd w:val="clear" w:color="auto" w:fill="auto"/>
            <w:vAlign w:val="center"/>
            <w:hideMark/>
          </w:tcPr>
          <w:p w14:paraId="218BE16D"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518</w:t>
            </w:r>
          </w:p>
        </w:tc>
        <w:tc>
          <w:tcPr>
            <w:tcW w:w="1240" w:type="dxa"/>
            <w:tcBorders>
              <w:top w:val="nil"/>
              <w:left w:val="nil"/>
              <w:bottom w:val="single" w:sz="8" w:space="0" w:color="auto"/>
              <w:right w:val="nil"/>
            </w:tcBorders>
            <w:shd w:val="clear" w:color="auto" w:fill="auto"/>
            <w:vAlign w:val="center"/>
            <w:hideMark/>
          </w:tcPr>
          <w:p w14:paraId="0E53D237"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58</w:t>
            </w:r>
          </w:p>
        </w:tc>
        <w:tc>
          <w:tcPr>
            <w:tcW w:w="1240" w:type="dxa"/>
            <w:tcBorders>
              <w:top w:val="nil"/>
              <w:left w:val="nil"/>
              <w:bottom w:val="single" w:sz="8" w:space="0" w:color="auto"/>
              <w:right w:val="single" w:sz="8" w:space="0" w:color="auto"/>
            </w:tcBorders>
            <w:shd w:val="clear" w:color="auto" w:fill="auto"/>
            <w:vAlign w:val="center"/>
            <w:hideMark/>
          </w:tcPr>
          <w:p w14:paraId="40B443A0" w14:textId="77777777" w:rsidR="0038560E" w:rsidRPr="0038560E" w:rsidRDefault="0038560E" w:rsidP="0038560E">
            <w:pPr>
              <w:spacing w:after="0" w:line="240" w:lineRule="auto"/>
              <w:jc w:val="center"/>
              <w:rPr>
                <w:rFonts w:ascii="Calibri" w:eastAsia="Times New Roman" w:hAnsi="Calibri" w:cs="Calibri"/>
                <w:color w:val="000000"/>
                <w:sz w:val="22"/>
                <w:lang w:eastAsia="fr-FR"/>
              </w:rPr>
            </w:pPr>
            <w:r w:rsidRPr="0038560E">
              <w:rPr>
                <w:rFonts w:ascii="Calibri" w:eastAsia="Times New Roman" w:hAnsi="Calibri" w:cs="Calibri"/>
                <w:color w:val="000000"/>
                <w:sz w:val="22"/>
                <w:lang w:eastAsia="fr-FR"/>
              </w:rPr>
              <w:t>576</w:t>
            </w:r>
          </w:p>
        </w:tc>
      </w:tr>
    </w:tbl>
    <w:p w14:paraId="6226A299" w14:textId="77777777" w:rsidR="002D1B10" w:rsidRPr="00FC7A85" w:rsidRDefault="002D1B10" w:rsidP="002D1B10"/>
    <w:p w14:paraId="75F02F65" w14:textId="5A5DE293" w:rsidR="002D1B10" w:rsidRDefault="002D1B10" w:rsidP="002D1B10">
      <w:r>
        <w:t>L</w:t>
      </w:r>
      <w:r w:rsidR="00853C86">
        <w:t xml:space="preserve">e calcul des rendements </w:t>
      </w:r>
      <w:r>
        <w:t xml:space="preserve">des chaufferies </w:t>
      </w:r>
      <w:r w:rsidR="00853C86">
        <w:t xml:space="preserve">sur les 3 dernières années est </w:t>
      </w:r>
      <w:r>
        <w:t>présenté comme suit :</w:t>
      </w:r>
    </w:p>
    <w:tbl>
      <w:tblPr>
        <w:tblW w:w="5500" w:type="dxa"/>
        <w:jc w:val="center"/>
        <w:tblCellMar>
          <w:left w:w="70" w:type="dxa"/>
          <w:right w:w="70" w:type="dxa"/>
        </w:tblCellMar>
        <w:tblLook w:val="04A0" w:firstRow="1" w:lastRow="0" w:firstColumn="1" w:lastColumn="0" w:noHBand="0" w:noVBand="1"/>
      </w:tblPr>
      <w:tblGrid>
        <w:gridCol w:w="1816"/>
        <w:gridCol w:w="1239"/>
        <w:gridCol w:w="1239"/>
        <w:gridCol w:w="1206"/>
      </w:tblGrid>
      <w:tr w:rsidR="002D1B10" w:rsidRPr="00FD7556" w14:paraId="0211A821" w14:textId="77777777" w:rsidTr="00EA45F8">
        <w:trPr>
          <w:trHeight w:val="1160"/>
          <w:jc w:val="center"/>
        </w:trPr>
        <w:tc>
          <w:tcPr>
            <w:tcW w:w="1816" w:type="dxa"/>
            <w:vMerge w:val="restart"/>
            <w:tcBorders>
              <w:top w:val="single" w:sz="4" w:space="0" w:color="auto"/>
              <w:left w:val="single" w:sz="4" w:space="0" w:color="auto"/>
              <w:bottom w:val="nil"/>
              <w:right w:val="single" w:sz="8" w:space="0" w:color="auto"/>
            </w:tcBorders>
            <w:shd w:val="clear" w:color="000000" w:fill="FFF2CC"/>
            <w:vAlign w:val="center"/>
            <w:hideMark/>
          </w:tcPr>
          <w:p w14:paraId="1A57306D" w14:textId="77777777" w:rsidR="002D1B10" w:rsidRPr="00FD7556" w:rsidRDefault="002D1B10" w:rsidP="00EA45F8">
            <w:pPr>
              <w:spacing w:after="0" w:line="240" w:lineRule="auto"/>
              <w:jc w:val="center"/>
              <w:rPr>
                <w:rFonts w:ascii="Calibri" w:eastAsia="Times New Roman" w:hAnsi="Calibri" w:cs="Calibri"/>
                <w:b/>
                <w:bCs/>
                <w:color w:val="000000"/>
                <w:sz w:val="22"/>
                <w:lang w:eastAsia="fr-FR"/>
              </w:rPr>
            </w:pPr>
            <w:r w:rsidRPr="00FD7556">
              <w:rPr>
                <w:rFonts w:ascii="Calibri" w:eastAsia="Times New Roman" w:hAnsi="Calibri" w:cs="Calibri"/>
                <w:b/>
                <w:bCs/>
                <w:color w:val="000000"/>
                <w:sz w:val="22"/>
                <w:lang w:eastAsia="fr-FR"/>
              </w:rPr>
              <w:t>GAZ</w:t>
            </w:r>
          </w:p>
        </w:tc>
        <w:tc>
          <w:tcPr>
            <w:tcW w:w="1239" w:type="dxa"/>
            <w:tcBorders>
              <w:top w:val="single" w:sz="4" w:space="0" w:color="auto"/>
              <w:left w:val="nil"/>
              <w:bottom w:val="nil"/>
              <w:right w:val="nil"/>
            </w:tcBorders>
            <w:shd w:val="clear" w:color="000000" w:fill="E2EFDA"/>
            <w:vAlign w:val="center"/>
            <w:hideMark/>
          </w:tcPr>
          <w:p w14:paraId="1DE98D75" w14:textId="77777777" w:rsidR="002D1B10" w:rsidRPr="00FD7556" w:rsidRDefault="002D1B10" w:rsidP="00EA45F8">
            <w:pPr>
              <w:spacing w:after="0" w:line="240" w:lineRule="auto"/>
              <w:jc w:val="center"/>
              <w:rPr>
                <w:rFonts w:ascii="Calibri" w:eastAsia="Times New Roman" w:hAnsi="Calibri" w:cs="Calibri"/>
                <w:b/>
                <w:bCs/>
                <w:color w:val="000000"/>
                <w:sz w:val="22"/>
                <w:lang w:eastAsia="fr-FR"/>
              </w:rPr>
            </w:pPr>
            <w:r w:rsidRPr="00FD7556">
              <w:rPr>
                <w:rFonts w:ascii="Calibri" w:eastAsia="Times New Roman" w:hAnsi="Calibri" w:cs="Calibri"/>
                <w:b/>
                <w:bCs/>
                <w:color w:val="000000"/>
                <w:sz w:val="22"/>
                <w:lang w:eastAsia="fr-FR"/>
              </w:rPr>
              <w:t>Prod. Chaufferie</w:t>
            </w:r>
          </w:p>
        </w:tc>
        <w:tc>
          <w:tcPr>
            <w:tcW w:w="1239" w:type="dxa"/>
            <w:tcBorders>
              <w:top w:val="single" w:sz="4" w:space="0" w:color="auto"/>
              <w:left w:val="nil"/>
              <w:bottom w:val="nil"/>
              <w:right w:val="nil"/>
            </w:tcBorders>
            <w:shd w:val="clear" w:color="000000" w:fill="E2EFDA"/>
            <w:vAlign w:val="center"/>
            <w:hideMark/>
          </w:tcPr>
          <w:p w14:paraId="23E47C66" w14:textId="77777777" w:rsidR="002D1B10" w:rsidRPr="00FD7556" w:rsidRDefault="002D1B10" w:rsidP="00EA45F8">
            <w:pPr>
              <w:spacing w:after="0" w:line="240" w:lineRule="auto"/>
              <w:jc w:val="center"/>
              <w:rPr>
                <w:rFonts w:ascii="Calibri" w:eastAsia="Times New Roman" w:hAnsi="Calibri" w:cs="Calibri"/>
                <w:b/>
                <w:bCs/>
                <w:color w:val="000000"/>
                <w:sz w:val="22"/>
                <w:lang w:eastAsia="fr-FR"/>
              </w:rPr>
            </w:pPr>
            <w:r w:rsidRPr="00FD7556">
              <w:rPr>
                <w:rFonts w:ascii="Calibri" w:eastAsia="Times New Roman" w:hAnsi="Calibri" w:cs="Calibri"/>
                <w:b/>
                <w:bCs/>
                <w:color w:val="000000"/>
                <w:sz w:val="22"/>
                <w:lang w:eastAsia="fr-FR"/>
              </w:rPr>
              <w:t>Conso. Chaufferie</w:t>
            </w:r>
          </w:p>
        </w:tc>
        <w:tc>
          <w:tcPr>
            <w:tcW w:w="1206" w:type="dxa"/>
            <w:tcBorders>
              <w:top w:val="single" w:sz="4" w:space="0" w:color="auto"/>
              <w:left w:val="nil"/>
              <w:bottom w:val="nil"/>
              <w:right w:val="single" w:sz="4" w:space="0" w:color="auto"/>
            </w:tcBorders>
            <w:shd w:val="clear" w:color="000000" w:fill="E2EFDA"/>
            <w:vAlign w:val="center"/>
            <w:hideMark/>
          </w:tcPr>
          <w:p w14:paraId="0F85260E" w14:textId="77777777" w:rsidR="002D1B10" w:rsidRPr="00FD7556" w:rsidRDefault="002D1B10" w:rsidP="00EA45F8">
            <w:pPr>
              <w:spacing w:after="0" w:line="240" w:lineRule="auto"/>
              <w:jc w:val="center"/>
              <w:rPr>
                <w:rFonts w:ascii="Calibri" w:eastAsia="Times New Roman" w:hAnsi="Calibri" w:cs="Calibri"/>
                <w:b/>
                <w:bCs/>
                <w:color w:val="000000"/>
                <w:sz w:val="22"/>
                <w:lang w:eastAsia="fr-FR"/>
              </w:rPr>
            </w:pPr>
            <w:r w:rsidRPr="00FD7556">
              <w:rPr>
                <w:rFonts w:ascii="Calibri" w:eastAsia="Times New Roman" w:hAnsi="Calibri" w:cs="Calibri"/>
                <w:b/>
                <w:bCs/>
                <w:color w:val="000000"/>
                <w:sz w:val="22"/>
                <w:lang w:eastAsia="fr-FR"/>
              </w:rPr>
              <w:t>Rendement PCI</w:t>
            </w:r>
          </w:p>
        </w:tc>
      </w:tr>
      <w:tr w:rsidR="002D1B10" w:rsidRPr="00FD7556" w14:paraId="300E80B5" w14:textId="77777777" w:rsidTr="00EA45F8">
        <w:trPr>
          <w:trHeight w:val="300"/>
          <w:jc w:val="center"/>
        </w:trPr>
        <w:tc>
          <w:tcPr>
            <w:tcW w:w="1816" w:type="dxa"/>
            <w:vMerge/>
            <w:tcBorders>
              <w:top w:val="single" w:sz="8" w:space="0" w:color="auto"/>
              <w:left w:val="single" w:sz="4" w:space="0" w:color="auto"/>
              <w:bottom w:val="nil"/>
              <w:right w:val="single" w:sz="8" w:space="0" w:color="auto"/>
            </w:tcBorders>
            <w:vAlign w:val="center"/>
            <w:hideMark/>
          </w:tcPr>
          <w:p w14:paraId="7A6BA093" w14:textId="77777777" w:rsidR="002D1B10" w:rsidRPr="00FD7556" w:rsidRDefault="002D1B10" w:rsidP="00EA45F8">
            <w:pPr>
              <w:spacing w:after="0" w:line="240" w:lineRule="auto"/>
              <w:jc w:val="left"/>
              <w:rPr>
                <w:rFonts w:ascii="Calibri" w:eastAsia="Times New Roman" w:hAnsi="Calibri" w:cs="Calibri"/>
                <w:b/>
                <w:bCs/>
                <w:color w:val="000000"/>
                <w:sz w:val="22"/>
                <w:lang w:eastAsia="fr-FR"/>
              </w:rPr>
            </w:pPr>
          </w:p>
        </w:tc>
        <w:tc>
          <w:tcPr>
            <w:tcW w:w="1239" w:type="dxa"/>
            <w:tcBorders>
              <w:top w:val="nil"/>
              <w:left w:val="nil"/>
              <w:bottom w:val="nil"/>
              <w:right w:val="nil"/>
            </w:tcBorders>
            <w:shd w:val="clear" w:color="000000" w:fill="E2EFDA"/>
            <w:vAlign w:val="center"/>
            <w:hideMark/>
          </w:tcPr>
          <w:p w14:paraId="0DFC1627" w14:textId="77777777" w:rsidR="002D1B10" w:rsidRPr="00FD7556" w:rsidRDefault="002D1B10" w:rsidP="00EA45F8">
            <w:pPr>
              <w:spacing w:after="0" w:line="240" w:lineRule="auto"/>
              <w:jc w:val="center"/>
              <w:rPr>
                <w:rFonts w:ascii="Calibri" w:eastAsia="Times New Roman" w:hAnsi="Calibri" w:cs="Calibri"/>
                <w:b/>
                <w:bCs/>
                <w:i/>
                <w:iCs/>
                <w:color w:val="000000"/>
                <w:sz w:val="18"/>
                <w:szCs w:val="18"/>
                <w:lang w:eastAsia="fr-FR"/>
              </w:rPr>
            </w:pPr>
            <w:r w:rsidRPr="00FD7556">
              <w:rPr>
                <w:rFonts w:ascii="Calibri" w:eastAsia="Times New Roman" w:hAnsi="Calibri" w:cs="Calibri"/>
                <w:b/>
                <w:bCs/>
                <w:i/>
                <w:iCs/>
                <w:color w:val="000000"/>
                <w:sz w:val="18"/>
                <w:szCs w:val="18"/>
                <w:lang w:eastAsia="fr-FR"/>
              </w:rPr>
              <w:t>MWh th</w:t>
            </w:r>
          </w:p>
        </w:tc>
        <w:tc>
          <w:tcPr>
            <w:tcW w:w="1239" w:type="dxa"/>
            <w:tcBorders>
              <w:top w:val="nil"/>
              <w:left w:val="nil"/>
              <w:bottom w:val="nil"/>
              <w:right w:val="nil"/>
            </w:tcBorders>
            <w:shd w:val="clear" w:color="000000" w:fill="E2EFDA"/>
            <w:vAlign w:val="center"/>
            <w:hideMark/>
          </w:tcPr>
          <w:p w14:paraId="1AEA8C32" w14:textId="77777777" w:rsidR="002D1B10" w:rsidRPr="00FD7556" w:rsidRDefault="002D1B10" w:rsidP="00EA45F8">
            <w:pPr>
              <w:spacing w:after="0" w:line="240" w:lineRule="auto"/>
              <w:jc w:val="center"/>
              <w:rPr>
                <w:rFonts w:ascii="Calibri" w:eastAsia="Times New Roman" w:hAnsi="Calibri" w:cs="Calibri"/>
                <w:b/>
                <w:bCs/>
                <w:i/>
                <w:iCs/>
                <w:color w:val="000000"/>
                <w:sz w:val="18"/>
                <w:szCs w:val="18"/>
                <w:lang w:eastAsia="fr-FR"/>
              </w:rPr>
            </w:pPr>
            <w:r w:rsidRPr="00FD7556">
              <w:rPr>
                <w:rFonts w:ascii="Calibri" w:eastAsia="Times New Roman" w:hAnsi="Calibri" w:cs="Calibri"/>
                <w:b/>
                <w:bCs/>
                <w:i/>
                <w:iCs/>
                <w:color w:val="000000"/>
                <w:sz w:val="18"/>
                <w:szCs w:val="18"/>
                <w:lang w:eastAsia="fr-FR"/>
              </w:rPr>
              <w:t>MWh PCI</w:t>
            </w:r>
          </w:p>
        </w:tc>
        <w:tc>
          <w:tcPr>
            <w:tcW w:w="1206" w:type="dxa"/>
            <w:tcBorders>
              <w:top w:val="nil"/>
              <w:left w:val="nil"/>
              <w:bottom w:val="nil"/>
              <w:right w:val="single" w:sz="4" w:space="0" w:color="auto"/>
            </w:tcBorders>
            <w:shd w:val="clear" w:color="000000" w:fill="E2EFDA"/>
            <w:vAlign w:val="center"/>
            <w:hideMark/>
          </w:tcPr>
          <w:p w14:paraId="33110C38" w14:textId="77777777" w:rsidR="002D1B10" w:rsidRPr="00FD7556" w:rsidRDefault="002D1B10" w:rsidP="00EA45F8">
            <w:pPr>
              <w:spacing w:after="0" w:line="240" w:lineRule="auto"/>
              <w:jc w:val="center"/>
              <w:rPr>
                <w:rFonts w:ascii="Calibri" w:eastAsia="Times New Roman" w:hAnsi="Calibri" w:cs="Calibri"/>
                <w:b/>
                <w:bCs/>
                <w:i/>
                <w:iCs/>
                <w:color w:val="000000"/>
                <w:szCs w:val="20"/>
                <w:lang w:eastAsia="fr-FR"/>
              </w:rPr>
            </w:pPr>
            <w:r w:rsidRPr="00FD7556">
              <w:rPr>
                <w:rFonts w:ascii="Calibri" w:eastAsia="Times New Roman" w:hAnsi="Calibri" w:cs="Calibri"/>
                <w:b/>
                <w:bCs/>
                <w:i/>
                <w:iCs/>
                <w:color w:val="000000"/>
                <w:szCs w:val="20"/>
                <w:lang w:eastAsia="fr-FR"/>
              </w:rPr>
              <w:t>%</w:t>
            </w:r>
          </w:p>
        </w:tc>
      </w:tr>
      <w:tr w:rsidR="002D1B10" w:rsidRPr="00FD7556" w14:paraId="273C5A54" w14:textId="77777777" w:rsidTr="00EA45F8">
        <w:trPr>
          <w:trHeight w:val="290"/>
          <w:jc w:val="center"/>
        </w:trPr>
        <w:tc>
          <w:tcPr>
            <w:tcW w:w="1816" w:type="dxa"/>
            <w:tcBorders>
              <w:top w:val="nil"/>
              <w:left w:val="single" w:sz="4" w:space="0" w:color="auto"/>
              <w:bottom w:val="nil"/>
              <w:right w:val="nil"/>
            </w:tcBorders>
            <w:shd w:val="clear" w:color="auto" w:fill="auto"/>
            <w:vAlign w:val="center"/>
            <w:hideMark/>
          </w:tcPr>
          <w:p w14:paraId="376C7AB8" w14:textId="77777777" w:rsidR="002D1B10" w:rsidRPr="00FD7556" w:rsidRDefault="002D1B10" w:rsidP="00EA45F8">
            <w:pPr>
              <w:spacing w:after="0" w:line="240" w:lineRule="auto"/>
              <w:jc w:val="center"/>
              <w:rPr>
                <w:rFonts w:ascii="Calibri" w:eastAsia="Times New Roman" w:hAnsi="Calibri" w:cs="Calibri"/>
                <w:b/>
                <w:bCs/>
                <w:color w:val="000000"/>
                <w:sz w:val="22"/>
                <w:lang w:eastAsia="fr-FR"/>
              </w:rPr>
            </w:pPr>
            <w:r w:rsidRPr="00FD7556">
              <w:rPr>
                <w:rFonts w:ascii="Calibri" w:eastAsia="Times New Roman" w:hAnsi="Calibri" w:cs="Calibri"/>
                <w:b/>
                <w:bCs/>
                <w:color w:val="000000"/>
                <w:sz w:val="22"/>
                <w:lang w:eastAsia="fr-FR"/>
              </w:rPr>
              <w:t>2018</w:t>
            </w:r>
          </w:p>
        </w:tc>
        <w:tc>
          <w:tcPr>
            <w:tcW w:w="1239" w:type="dxa"/>
            <w:tcBorders>
              <w:top w:val="nil"/>
              <w:left w:val="single" w:sz="8" w:space="0" w:color="auto"/>
              <w:bottom w:val="nil"/>
              <w:right w:val="nil"/>
            </w:tcBorders>
            <w:shd w:val="clear" w:color="auto" w:fill="auto"/>
            <w:vAlign w:val="center"/>
            <w:hideMark/>
          </w:tcPr>
          <w:p w14:paraId="57ACABF3" w14:textId="77777777" w:rsidR="002D1B10" w:rsidRPr="00FD7556" w:rsidRDefault="002D1B10" w:rsidP="00EA45F8">
            <w:pPr>
              <w:spacing w:after="0" w:line="240" w:lineRule="auto"/>
              <w:jc w:val="center"/>
              <w:rPr>
                <w:rFonts w:ascii="Calibri" w:eastAsia="Times New Roman" w:hAnsi="Calibri" w:cs="Calibri"/>
                <w:color w:val="000000"/>
                <w:sz w:val="22"/>
                <w:lang w:eastAsia="fr-FR"/>
              </w:rPr>
            </w:pPr>
            <w:r w:rsidRPr="00FD7556">
              <w:rPr>
                <w:rFonts w:ascii="Calibri" w:eastAsia="Times New Roman" w:hAnsi="Calibri" w:cs="Calibri"/>
                <w:color w:val="000000"/>
                <w:sz w:val="22"/>
                <w:lang w:eastAsia="fr-FR"/>
              </w:rPr>
              <w:t>3 680</w:t>
            </w:r>
          </w:p>
        </w:tc>
        <w:tc>
          <w:tcPr>
            <w:tcW w:w="1239" w:type="dxa"/>
            <w:tcBorders>
              <w:top w:val="nil"/>
              <w:left w:val="nil"/>
              <w:bottom w:val="nil"/>
              <w:right w:val="nil"/>
            </w:tcBorders>
            <w:shd w:val="clear" w:color="auto" w:fill="auto"/>
            <w:vAlign w:val="center"/>
            <w:hideMark/>
          </w:tcPr>
          <w:p w14:paraId="164D7195" w14:textId="77777777" w:rsidR="002D1B10" w:rsidRPr="00FD7556" w:rsidRDefault="002D1B10" w:rsidP="00EA45F8">
            <w:pPr>
              <w:spacing w:after="0" w:line="240" w:lineRule="auto"/>
              <w:jc w:val="center"/>
              <w:rPr>
                <w:rFonts w:ascii="Calibri" w:eastAsia="Times New Roman" w:hAnsi="Calibri" w:cs="Calibri"/>
                <w:color w:val="000000"/>
                <w:sz w:val="22"/>
                <w:lang w:eastAsia="fr-FR"/>
              </w:rPr>
            </w:pPr>
            <w:r w:rsidRPr="00FD7556">
              <w:rPr>
                <w:rFonts w:ascii="Calibri" w:eastAsia="Times New Roman" w:hAnsi="Calibri" w:cs="Calibri"/>
                <w:color w:val="000000"/>
                <w:sz w:val="22"/>
                <w:lang w:eastAsia="fr-FR"/>
              </w:rPr>
              <w:t>4 518</w:t>
            </w:r>
          </w:p>
        </w:tc>
        <w:tc>
          <w:tcPr>
            <w:tcW w:w="1206" w:type="dxa"/>
            <w:tcBorders>
              <w:top w:val="nil"/>
              <w:left w:val="nil"/>
              <w:bottom w:val="nil"/>
              <w:right w:val="single" w:sz="4" w:space="0" w:color="auto"/>
            </w:tcBorders>
            <w:shd w:val="clear" w:color="auto" w:fill="auto"/>
            <w:vAlign w:val="center"/>
            <w:hideMark/>
          </w:tcPr>
          <w:p w14:paraId="340B0E9D" w14:textId="77777777" w:rsidR="002D1B10" w:rsidRPr="00FD7556" w:rsidRDefault="002D1B10" w:rsidP="00EA45F8">
            <w:pPr>
              <w:spacing w:after="0" w:line="240" w:lineRule="auto"/>
              <w:jc w:val="center"/>
              <w:rPr>
                <w:rFonts w:ascii="Calibri" w:eastAsia="Times New Roman" w:hAnsi="Calibri" w:cs="Calibri"/>
                <w:color w:val="000000"/>
                <w:sz w:val="22"/>
                <w:lang w:eastAsia="fr-FR"/>
              </w:rPr>
            </w:pPr>
            <w:r w:rsidRPr="00FD7556">
              <w:rPr>
                <w:rFonts w:ascii="Calibri" w:eastAsia="Times New Roman" w:hAnsi="Calibri" w:cs="Calibri"/>
                <w:color w:val="000000"/>
                <w:sz w:val="22"/>
                <w:lang w:eastAsia="fr-FR"/>
              </w:rPr>
              <w:t>81%</w:t>
            </w:r>
          </w:p>
        </w:tc>
      </w:tr>
      <w:tr w:rsidR="002D1B10" w:rsidRPr="00FD7556" w14:paraId="03B0EF08" w14:textId="77777777" w:rsidTr="00EA45F8">
        <w:trPr>
          <w:trHeight w:val="290"/>
          <w:jc w:val="center"/>
        </w:trPr>
        <w:tc>
          <w:tcPr>
            <w:tcW w:w="1816" w:type="dxa"/>
            <w:tcBorders>
              <w:top w:val="nil"/>
              <w:left w:val="single" w:sz="4" w:space="0" w:color="auto"/>
              <w:bottom w:val="nil"/>
              <w:right w:val="nil"/>
            </w:tcBorders>
            <w:shd w:val="clear" w:color="auto" w:fill="auto"/>
            <w:vAlign w:val="center"/>
            <w:hideMark/>
          </w:tcPr>
          <w:p w14:paraId="51621252" w14:textId="77777777" w:rsidR="002D1B10" w:rsidRPr="00FD7556" w:rsidRDefault="002D1B10" w:rsidP="00EA45F8">
            <w:pPr>
              <w:spacing w:after="0" w:line="240" w:lineRule="auto"/>
              <w:jc w:val="center"/>
              <w:rPr>
                <w:rFonts w:ascii="Calibri" w:eastAsia="Times New Roman" w:hAnsi="Calibri" w:cs="Calibri"/>
                <w:b/>
                <w:bCs/>
                <w:color w:val="000000"/>
                <w:sz w:val="22"/>
                <w:lang w:eastAsia="fr-FR"/>
              </w:rPr>
            </w:pPr>
            <w:r w:rsidRPr="00FD7556">
              <w:rPr>
                <w:rFonts w:ascii="Calibri" w:eastAsia="Times New Roman" w:hAnsi="Calibri" w:cs="Calibri"/>
                <w:b/>
                <w:bCs/>
                <w:color w:val="000000"/>
                <w:sz w:val="22"/>
                <w:lang w:eastAsia="fr-FR"/>
              </w:rPr>
              <w:t>2019</w:t>
            </w:r>
          </w:p>
        </w:tc>
        <w:tc>
          <w:tcPr>
            <w:tcW w:w="1239" w:type="dxa"/>
            <w:tcBorders>
              <w:top w:val="nil"/>
              <w:left w:val="single" w:sz="8" w:space="0" w:color="auto"/>
              <w:bottom w:val="nil"/>
              <w:right w:val="nil"/>
            </w:tcBorders>
            <w:shd w:val="clear" w:color="auto" w:fill="auto"/>
            <w:vAlign w:val="center"/>
            <w:hideMark/>
          </w:tcPr>
          <w:p w14:paraId="3A65AA68" w14:textId="77777777" w:rsidR="002D1B10" w:rsidRPr="00FD7556" w:rsidRDefault="002D1B10" w:rsidP="00EA45F8">
            <w:pPr>
              <w:spacing w:after="0" w:line="240" w:lineRule="auto"/>
              <w:jc w:val="center"/>
              <w:rPr>
                <w:rFonts w:ascii="Calibri" w:eastAsia="Times New Roman" w:hAnsi="Calibri" w:cs="Calibri"/>
                <w:color w:val="000000"/>
                <w:sz w:val="22"/>
                <w:lang w:eastAsia="fr-FR"/>
              </w:rPr>
            </w:pPr>
            <w:r w:rsidRPr="00FD7556">
              <w:rPr>
                <w:rFonts w:ascii="Calibri" w:eastAsia="Times New Roman" w:hAnsi="Calibri" w:cs="Calibri"/>
                <w:color w:val="000000"/>
                <w:sz w:val="22"/>
                <w:lang w:eastAsia="fr-FR"/>
              </w:rPr>
              <w:t>3 310</w:t>
            </w:r>
          </w:p>
        </w:tc>
        <w:tc>
          <w:tcPr>
            <w:tcW w:w="1239" w:type="dxa"/>
            <w:tcBorders>
              <w:top w:val="nil"/>
              <w:left w:val="nil"/>
              <w:bottom w:val="nil"/>
              <w:right w:val="nil"/>
            </w:tcBorders>
            <w:shd w:val="clear" w:color="auto" w:fill="auto"/>
            <w:vAlign w:val="center"/>
            <w:hideMark/>
          </w:tcPr>
          <w:p w14:paraId="694730B8" w14:textId="77777777" w:rsidR="002D1B10" w:rsidRPr="00FD7556" w:rsidRDefault="002D1B10" w:rsidP="00EA45F8">
            <w:pPr>
              <w:spacing w:after="0" w:line="240" w:lineRule="auto"/>
              <w:jc w:val="center"/>
              <w:rPr>
                <w:rFonts w:ascii="Calibri" w:eastAsia="Times New Roman" w:hAnsi="Calibri" w:cs="Calibri"/>
                <w:color w:val="000000"/>
                <w:sz w:val="22"/>
                <w:lang w:eastAsia="fr-FR"/>
              </w:rPr>
            </w:pPr>
            <w:r w:rsidRPr="00FD7556">
              <w:rPr>
                <w:rFonts w:ascii="Calibri" w:eastAsia="Times New Roman" w:hAnsi="Calibri" w:cs="Calibri"/>
                <w:color w:val="000000"/>
                <w:sz w:val="22"/>
                <w:lang w:eastAsia="fr-FR"/>
              </w:rPr>
              <w:t>3 999</w:t>
            </w:r>
          </w:p>
        </w:tc>
        <w:tc>
          <w:tcPr>
            <w:tcW w:w="1206" w:type="dxa"/>
            <w:tcBorders>
              <w:top w:val="nil"/>
              <w:left w:val="nil"/>
              <w:bottom w:val="nil"/>
              <w:right w:val="single" w:sz="4" w:space="0" w:color="auto"/>
            </w:tcBorders>
            <w:shd w:val="clear" w:color="auto" w:fill="auto"/>
            <w:vAlign w:val="center"/>
            <w:hideMark/>
          </w:tcPr>
          <w:p w14:paraId="6B24F3FC" w14:textId="77777777" w:rsidR="002D1B10" w:rsidRPr="00FD7556" w:rsidRDefault="002D1B10" w:rsidP="00EA45F8">
            <w:pPr>
              <w:spacing w:after="0" w:line="240" w:lineRule="auto"/>
              <w:jc w:val="center"/>
              <w:rPr>
                <w:rFonts w:ascii="Calibri" w:eastAsia="Times New Roman" w:hAnsi="Calibri" w:cs="Calibri"/>
                <w:color w:val="000000"/>
                <w:sz w:val="22"/>
                <w:lang w:eastAsia="fr-FR"/>
              </w:rPr>
            </w:pPr>
            <w:r w:rsidRPr="00FD7556">
              <w:rPr>
                <w:rFonts w:ascii="Calibri" w:eastAsia="Times New Roman" w:hAnsi="Calibri" w:cs="Calibri"/>
                <w:color w:val="000000"/>
                <w:sz w:val="22"/>
                <w:lang w:eastAsia="fr-FR"/>
              </w:rPr>
              <w:t>83%</w:t>
            </w:r>
          </w:p>
        </w:tc>
      </w:tr>
      <w:tr w:rsidR="002D1B10" w:rsidRPr="00FD7556" w14:paraId="3D7C0CBE" w14:textId="77777777" w:rsidTr="00EA45F8">
        <w:trPr>
          <w:trHeight w:val="300"/>
          <w:jc w:val="center"/>
        </w:trPr>
        <w:tc>
          <w:tcPr>
            <w:tcW w:w="1816" w:type="dxa"/>
            <w:tcBorders>
              <w:top w:val="nil"/>
              <w:left w:val="single" w:sz="4" w:space="0" w:color="auto"/>
              <w:bottom w:val="single" w:sz="4" w:space="0" w:color="auto"/>
              <w:right w:val="nil"/>
            </w:tcBorders>
            <w:shd w:val="clear" w:color="auto" w:fill="auto"/>
            <w:vAlign w:val="center"/>
            <w:hideMark/>
          </w:tcPr>
          <w:p w14:paraId="35CEA959" w14:textId="77777777" w:rsidR="002D1B10" w:rsidRPr="00FD7556" w:rsidRDefault="002D1B10" w:rsidP="00EA45F8">
            <w:pPr>
              <w:spacing w:after="0" w:line="240" w:lineRule="auto"/>
              <w:jc w:val="center"/>
              <w:rPr>
                <w:rFonts w:ascii="Calibri" w:eastAsia="Times New Roman" w:hAnsi="Calibri" w:cs="Calibri"/>
                <w:b/>
                <w:bCs/>
                <w:color w:val="000000"/>
                <w:sz w:val="22"/>
                <w:lang w:eastAsia="fr-FR"/>
              </w:rPr>
            </w:pPr>
            <w:r w:rsidRPr="00FD7556">
              <w:rPr>
                <w:rFonts w:ascii="Calibri" w:eastAsia="Times New Roman" w:hAnsi="Calibri" w:cs="Calibri"/>
                <w:b/>
                <w:bCs/>
                <w:color w:val="000000"/>
                <w:sz w:val="22"/>
                <w:lang w:eastAsia="fr-FR"/>
              </w:rPr>
              <w:t>2020</w:t>
            </w:r>
          </w:p>
        </w:tc>
        <w:tc>
          <w:tcPr>
            <w:tcW w:w="1239" w:type="dxa"/>
            <w:tcBorders>
              <w:top w:val="nil"/>
              <w:left w:val="single" w:sz="8" w:space="0" w:color="auto"/>
              <w:bottom w:val="single" w:sz="4" w:space="0" w:color="auto"/>
              <w:right w:val="nil"/>
            </w:tcBorders>
            <w:shd w:val="clear" w:color="auto" w:fill="auto"/>
            <w:vAlign w:val="center"/>
            <w:hideMark/>
          </w:tcPr>
          <w:p w14:paraId="544391F3" w14:textId="77777777" w:rsidR="002D1B10" w:rsidRPr="00FD7556" w:rsidRDefault="002D1B10" w:rsidP="00EA45F8">
            <w:pPr>
              <w:spacing w:after="0" w:line="240" w:lineRule="auto"/>
              <w:jc w:val="center"/>
              <w:rPr>
                <w:rFonts w:ascii="Calibri" w:eastAsia="Times New Roman" w:hAnsi="Calibri" w:cs="Calibri"/>
                <w:color w:val="000000"/>
                <w:sz w:val="22"/>
                <w:lang w:eastAsia="fr-FR"/>
              </w:rPr>
            </w:pPr>
            <w:r w:rsidRPr="00FD7556">
              <w:rPr>
                <w:rFonts w:ascii="Calibri" w:eastAsia="Times New Roman" w:hAnsi="Calibri" w:cs="Calibri"/>
                <w:color w:val="000000"/>
                <w:sz w:val="22"/>
                <w:lang w:eastAsia="fr-FR"/>
              </w:rPr>
              <w:t>453</w:t>
            </w:r>
          </w:p>
        </w:tc>
        <w:tc>
          <w:tcPr>
            <w:tcW w:w="1239" w:type="dxa"/>
            <w:tcBorders>
              <w:top w:val="nil"/>
              <w:left w:val="nil"/>
              <w:bottom w:val="single" w:sz="4" w:space="0" w:color="auto"/>
              <w:right w:val="nil"/>
            </w:tcBorders>
            <w:shd w:val="clear" w:color="auto" w:fill="auto"/>
            <w:vAlign w:val="center"/>
            <w:hideMark/>
          </w:tcPr>
          <w:p w14:paraId="3F42F038" w14:textId="77777777" w:rsidR="002D1B10" w:rsidRPr="00FD7556" w:rsidRDefault="002D1B10" w:rsidP="00EA45F8">
            <w:pPr>
              <w:spacing w:after="0" w:line="240" w:lineRule="auto"/>
              <w:jc w:val="center"/>
              <w:rPr>
                <w:rFonts w:ascii="Calibri" w:eastAsia="Times New Roman" w:hAnsi="Calibri" w:cs="Calibri"/>
                <w:color w:val="000000"/>
                <w:sz w:val="22"/>
                <w:lang w:eastAsia="fr-FR"/>
              </w:rPr>
            </w:pPr>
            <w:r w:rsidRPr="00FD7556">
              <w:rPr>
                <w:rFonts w:ascii="Calibri" w:eastAsia="Times New Roman" w:hAnsi="Calibri" w:cs="Calibri"/>
                <w:color w:val="000000"/>
                <w:sz w:val="22"/>
                <w:lang w:eastAsia="fr-FR"/>
              </w:rPr>
              <w:t>576</w:t>
            </w:r>
          </w:p>
        </w:tc>
        <w:tc>
          <w:tcPr>
            <w:tcW w:w="1206" w:type="dxa"/>
            <w:tcBorders>
              <w:top w:val="nil"/>
              <w:left w:val="nil"/>
              <w:bottom w:val="single" w:sz="4" w:space="0" w:color="auto"/>
              <w:right w:val="single" w:sz="4" w:space="0" w:color="auto"/>
            </w:tcBorders>
            <w:shd w:val="clear" w:color="auto" w:fill="auto"/>
            <w:vAlign w:val="center"/>
            <w:hideMark/>
          </w:tcPr>
          <w:p w14:paraId="06065F20" w14:textId="77777777" w:rsidR="002D1B10" w:rsidRPr="00FD7556" w:rsidRDefault="002D1B10" w:rsidP="00EA45F8">
            <w:pPr>
              <w:spacing w:after="0" w:line="240" w:lineRule="auto"/>
              <w:jc w:val="center"/>
              <w:rPr>
                <w:rFonts w:ascii="Calibri" w:eastAsia="Times New Roman" w:hAnsi="Calibri" w:cs="Calibri"/>
                <w:color w:val="000000"/>
                <w:sz w:val="22"/>
                <w:lang w:eastAsia="fr-FR"/>
              </w:rPr>
            </w:pPr>
            <w:r w:rsidRPr="00FD7556">
              <w:rPr>
                <w:rFonts w:ascii="Calibri" w:eastAsia="Times New Roman" w:hAnsi="Calibri" w:cs="Calibri"/>
                <w:color w:val="000000"/>
                <w:sz w:val="22"/>
                <w:lang w:eastAsia="fr-FR"/>
              </w:rPr>
              <w:t>79%</w:t>
            </w:r>
          </w:p>
        </w:tc>
      </w:tr>
    </w:tbl>
    <w:p w14:paraId="5B019EC0" w14:textId="77777777" w:rsidR="002D1B10" w:rsidRDefault="002D1B10" w:rsidP="002D1B10"/>
    <w:p w14:paraId="683421C3" w14:textId="5B9D694C" w:rsidR="002D1B10" w:rsidRDefault="006453ED" w:rsidP="002D1B10">
      <w:pPr>
        <w:jc w:val="center"/>
      </w:pPr>
      <w:r>
        <w:rPr>
          <w:noProof/>
          <w:lang w:eastAsia="fr-FR"/>
        </w:rPr>
        <w:drawing>
          <wp:inline distT="0" distB="0" distL="0" distR="0" wp14:anchorId="40DD648C" wp14:editId="75FD5123">
            <wp:extent cx="4762500" cy="4245927"/>
            <wp:effectExtent l="0" t="0" r="0" b="2540"/>
            <wp:docPr id="48" name="Graphique 4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6D89620-1441-4DBF-8C5E-6C46C05212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30012E7" w14:textId="22B74C82" w:rsidR="002D1B10" w:rsidRDefault="002D1B10" w:rsidP="002D1B10">
      <w:r>
        <w:t xml:space="preserve">La production globale des chaudières gaz a fortement chuté </w:t>
      </w:r>
      <w:r w:rsidR="006453ED">
        <w:t>depuis 2015</w:t>
      </w:r>
      <w:r w:rsidR="00746E4E">
        <w:t xml:space="preserve"> et a atteint son niveau le plus bas en 2020. </w:t>
      </w:r>
    </w:p>
    <w:p w14:paraId="6CFED4F7" w14:textId="047029CF" w:rsidR="00746E4E" w:rsidRDefault="00746E4E" w:rsidP="002D1B10">
      <w:r>
        <w:t xml:space="preserve">La production de la chaufferie cité verte A est </w:t>
      </w:r>
      <w:r w:rsidR="00011180">
        <w:t xml:space="preserve">largement </w:t>
      </w:r>
      <w:r>
        <w:t>majoritaire</w:t>
      </w:r>
      <w:r w:rsidR="00011180">
        <w:t xml:space="preserve">. </w:t>
      </w:r>
      <w:r w:rsidR="00A71409">
        <w:t>Il est constaté que l</w:t>
      </w:r>
      <w:r w:rsidR="00011180">
        <w:t xml:space="preserve">’impact des travaux d’amélioration de la production géothermique </w:t>
      </w:r>
      <w:r w:rsidR="00A71409">
        <w:t xml:space="preserve">réalisés en 2015 et en 2019 </w:t>
      </w:r>
      <w:r w:rsidR="00F21961">
        <w:t xml:space="preserve">permet ainsi de limiter fortement le recours aux chaufferies d’appoint. </w:t>
      </w:r>
    </w:p>
    <w:p w14:paraId="1F943BD6" w14:textId="77777777" w:rsidR="00383460" w:rsidRDefault="00383460" w:rsidP="002D1B10"/>
    <w:p w14:paraId="24E1F253" w14:textId="154D71B6" w:rsidR="002D1B10" w:rsidRPr="00934BE3" w:rsidRDefault="00BC69E3" w:rsidP="006D2D0A">
      <w:pPr>
        <w:pStyle w:val="Titre3"/>
      </w:pPr>
      <w:r>
        <w:t>C</w:t>
      </w:r>
      <w:r w:rsidR="002D1B10">
        <w:t>haufferie Fosse rouge</w:t>
      </w:r>
    </w:p>
    <w:p w14:paraId="0B1A1BCB" w14:textId="77777777" w:rsidR="002D1B10" w:rsidRDefault="002D1B10" w:rsidP="002D1B10">
      <w:r>
        <w:t xml:space="preserve">Une chaufferie alimentée au fioul assure l’appoint et le secours au réseau de chaleur. Celle-ci est utilisée en ultime recours. </w:t>
      </w:r>
    </w:p>
    <w:tbl>
      <w:tblPr>
        <w:tblW w:w="6000" w:type="dxa"/>
        <w:jc w:val="center"/>
        <w:tblCellMar>
          <w:left w:w="70" w:type="dxa"/>
          <w:right w:w="70" w:type="dxa"/>
        </w:tblCellMar>
        <w:tblLook w:val="04A0" w:firstRow="1" w:lastRow="0" w:firstColumn="1" w:lastColumn="0" w:noHBand="0" w:noVBand="1"/>
      </w:tblPr>
      <w:tblGrid>
        <w:gridCol w:w="1820"/>
        <w:gridCol w:w="1600"/>
        <w:gridCol w:w="1200"/>
        <w:gridCol w:w="1380"/>
      </w:tblGrid>
      <w:tr w:rsidR="002D1B10" w:rsidRPr="00860D14" w14:paraId="1F5F7E12" w14:textId="77777777" w:rsidTr="00EA45F8">
        <w:trPr>
          <w:trHeight w:val="300"/>
          <w:jc w:val="center"/>
        </w:trPr>
        <w:tc>
          <w:tcPr>
            <w:tcW w:w="1820" w:type="dxa"/>
            <w:tcBorders>
              <w:top w:val="nil"/>
              <w:left w:val="nil"/>
              <w:bottom w:val="nil"/>
              <w:right w:val="nil"/>
            </w:tcBorders>
            <w:shd w:val="clear" w:color="auto" w:fill="auto"/>
            <w:vAlign w:val="center"/>
            <w:hideMark/>
          </w:tcPr>
          <w:p w14:paraId="03A8F2B9" w14:textId="77777777" w:rsidR="002D1B10" w:rsidRPr="00860D14" w:rsidRDefault="002D1B10" w:rsidP="00EA45F8">
            <w:pPr>
              <w:spacing w:after="0" w:line="240" w:lineRule="auto"/>
              <w:jc w:val="left"/>
              <w:rPr>
                <w:rFonts w:ascii="Times New Roman" w:eastAsia="Times New Roman" w:hAnsi="Times New Roman" w:cs="Times New Roman"/>
                <w:sz w:val="24"/>
                <w:szCs w:val="24"/>
                <w:lang w:eastAsia="fr-FR"/>
              </w:rPr>
            </w:pPr>
          </w:p>
        </w:tc>
        <w:tc>
          <w:tcPr>
            <w:tcW w:w="418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3744AA0" w14:textId="77777777" w:rsidR="002D1B10" w:rsidRPr="00860D14" w:rsidRDefault="002D1B10" w:rsidP="00EA45F8">
            <w:pPr>
              <w:spacing w:after="0" w:line="240" w:lineRule="auto"/>
              <w:jc w:val="center"/>
              <w:rPr>
                <w:rFonts w:ascii="Calibri" w:eastAsia="Times New Roman" w:hAnsi="Calibri" w:cs="Calibri"/>
                <w:b/>
                <w:bCs/>
                <w:color w:val="000000"/>
                <w:sz w:val="22"/>
                <w:lang w:eastAsia="fr-FR"/>
              </w:rPr>
            </w:pPr>
            <w:r w:rsidRPr="00860D14">
              <w:rPr>
                <w:rFonts w:ascii="Calibri" w:eastAsia="Times New Roman" w:hAnsi="Calibri" w:cs="Calibri"/>
                <w:b/>
                <w:bCs/>
                <w:color w:val="000000"/>
                <w:sz w:val="22"/>
                <w:lang w:eastAsia="fr-FR"/>
              </w:rPr>
              <w:t>Chaufferie Fosse Rouge</w:t>
            </w:r>
          </w:p>
        </w:tc>
      </w:tr>
      <w:tr w:rsidR="002D1B10" w:rsidRPr="00860D14" w14:paraId="1D7BD678" w14:textId="77777777" w:rsidTr="00EA45F8">
        <w:trPr>
          <w:trHeight w:val="580"/>
          <w:jc w:val="center"/>
        </w:trPr>
        <w:tc>
          <w:tcPr>
            <w:tcW w:w="1820" w:type="dxa"/>
            <w:vMerge w:val="restart"/>
            <w:tcBorders>
              <w:top w:val="single" w:sz="8" w:space="0" w:color="auto"/>
              <w:left w:val="single" w:sz="8" w:space="0" w:color="auto"/>
              <w:bottom w:val="nil"/>
              <w:right w:val="single" w:sz="8" w:space="0" w:color="auto"/>
            </w:tcBorders>
            <w:shd w:val="clear" w:color="000000" w:fill="FFF2CC"/>
            <w:vAlign w:val="center"/>
            <w:hideMark/>
          </w:tcPr>
          <w:p w14:paraId="2D7436E2" w14:textId="77777777" w:rsidR="002D1B10" w:rsidRPr="00860D14" w:rsidRDefault="002D1B10" w:rsidP="00EA45F8">
            <w:pPr>
              <w:spacing w:after="0" w:line="240" w:lineRule="auto"/>
              <w:jc w:val="center"/>
              <w:rPr>
                <w:rFonts w:ascii="Calibri" w:eastAsia="Times New Roman" w:hAnsi="Calibri" w:cs="Calibri"/>
                <w:b/>
                <w:bCs/>
                <w:color w:val="000000"/>
                <w:sz w:val="22"/>
                <w:lang w:eastAsia="fr-FR"/>
              </w:rPr>
            </w:pPr>
            <w:r w:rsidRPr="00860D14">
              <w:rPr>
                <w:rFonts w:ascii="Calibri" w:eastAsia="Times New Roman" w:hAnsi="Calibri" w:cs="Calibri"/>
                <w:b/>
                <w:bCs/>
                <w:color w:val="000000"/>
                <w:sz w:val="22"/>
                <w:lang w:eastAsia="fr-FR"/>
              </w:rPr>
              <w:t>FIOUL</w:t>
            </w:r>
          </w:p>
        </w:tc>
        <w:tc>
          <w:tcPr>
            <w:tcW w:w="1600" w:type="dxa"/>
            <w:tcBorders>
              <w:top w:val="nil"/>
              <w:left w:val="nil"/>
              <w:bottom w:val="nil"/>
              <w:right w:val="nil"/>
            </w:tcBorders>
            <w:shd w:val="clear" w:color="000000" w:fill="E2EFDA"/>
            <w:vAlign w:val="center"/>
            <w:hideMark/>
          </w:tcPr>
          <w:p w14:paraId="5E6A345F" w14:textId="77777777" w:rsidR="002D1B10" w:rsidRPr="00860D14" w:rsidRDefault="002D1B10" w:rsidP="00EA45F8">
            <w:pPr>
              <w:spacing w:after="0" w:line="240" w:lineRule="auto"/>
              <w:jc w:val="center"/>
              <w:rPr>
                <w:rFonts w:ascii="Calibri" w:eastAsia="Times New Roman" w:hAnsi="Calibri" w:cs="Calibri"/>
                <w:b/>
                <w:bCs/>
                <w:color w:val="000000"/>
                <w:sz w:val="22"/>
                <w:lang w:eastAsia="fr-FR"/>
              </w:rPr>
            </w:pPr>
            <w:r w:rsidRPr="00860D14">
              <w:rPr>
                <w:rFonts w:ascii="Calibri" w:eastAsia="Times New Roman" w:hAnsi="Calibri" w:cs="Calibri"/>
                <w:b/>
                <w:bCs/>
                <w:color w:val="000000"/>
                <w:sz w:val="22"/>
                <w:lang w:eastAsia="fr-FR"/>
              </w:rPr>
              <w:t>Prod. Chaufferie</w:t>
            </w:r>
          </w:p>
        </w:tc>
        <w:tc>
          <w:tcPr>
            <w:tcW w:w="1200" w:type="dxa"/>
            <w:tcBorders>
              <w:top w:val="nil"/>
              <w:left w:val="nil"/>
              <w:bottom w:val="nil"/>
              <w:right w:val="nil"/>
            </w:tcBorders>
            <w:shd w:val="clear" w:color="000000" w:fill="E2EFDA"/>
            <w:vAlign w:val="center"/>
            <w:hideMark/>
          </w:tcPr>
          <w:p w14:paraId="2B680A2A" w14:textId="77777777" w:rsidR="002D1B10" w:rsidRPr="00860D14" w:rsidRDefault="002D1B10" w:rsidP="00EA45F8">
            <w:pPr>
              <w:spacing w:after="0" w:line="240" w:lineRule="auto"/>
              <w:jc w:val="center"/>
              <w:rPr>
                <w:rFonts w:ascii="Calibri" w:eastAsia="Times New Roman" w:hAnsi="Calibri" w:cs="Calibri"/>
                <w:b/>
                <w:bCs/>
                <w:color w:val="000000"/>
                <w:sz w:val="22"/>
                <w:lang w:eastAsia="fr-FR"/>
              </w:rPr>
            </w:pPr>
            <w:r w:rsidRPr="00860D14">
              <w:rPr>
                <w:rFonts w:ascii="Calibri" w:eastAsia="Times New Roman" w:hAnsi="Calibri" w:cs="Calibri"/>
                <w:b/>
                <w:bCs/>
                <w:color w:val="000000"/>
                <w:sz w:val="22"/>
                <w:lang w:eastAsia="fr-FR"/>
              </w:rPr>
              <w:t>Conso. Chaufferie</w:t>
            </w:r>
          </w:p>
        </w:tc>
        <w:tc>
          <w:tcPr>
            <w:tcW w:w="1380" w:type="dxa"/>
            <w:tcBorders>
              <w:top w:val="nil"/>
              <w:left w:val="nil"/>
              <w:bottom w:val="nil"/>
              <w:right w:val="single" w:sz="8" w:space="0" w:color="auto"/>
            </w:tcBorders>
            <w:shd w:val="clear" w:color="000000" w:fill="E2EFDA"/>
            <w:vAlign w:val="center"/>
            <w:hideMark/>
          </w:tcPr>
          <w:p w14:paraId="515AA514" w14:textId="77777777" w:rsidR="002D1B10" w:rsidRPr="00860D14" w:rsidRDefault="002D1B10" w:rsidP="00EA45F8">
            <w:pPr>
              <w:spacing w:after="0" w:line="240" w:lineRule="auto"/>
              <w:jc w:val="center"/>
              <w:rPr>
                <w:rFonts w:ascii="Calibri" w:eastAsia="Times New Roman" w:hAnsi="Calibri" w:cs="Calibri"/>
                <w:b/>
                <w:bCs/>
                <w:color w:val="000000"/>
                <w:sz w:val="22"/>
                <w:lang w:eastAsia="fr-FR"/>
              </w:rPr>
            </w:pPr>
            <w:r w:rsidRPr="00860D14">
              <w:rPr>
                <w:rFonts w:ascii="Calibri" w:eastAsia="Times New Roman" w:hAnsi="Calibri" w:cs="Calibri"/>
                <w:b/>
                <w:bCs/>
                <w:color w:val="000000"/>
                <w:sz w:val="22"/>
                <w:lang w:eastAsia="fr-FR"/>
              </w:rPr>
              <w:t>Rendement</w:t>
            </w:r>
          </w:p>
        </w:tc>
      </w:tr>
      <w:tr w:rsidR="002D1B10" w:rsidRPr="00860D14" w14:paraId="74A50390" w14:textId="77777777" w:rsidTr="00EA45F8">
        <w:trPr>
          <w:trHeight w:val="290"/>
          <w:jc w:val="center"/>
        </w:trPr>
        <w:tc>
          <w:tcPr>
            <w:tcW w:w="1820" w:type="dxa"/>
            <w:vMerge/>
            <w:tcBorders>
              <w:top w:val="single" w:sz="8" w:space="0" w:color="auto"/>
              <w:left w:val="single" w:sz="8" w:space="0" w:color="auto"/>
              <w:bottom w:val="nil"/>
              <w:right w:val="single" w:sz="8" w:space="0" w:color="auto"/>
            </w:tcBorders>
            <w:vAlign w:val="center"/>
            <w:hideMark/>
          </w:tcPr>
          <w:p w14:paraId="32DF8A25" w14:textId="77777777" w:rsidR="002D1B10" w:rsidRPr="00860D14" w:rsidRDefault="002D1B10" w:rsidP="00EA45F8">
            <w:pPr>
              <w:spacing w:after="0" w:line="240" w:lineRule="auto"/>
              <w:jc w:val="left"/>
              <w:rPr>
                <w:rFonts w:ascii="Calibri" w:eastAsia="Times New Roman" w:hAnsi="Calibri" w:cs="Calibri"/>
                <w:b/>
                <w:bCs/>
                <w:color w:val="000000"/>
                <w:sz w:val="22"/>
                <w:lang w:eastAsia="fr-FR"/>
              </w:rPr>
            </w:pPr>
          </w:p>
        </w:tc>
        <w:tc>
          <w:tcPr>
            <w:tcW w:w="1600" w:type="dxa"/>
            <w:tcBorders>
              <w:top w:val="nil"/>
              <w:left w:val="nil"/>
              <w:bottom w:val="nil"/>
              <w:right w:val="nil"/>
            </w:tcBorders>
            <w:shd w:val="clear" w:color="000000" w:fill="E2EFDA"/>
            <w:vAlign w:val="center"/>
            <w:hideMark/>
          </w:tcPr>
          <w:p w14:paraId="44C36B08" w14:textId="77777777" w:rsidR="002D1B10" w:rsidRPr="00860D14" w:rsidRDefault="002D1B10" w:rsidP="00EA45F8">
            <w:pPr>
              <w:spacing w:after="0" w:line="240" w:lineRule="auto"/>
              <w:jc w:val="center"/>
              <w:rPr>
                <w:rFonts w:ascii="Calibri" w:eastAsia="Times New Roman" w:hAnsi="Calibri" w:cs="Calibri"/>
                <w:b/>
                <w:bCs/>
                <w:i/>
                <w:iCs/>
                <w:color w:val="000000"/>
                <w:sz w:val="18"/>
                <w:szCs w:val="18"/>
                <w:lang w:eastAsia="fr-FR"/>
              </w:rPr>
            </w:pPr>
            <w:r w:rsidRPr="00860D14">
              <w:rPr>
                <w:rFonts w:ascii="Calibri" w:eastAsia="Times New Roman" w:hAnsi="Calibri" w:cs="Calibri"/>
                <w:b/>
                <w:bCs/>
                <w:i/>
                <w:iCs/>
                <w:color w:val="000000"/>
                <w:sz w:val="18"/>
                <w:szCs w:val="18"/>
                <w:lang w:eastAsia="fr-FR"/>
              </w:rPr>
              <w:t>MWh th</w:t>
            </w:r>
          </w:p>
        </w:tc>
        <w:tc>
          <w:tcPr>
            <w:tcW w:w="1200" w:type="dxa"/>
            <w:tcBorders>
              <w:top w:val="nil"/>
              <w:left w:val="nil"/>
              <w:bottom w:val="nil"/>
              <w:right w:val="nil"/>
            </w:tcBorders>
            <w:shd w:val="clear" w:color="000000" w:fill="E2EFDA"/>
            <w:vAlign w:val="center"/>
            <w:hideMark/>
          </w:tcPr>
          <w:p w14:paraId="17EDF796" w14:textId="77777777" w:rsidR="002D1B10" w:rsidRPr="00860D14" w:rsidRDefault="002D1B10" w:rsidP="00EA45F8">
            <w:pPr>
              <w:spacing w:after="0" w:line="240" w:lineRule="auto"/>
              <w:jc w:val="center"/>
              <w:rPr>
                <w:rFonts w:ascii="Calibri" w:eastAsia="Times New Roman" w:hAnsi="Calibri" w:cs="Calibri"/>
                <w:b/>
                <w:bCs/>
                <w:i/>
                <w:iCs/>
                <w:color w:val="000000"/>
                <w:sz w:val="18"/>
                <w:szCs w:val="18"/>
                <w:lang w:eastAsia="fr-FR"/>
              </w:rPr>
            </w:pPr>
            <w:r w:rsidRPr="00860D14">
              <w:rPr>
                <w:rFonts w:ascii="Calibri" w:eastAsia="Times New Roman" w:hAnsi="Calibri" w:cs="Calibri"/>
                <w:b/>
                <w:bCs/>
                <w:i/>
                <w:iCs/>
                <w:color w:val="000000"/>
                <w:sz w:val="18"/>
                <w:szCs w:val="18"/>
                <w:lang w:eastAsia="fr-FR"/>
              </w:rPr>
              <w:t>MWh PCI</w:t>
            </w:r>
          </w:p>
        </w:tc>
        <w:tc>
          <w:tcPr>
            <w:tcW w:w="1380" w:type="dxa"/>
            <w:tcBorders>
              <w:top w:val="nil"/>
              <w:left w:val="nil"/>
              <w:bottom w:val="nil"/>
              <w:right w:val="single" w:sz="8" w:space="0" w:color="auto"/>
            </w:tcBorders>
            <w:shd w:val="clear" w:color="000000" w:fill="E2EFDA"/>
            <w:vAlign w:val="center"/>
            <w:hideMark/>
          </w:tcPr>
          <w:p w14:paraId="1F3FFBA1" w14:textId="77777777" w:rsidR="002D1B10" w:rsidRPr="00860D14" w:rsidRDefault="002D1B10" w:rsidP="00EA45F8">
            <w:pPr>
              <w:spacing w:after="0" w:line="240" w:lineRule="auto"/>
              <w:jc w:val="center"/>
              <w:rPr>
                <w:rFonts w:ascii="Calibri" w:eastAsia="Times New Roman" w:hAnsi="Calibri" w:cs="Calibri"/>
                <w:b/>
                <w:bCs/>
                <w:i/>
                <w:iCs/>
                <w:color w:val="000000"/>
                <w:szCs w:val="20"/>
                <w:lang w:eastAsia="fr-FR"/>
              </w:rPr>
            </w:pPr>
            <w:r w:rsidRPr="00860D14">
              <w:rPr>
                <w:rFonts w:ascii="Calibri" w:eastAsia="Times New Roman" w:hAnsi="Calibri" w:cs="Calibri"/>
                <w:b/>
                <w:bCs/>
                <w:i/>
                <w:iCs/>
                <w:color w:val="000000"/>
                <w:szCs w:val="20"/>
                <w:lang w:eastAsia="fr-FR"/>
              </w:rPr>
              <w:t>%</w:t>
            </w:r>
          </w:p>
        </w:tc>
      </w:tr>
      <w:tr w:rsidR="002D1B10" w:rsidRPr="00860D14" w14:paraId="7B403938" w14:textId="77777777" w:rsidTr="00EA45F8">
        <w:trPr>
          <w:trHeight w:val="290"/>
          <w:jc w:val="center"/>
        </w:trPr>
        <w:tc>
          <w:tcPr>
            <w:tcW w:w="1820" w:type="dxa"/>
            <w:tcBorders>
              <w:top w:val="nil"/>
              <w:left w:val="single" w:sz="8" w:space="0" w:color="auto"/>
              <w:bottom w:val="nil"/>
              <w:right w:val="nil"/>
            </w:tcBorders>
            <w:shd w:val="clear" w:color="auto" w:fill="auto"/>
            <w:vAlign w:val="center"/>
            <w:hideMark/>
          </w:tcPr>
          <w:p w14:paraId="79868E5D" w14:textId="77777777" w:rsidR="002D1B10" w:rsidRPr="00860D14" w:rsidRDefault="002D1B10" w:rsidP="00EA45F8">
            <w:pPr>
              <w:spacing w:after="0" w:line="240" w:lineRule="auto"/>
              <w:jc w:val="center"/>
              <w:rPr>
                <w:rFonts w:ascii="Calibri" w:eastAsia="Times New Roman" w:hAnsi="Calibri" w:cs="Calibri"/>
                <w:b/>
                <w:bCs/>
                <w:color w:val="000000"/>
                <w:sz w:val="22"/>
                <w:lang w:eastAsia="fr-FR"/>
              </w:rPr>
            </w:pPr>
            <w:r w:rsidRPr="00860D14">
              <w:rPr>
                <w:rFonts w:ascii="Calibri" w:eastAsia="Times New Roman" w:hAnsi="Calibri" w:cs="Calibri"/>
                <w:b/>
                <w:bCs/>
                <w:color w:val="000000"/>
                <w:sz w:val="22"/>
                <w:lang w:eastAsia="fr-FR"/>
              </w:rPr>
              <w:t>2018</w:t>
            </w:r>
          </w:p>
        </w:tc>
        <w:tc>
          <w:tcPr>
            <w:tcW w:w="1600" w:type="dxa"/>
            <w:tcBorders>
              <w:top w:val="nil"/>
              <w:left w:val="single" w:sz="8" w:space="0" w:color="auto"/>
              <w:bottom w:val="nil"/>
              <w:right w:val="nil"/>
            </w:tcBorders>
            <w:shd w:val="clear" w:color="auto" w:fill="auto"/>
            <w:vAlign w:val="center"/>
            <w:hideMark/>
          </w:tcPr>
          <w:p w14:paraId="3A108B15" w14:textId="77777777" w:rsidR="002D1B10" w:rsidRPr="00860D14" w:rsidRDefault="002D1B10" w:rsidP="00EA45F8">
            <w:pPr>
              <w:spacing w:after="0" w:line="240" w:lineRule="auto"/>
              <w:jc w:val="center"/>
              <w:rPr>
                <w:rFonts w:ascii="Calibri" w:eastAsia="Times New Roman" w:hAnsi="Calibri" w:cs="Calibri"/>
                <w:color w:val="000000"/>
                <w:sz w:val="22"/>
                <w:lang w:eastAsia="fr-FR"/>
              </w:rPr>
            </w:pPr>
            <w:r w:rsidRPr="00860D14">
              <w:rPr>
                <w:rFonts w:ascii="Calibri" w:eastAsia="Times New Roman" w:hAnsi="Calibri" w:cs="Calibri"/>
                <w:color w:val="000000"/>
                <w:sz w:val="22"/>
                <w:lang w:eastAsia="fr-FR"/>
              </w:rPr>
              <w:t>83</w:t>
            </w:r>
          </w:p>
        </w:tc>
        <w:tc>
          <w:tcPr>
            <w:tcW w:w="1200" w:type="dxa"/>
            <w:tcBorders>
              <w:top w:val="nil"/>
              <w:left w:val="nil"/>
              <w:bottom w:val="nil"/>
              <w:right w:val="nil"/>
            </w:tcBorders>
            <w:shd w:val="clear" w:color="auto" w:fill="auto"/>
            <w:vAlign w:val="center"/>
            <w:hideMark/>
          </w:tcPr>
          <w:p w14:paraId="27B483DD" w14:textId="77777777" w:rsidR="002D1B10" w:rsidRPr="00860D14" w:rsidRDefault="002D1B10" w:rsidP="00EA45F8">
            <w:pPr>
              <w:spacing w:after="0" w:line="240" w:lineRule="auto"/>
              <w:jc w:val="center"/>
              <w:rPr>
                <w:rFonts w:ascii="Calibri" w:eastAsia="Times New Roman" w:hAnsi="Calibri" w:cs="Calibri"/>
                <w:color w:val="000000"/>
                <w:sz w:val="22"/>
                <w:lang w:eastAsia="fr-FR"/>
              </w:rPr>
            </w:pPr>
            <w:r w:rsidRPr="00860D14">
              <w:rPr>
                <w:rFonts w:ascii="Calibri" w:eastAsia="Times New Roman" w:hAnsi="Calibri" w:cs="Calibri"/>
                <w:color w:val="000000"/>
                <w:sz w:val="22"/>
                <w:lang w:eastAsia="fr-FR"/>
              </w:rPr>
              <w:t>97</w:t>
            </w:r>
          </w:p>
        </w:tc>
        <w:tc>
          <w:tcPr>
            <w:tcW w:w="1380" w:type="dxa"/>
            <w:tcBorders>
              <w:top w:val="nil"/>
              <w:left w:val="nil"/>
              <w:bottom w:val="nil"/>
              <w:right w:val="single" w:sz="8" w:space="0" w:color="auto"/>
            </w:tcBorders>
            <w:shd w:val="clear" w:color="auto" w:fill="auto"/>
            <w:vAlign w:val="center"/>
            <w:hideMark/>
          </w:tcPr>
          <w:p w14:paraId="533389F4" w14:textId="77777777" w:rsidR="002D1B10" w:rsidRPr="00860D14" w:rsidRDefault="002D1B10" w:rsidP="00EA45F8">
            <w:pPr>
              <w:spacing w:after="0" w:line="240" w:lineRule="auto"/>
              <w:jc w:val="center"/>
              <w:rPr>
                <w:rFonts w:ascii="Calibri" w:eastAsia="Times New Roman" w:hAnsi="Calibri" w:cs="Calibri"/>
                <w:color w:val="000000"/>
                <w:sz w:val="22"/>
                <w:lang w:eastAsia="fr-FR"/>
              </w:rPr>
            </w:pPr>
            <w:r w:rsidRPr="00860D14">
              <w:rPr>
                <w:rFonts w:ascii="Calibri" w:eastAsia="Times New Roman" w:hAnsi="Calibri" w:cs="Calibri"/>
                <w:color w:val="000000"/>
                <w:sz w:val="22"/>
                <w:lang w:eastAsia="fr-FR"/>
              </w:rPr>
              <w:t>86%</w:t>
            </w:r>
          </w:p>
        </w:tc>
      </w:tr>
      <w:tr w:rsidR="002D1B10" w:rsidRPr="00860D14" w14:paraId="5F2E37C9" w14:textId="77777777" w:rsidTr="00EA45F8">
        <w:trPr>
          <w:trHeight w:val="290"/>
          <w:jc w:val="center"/>
        </w:trPr>
        <w:tc>
          <w:tcPr>
            <w:tcW w:w="1820" w:type="dxa"/>
            <w:tcBorders>
              <w:top w:val="nil"/>
              <w:left w:val="single" w:sz="8" w:space="0" w:color="auto"/>
              <w:bottom w:val="nil"/>
              <w:right w:val="nil"/>
            </w:tcBorders>
            <w:shd w:val="clear" w:color="auto" w:fill="auto"/>
            <w:vAlign w:val="center"/>
            <w:hideMark/>
          </w:tcPr>
          <w:p w14:paraId="69E0028A" w14:textId="77777777" w:rsidR="002D1B10" w:rsidRPr="00860D14" w:rsidRDefault="002D1B10" w:rsidP="00EA45F8">
            <w:pPr>
              <w:spacing w:after="0" w:line="240" w:lineRule="auto"/>
              <w:jc w:val="center"/>
              <w:rPr>
                <w:rFonts w:ascii="Calibri" w:eastAsia="Times New Roman" w:hAnsi="Calibri" w:cs="Calibri"/>
                <w:b/>
                <w:bCs/>
                <w:color w:val="000000"/>
                <w:sz w:val="22"/>
                <w:lang w:eastAsia="fr-FR"/>
              </w:rPr>
            </w:pPr>
            <w:r w:rsidRPr="00860D14">
              <w:rPr>
                <w:rFonts w:ascii="Calibri" w:eastAsia="Times New Roman" w:hAnsi="Calibri" w:cs="Calibri"/>
                <w:b/>
                <w:bCs/>
                <w:color w:val="000000"/>
                <w:sz w:val="22"/>
                <w:lang w:eastAsia="fr-FR"/>
              </w:rPr>
              <w:t>2019</w:t>
            </w:r>
          </w:p>
        </w:tc>
        <w:tc>
          <w:tcPr>
            <w:tcW w:w="1600" w:type="dxa"/>
            <w:tcBorders>
              <w:top w:val="nil"/>
              <w:left w:val="single" w:sz="8" w:space="0" w:color="auto"/>
              <w:bottom w:val="nil"/>
              <w:right w:val="nil"/>
            </w:tcBorders>
            <w:shd w:val="clear" w:color="auto" w:fill="auto"/>
            <w:vAlign w:val="center"/>
            <w:hideMark/>
          </w:tcPr>
          <w:p w14:paraId="51CE693C" w14:textId="77777777" w:rsidR="002D1B10" w:rsidRPr="00860D14" w:rsidRDefault="002D1B10" w:rsidP="00EA45F8">
            <w:pPr>
              <w:spacing w:after="0" w:line="240" w:lineRule="auto"/>
              <w:jc w:val="center"/>
              <w:rPr>
                <w:rFonts w:ascii="Calibri" w:eastAsia="Times New Roman" w:hAnsi="Calibri" w:cs="Calibri"/>
                <w:color w:val="000000"/>
                <w:sz w:val="22"/>
                <w:lang w:eastAsia="fr-FR"/>
              </w:rPr>
            </w:pPr>
            <w:r w:rsidRPr="00860D14">
              <w:rPr>
                <w:rFonts w:ascii="Calibri" w:eastAsia="Times New Roman" w:hAnsi="Calibri" w:cs="Calibri"/>
                <w:color w:val="000000"/>
                <w:sz w:val="22"/>
                <w:lang w:eastAsia="fr-FR"/>
              </w:rPr>
              <w:t>20</w:t>
            </w:r>
          </w:p>
        </w:tc>
        <w:tc>
          <w:tcPr>
            <w:tcW w:w="1200" w:type="dxa"/>
            <w:tcBorders>
              <w:top w:val="nil"/>
              <w:left w:val="nil"/>
              <w:bottom w:val="nil"/>
              <w:right w:val="nil"/>
            </w:tcBorders>
            <w:shd w:val="clear" w:color="auto" w:fill="auto"/>
            <w:vAlign w:val="center"/>
            <w:hideMark/>
          </w:tcPr>
          <w:p w14:paraId="76A7FB5C" w14:textId="77777777" w:rsidR="002D1B10" w:rsidRPr="00860D14" w:rsidRDefault="002D1B10" w:rsidP="00EA45F8">
            <w:pPr>
              <w:spacing w:after="0" w:line="240" w:lineRule="auto"/>
              <w:jc w:val="center"/>
              <w:rPr>
                <w:rFonts w:ascii="Calibri" w:eastAsia="Times New Roman" w:hAnsi="Calibri" w:cs="Calibri"/>
                <w:color w:val="000000"/>
                <w:sz w:val="22"/>
                <w:lang w:eastAsia="fr-FR"/>
              </w:rPr>
            </w:pPr>
            <w:r w:rsidRPr="00860D14">
              <w:rPr>
                <w:rFonts w:ascii="Calibri" w:eastAsia="Times New Roman" w:hAnsi="Calibri" w:cs="Calibri"/>
                <w:color w:val="000000"/>
                <w:sz w:val="22"/>
                <w:lang w:eastAsia="fr-FR"/>
              </w:rPr>
              <w:t>24</w:t>
            </w:r>
          </w:p>
        </w:tc>
        <w:tc>
          <w:tcPr>
            <w:tcW w:w="1380" w:type="dxa"/>
            <w:tcBorders>
              <w:top w:val="nil"/>
              <w:left w:val="nil"/>
              <w:bottom w:val="nil"/>
              <w:right w:val="single" w:sz="8" w:space="0" w:color="auto"/>
            </w:tcBorders>
            <w:shd w:val="clear" w:color="auto" w:fill="auto"/>
            <w:vAlign w:val="center"/>
            <w:hideMark/>
          </w:tcPr>
          <w:p w14:paraId="2562ED16" w14:textId="77777777" w:rsidR="002D1B10" w:rsidRPr="00860D14" w:rsidRDefault="002D1B10" w:rsidP="00EA45F8">
            <w:pPr>
              <w:spacing w:after="0" w:line="240" w:lineRule="auto"/>
              <w:jc w:val="center"/>
              <w:rPr>
                <w:rFonts w:ascii="Calibri" w:eastAsia="Times New Roman" w:hAnsi="Calibri" w:cs="Calibri"/>
                <w:color w:val="000000"/>
                <w:sz w:val="22"/>
                <w:lang w:eastAsia="fr-FR"/>
              </w:rPr>
            </w:pPr>
            <w:r w:rsidRPr="00860D14">
              <w:rPr>
                <w:rFonts w:ascii="Calibri" w:eastAsia="Times New Roman" w:hAnsi="Calibri" w:cs="Calibri"/>
                <w:color w:val="000000"/>
                <w:sz w:val="22"/>
                <w:lang w:eastAsia="fr-FR"/>
              </w:rPr>
              <w:t>83%</w:t>
            </w:r>
          </w:p>
        </w:tc>
      </w:tr>
      <w:tr w:rsidR="002D1B10" w:rsidRPr="00860D14" w14:paraId="2589FAFE" w14:textId="77777777" w:rsidTr="00EA45F8">
        <w:trPr>
          <w:trHeight w:val="300"/>
          <w:jc w:val="center"/>
        </w:trPr>
        <w:tc>
          <w:tcPr>
            <w:tcW w:w="1820" w:type="dxa"/>
            <w:tcBorders>
              <w:top w:val="nil"/>
              <w:left w:val="single" w:sz="8" w:space="0" w:color="auto"/>
              <w:bottom w:val="single" w:sz="8" w:space="0" w:color="auto"/>
              <w:right w:val="nil"/>
            </w:tcBorders>
            <w:shd w:val="clear" w:color="auto" w:fill="auto"/>
            <w:vAlign w:val="center"/>
            <w:hideMark/>
          </w:tcPr>
          <w:p w14:paraId="0B1F0F36" w14:textId="77777777" w:rsidR="002D1B10" w:rsidRPr="00860D14" w:rsidRDefault="002D1B10" w:rsidP="00EA45F8">
            <w:pPr>
              <w:spacing w:after="0" w:line="240" w:lineRule="auto"/>
              <w:jc w:val="center"/>
              <w:rPr>
                <w:rFonts w:ascii="Calibri" w:eastAsia="Times New Roman" w:hAnsi="Calibri" w:cs="Calibri"/>
                <w:b/>
                <w:bCs/>
                <w:color w:val="000000"/>
                <w:sz w:val="22"/>
                <w:lang w:eastAsia="fr-FR"/>
              </w:rPr>
            </w:pPr>
            <w:r w:rsidRPr="00860D14">
              <w:rPr>
                <w:rFonts w:ascii="Calibri" w:eastAsia="Times New Roman" w:hAnsi="Calibri" w:cs="Calibri"/>
                <w:b/>
                <w:bCs/>
                <w:color w:val="000000"/>
                <w:sz w:val="22"/>
                <w:lang w:eastAsia="fr-FR"/>
              </w:rPr>
              <w:t>2020</w:t>
            </w:r>
          </w:p>
        </w:tc>
        <w:tc>
          <w:tcPr>
            <w:tcW w:w="1600" w:type="dxa"/>
            <w:tcBorders>
              <w:top w:val="nil"/>
              <w:left w:val="single" w:sz="8" w:space="0" w:color="auto"/>
              <w:bottom w:val="single" w:sz="8" w:space="0" w:color="auto"/>
              <w:right w:val="nil"/>
            </w:tcBorders>
            <w:shd w:val="clear" w:color="auto" w:fill="auto"/>
            <w:vAlign w:val="center"/>
            <w:hideMark/>
          </w:tcPr>
          <w:p w14:paraId="41974164" w14:textId="77777777" w:rsidR="002D1B10" w:rsidRPr="00860D14" w:rsidRDefault="002D1B10" w:rsidP="00EA45F8">
            <w:pPr>
              <w:spacing w:after="0" w:line="240" w:lineRule="auto"/>
              <w:jc w:val="center"/>
              <w:rPr>
                <w:rFonts w:ascii="Calibri" w:eastAsia="Times New Roman" w:hAnsi="Calibri" w:cs="Calibri"/>
                <w:color w:val="000000"/>
                <w:sz w:val="22"/>
                <w:lang w:eastAsia="fr-FR"/>
              </w:rPr>
            </w:pPr>
            <w:r w:rsidRPr="00860D14">
              <w:rPr>
                <w:rFonts w:ascii="Calibri" w:eastAsia="Times New Roman" w:hAnsi="Calibri" w:cs="Calibri"/>
                <w:color w:val="000000"/>
                <w:sz w:val="22"/>
                <w:lang w:eastAsia="fr-FR"/>
              </w:rPr>
              <w:t>27</w:t>
            </w:r>
          </w:p>
        </w:tc>
        <w:tc>
          <w:tcPr>
            <w:tcW w:w="1200" w:type="dxa"/>
            <w:tcBorders>
              <w:top w:val="nil"/>
              <w:left w:val="nil"/>
              <w:bottom w:val="single" w:sz="8" w:space="0" w:color="auto"/>
              <w:right w:val="nil"/>
            </w:tcBorders>
            <w:shd w:val="clear" w:color="auto" w:fill="auto"/>
            <w:vAlign w:val="center"/>
            <w:hideMark/>
          </w:tcPr>
          <w:p w14:paraId="62B46AB3" w14:textId="77777777" w:rsidR="002D1B10" w:rsidRPr="00860D14" w:rsidRDefault="002D1B10" w:rsidP="00EA45F8">
            <w:pPr>
              <w:spacing w:after="0" w:line="240" w:lineRule="auto"/>
              <w:jc w:val="center"/>
              <w:rPr>
                <w:rFonts w:ascii="Calibri" w:eastAsia="Times New Roman" w:hAnsi="Calibri" w:cs="Calibri"/>
                <w:color w:val="000000"/>
                <w:sz w:val="22"/>
                <w:lang w:eastAsia="fr-FR"/>
              </w:rPr>
            </w:pPr>
            <w:r w:rsidRPr="00860D14">
              <w:rPr>
                <w:rFonts w:ascii="Calibri" w:eastAsia="Times New Roman" w:hAnsi="Calibri" w:cs="Calibri"/>
                <w:color w:val="000000"/>
                <w:sz w:val="22"/>
                <w:lang w:eastAsia="fr-FR"/>
              </w:rPr>
              <w:t>31</w:t>
            </w:r>
          </w:p>
        </w:tc>
        <w:tc>
          <w:tcPr>
            <w:tcW w:w="1380" w:type="dxa"/>
            <w:tcBorders>
              <w:top w:val="nil"/>
              <w:left w:val="nil"/>
              <w:bottom w:val="single" w:sz="8" w:space="0" w:color="auto"/>
              <w:right w:val="single" w:sz="8" w:space="0" w:color="auto"/>
            </w:tcBorders>
            <w:shd w:val="clear" w:color="auto" w:fill="auto"/>
            <w:vAlign w:val="center"/>
            <w:hideMark/>
          </w:tcPr>
          <w:p w14:paraId="3E6E38E8" w14:textId="77777777" w:rsidR="002D1B10" w:rsidRPr="00860D14" w:rsidRDefault="002D1B10" w:rsidP="00EA45F8">
            <w:pPr>
              <w:spacing w:after="0" w:line="240" w:lineRule="auto"/>
              <w:jc w:val="center"/>
              <w:rPr>
                <w:rFonts w:ascii="Calibri" w:eastAsia="Times New Roman" w:hAnsi="Calibri" w:cs="Calibri"/>
                <w:color w:val="000000"/>
                <w:sz w:val="22"/>
                <w:lang w:eastAsia="fr-FR"/>
              </w:rPr>
            </w:pPr>
            <w:r w:rsidRPr="00860D14">
              <w:rPr>
                <w:rFonts w:ascii="Calibri" w:eastAsia="Times New Roman" w:hAnsi="Calibri" w:cs="Calibri"/>
                <w:color w:val="000000"/>
                <w:sz w:val="22"/>
                <w:lang w:eastAsia="fr-FR"/>
              </w:rPr>
              <w:t>87%</w:t>
            </w:r>
          </w:p>
        </w:tc>
      </w:tr>
    </w:tbl>
    <w:p w14:paraId="396EAC87" w14:textId="77777777" w:rsidR="002D1B10" w:rsidRPr="006E3ED1" w:rsidRDefault="002D1B10" w:rsidP="002D1B10"/>
    <w:p w14:paraId="65DD911B" w14:textId="77777777" w:rsidR="002D1B10" w:rsidRDefault="002D1B10" w:rsidP="002D1B10">
      <w:r>
        <w:t xml:space="preserve">Les consommations sont fluctuantes mais restent très marginales par rapport à la consommation issue de la géothermie et des chaufferies gaz. </w:t>
      </w:r>
    </w:p>
    <w:p w14:paraId="00149F64" w14:textId="77777777" w:rsidR="002D1B10" w:rsidRDefault="002D1B10" w:rsidP="002D1B10">
      <w:r>
        <w:t xml:space="preserve">Une chaudière a été remplacée en 2019 ce qui peut expliquer une hausse du rendement global entre 2019 et 2020, pour une consommation équivalente. </w:t>
      </w:r>
    </w:p>
    <w:p w14:paraId="323365FE" w14:textId="77777777" w:rsidR="002D1B10" w:rsidRPr="0014420F" w:rsidRDefault="002D1B10" w:rsidP="002D1B10"/>
    <w:p w14:paraId="78DC909F" w14:textId="77777777" w:rsidR="002D1B10" w:rsidRDefault="002D1B10" w:rsidP="006D2D0A">
      <w:pPr>
        <w:pStyle w:val="Titre3"/>
      </w:pPr>
      <w:bookmarkStart w:id="14" w:name="_Toc90029113"/>
      <w:r>
        <w:t>Evolution des ventes</w:t>
      </w:r>
      <w:bookmarkEnd w:id="14"/>
    </w:p>
    <w:p w14:paraId="40A518F3" w14:textId="77777777" w:rsidR="002D1B10" w:rsidRPr="009F7047" w:rsidRDefault="002D1B10" w:rsidP="002D1B10">
      <w:r>
        <w:t>Le tableau ci-après présente l’évolution des ventes de chaleur :</w:t>
      </w:r>
    </w:p>
    <w:tbl>
      <w:tblPr>
        <w:tblW w:w="8560" w:type="dxa"/>
        <w:jc w:val="center"/>
        <w:tblCellMar>
          <w:left w:w="70" w:type="dxa"/>
          <w:right w:w="70" w:type="dxa"/>
        </w:tblCellMar>
        <w:tblLook w:val="04A0" w:firstRow="1" w:lastRow="0" w:firstColumn="1" w:lastColumn="0" w:noHBand="0" w:noVBand="1"/>
      </w:tblPr>
      <w:tblGrid>
        <w:gridCol w:w="1300"/>
        <w:gridCol w:w="1160"/>
        <w:gridCol w:w="1280"/>
        <w:gridCol w:w="1460"/>
        <w:gridCol w:w="1060"/>
        <w:gridCol w:w="1060"/>
        <w:gridCol w:w="1240"/>
      </w:tblGrid>
      <w:tr w:rsidR="000714C3" w:rsidRPr="000714C3" w14:paraId="24BFB9A1" w14:textId="77777777" w:rsidTr="000714C3">
        <w:trPr>
          <w:trHeight w:val="1152"/>
          <w:jc w:val="center"/>
        </w:trPr>
        <w:tc>
          <w:tcPr>
            <w:tcW w:w="1300" w:type="dxa"/>
            <w:vMerge w:val="restart"/>
            <w:tcBorders>
              <w:top w:val="single" w:sz="8" w:space="0" w:color="auto"/>
              <w:left w:val="single" w:sz="8" w:space="0" w:color="auto"/>
              <w:bottom w:val="nil"/>
              <w:right w:val="single" w:sz="8" w:space="0" w:color="auto"/>
            </w:tcBorders>
            <w:shd w:val="clear" w:color="000000" w:fill="9BC2E6"/>
            <w:vAlign w:val="center"/>
            <w:hideMark/>
          </w:tcPr>
          <w:p w14:paraId="77A83912" w14:textId="77777777" w:rsidR="000714C3" w:rsidRPr="000714C3" w:rsidRDefault="000714C3" w:rsidP="000714C3">
            <w:pPr>
              <w:spacing w:after="0" w:line="240" w:lineRule="auto"/>
              <w:jc w:val="center"/>
              <w:rPr>
                <w:rFonts w:ascii="Calibri" w:eastAsia="Times New Roman" w:hAnsi="Calibri" w:cs="Calibri"/>
                <w:b/>
                <w:bCs/>
                <w:color w:val="F2F2F2"/>
                <w:sz w:val="22"/>
                <w:lang w:eastAsia="fr-FR"/>
              </w:rPr>
            </w:pPr>
            <w:r w:rsidRPr="000714C3">
              <w:rPr>
                <w:rFonts w:ascii="Calibri" w:eastAsia="Times New Roman" w:hAnsi="Calibri" w:cs="Calibri"/>
                <w:b/>
                <w:bCs/>
                <w:color w:val="F2F2F2"/>
                <w:sz w:val="22"/>
                <w:lang w:eastAsia="fr-FR"/>
              </w:rPr>
              <w:t>VENTES</w:t>
            </w:r>
          </w:p>
        </w:tc>
        <w:tc>
          <w:tcPr>
            <w:tcW w:w="1160" w:type="dxa"/>
            <w:tcBorders>
              <w:top w:val="single" w:sz="8" w:space="0" w:color="auto"/>
              <w:left w:val="single" w:sz="8" w:space="0" w:color="auto"/>
              <w:bottom w:val="nil"/>
              <w:right w:val="single" w:sz="8" w:space="0" w:color="auto"/>
            </w:tcBorders>
            <w:shd w:val="clear" w:color="000000" w:fill="E2EFDA"/>
            <w:vAlign w:val="center"/>
            <w:hideMark/>
          </w:tcPr>
          <w:p w14:paraId="0BA25024"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Ventes totales</w:t>
            </w:r>
          </w:p>
        </w:tc>
        <w:tc>
          <w:tcPr>
            <w:tcW w:w="1280" w:type="dxa"/>
            <w:tcBorders>
              <w:top w:val="single" w:sz="8" w:space="0" w:color="auto"/>
              <w:left w:val="nil"/>
              <w:bottom w:val="nil"/>
              <w:right w:val="nil"/>
            </w:tcBorders>
            <w:shd w:val="clear" w:color="000000" w:fill="E2EFDA"/>
            <w:vAlign w:val="center"/>
            <w:hideMark/>
          </w:tcPr>
          <w:p w14:paraId="6CE93E6E"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Production</w:t>
            </w:r>
          </w:p>
        </w:tc>
        <w:tc>
          <w:tcPr>
            <w:tcW w:w="1460" w:type="dxa"/>
            <w:tcBorders>
              <w:top w:val="single" w:sz="8" w:space="0" w:color="auto"/>
              <w:left w:val="nil"/>
              <w:bottom w:val="nil"/>
              <w:right w:val="single" w:sz="8" w:space="0" w:color="auto"/>
            </w:tcBorders>
            <w:shd w:val="clear" w:color="000000" w:fill="E2EFDA"/>
            <w:vAlign w:val="center"/>
            <w:hideMark/>
          </w:tcPr>
          <w:p w14:paraId="4B0CFB7F"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Rendement de distribution</w:t>
            </w:r>
          </w:p>
        </w:tc>
        <w:tc>
          <w:tcPr>
            <w:tcW w:w="1060" w:type="dxa"/>
            <w:tcBorders>
              <w:top w:val="single" w:sz="8" w:space="0" w:color="auto"/>
              <w:left w:val="nil"/>
              <w:bottom w:val="nil"/>
              <w:right w:val="single" w:sz="8" w:space="0" w:color="auto"/>
            </w:tcBorders>
            <w:shd w:val="clear" w:color="000000" w:fill="E2EFDA"/>
            <w:vAlign w:val="center"/>
            <w:hideMark/>
          </w:tcPr>
          <w:p w14:paraId="4C190297"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kWh/DJU</w:t>
            </w:r>
          </w:p>
        </w:tc>
        <w:tc>
          <w:tcPr>
            <w:tcW w:w="1060" w:type="dxa"/>
            <w:tcBorders>
              <w:top w:val="single" w:sz="8" w:space="0" w:color="auto"/>
              <w:left w:val="nil"/>
              <w:bottom w:val="nil"/>
              <w:right w:val="single" w:sz="8" w:space="0" w:color="auto"/>
            </w:tcBorders>
            <w:shd w:val="clear" w:color="000000" w:fill="E2EFDA"/>
            <w:vAlign w:val="center"/>
            <w:hideMark/>
          </w:tcPr>
          <w:p w14:paraId="76853152"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DJU</w:t>
            </w:r>
          </w:p>
        </w:tc>
        <w:tc>
          <w:tcPr>
            <w:tcW w:w="1240" w:type="dxa"/>
            <w:tcBorders>
              <w:top w:val="single" w:sz="8" w:space="0" w:color="auto"/>
              <w:left w:val="nil"/>
              <w:bottom w:val="nil"/>
              <w:right w:val="single" w:sz="8" w:space="0" w:color="auto"/>
            </w:tcBorders>
            <w:shd w:val="clear" w:color="000000" w:fill="E2EFDA"/>
            <w:vAlign w:val="center"/>
            <w:hideMark/>
          </w:tcPr>
          <w:p w14:paraId="6EC20827"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 xml:space="preserve">Densité réseau </w:t>
            </w:r>
          </w:p>
        </w:tc>
      </w:tr>
      <w:tr w:rsidR="000714C3" w:rsidRPr="000714C3" w14:paraId="7160CB49" w14:textId="77777777" w:rsidTr="000714C3">
        <w:trPr>
          <w:trHeight w:val="288"/>
          <w:jc w:val="center"/>
        </w:trPr>
        <w:tc>
          <w:tcPr>
            <w:tcW w:w="1300" w:type="dxa"/>
            <w:vMerge/>
            <w:tcBorders>
              <w:top w:val="single" w:sz="8" w:space="0" w:color="auto"/>
              <w:left w:val="single" w:sz="8" w:space="0" w:color="auto"/>
              <w:bottom w:val="nil"/>
              <w:right w:val="single" w:sz="8" w:space="0" w:color="auto"/>
            </w:tcBorders>
            <w:vAlign w:val="center"/>
            <w:hideMark/>
          </w:tcPr>
          <w:p w14:paraId="6A4119E5" w14:textId="77777777" w:rsidR="000714C3" w:rsidRPr="000714C3" w:rsidRDefault="000714C3" w:rsidP="000714C3">
            <w:pPr>
              <w:spacing w:after="0" w:line="240" w:lineRule="auto"/>
              <w:jc w:val="left"/>
              <w:rPr>
                <w:rFonts w:ascii="Calibri" w:eastAsia="Times New Roman" w:hAnsi="Calibri" w:cs="Calibri"/>
                <w:b/>
                <w:bCs/>
                <w:color w:val="F2F2F2"/>
                <w:sz w:val="22"/>
                <w:lang w:eastAsia="fr-FR"/>
              </w:rPr>
            </w:pPr>
          </w:p>
        </w:tc>
        <w:tc>
          <w:tcPr>
            <w:tcW w:w="1160" w:type="dxa"/>
            <w:tcBorders>
              <w:top w:val="nil"/>
              <w:left w:val="single" w:sz="8" w:space="0" w:color="auto"/>
              <w:bottom w:val="nil"/>
              <w:right w:val="single" w:sz="8" w:space="0" w:color="auto"/>
            </w:tcBorders>
            <w:shd w:val="clear" w:color="000000" w:fill="E2EFDA"/>
            <w:vAlign w:val="center"/>
            <w:hideMark/>
          </w:tcPr>
          <w:p w14:paraId="5E8B602C" w14:textId="77777777" w:rsidR="000714C3" w:rsidRPr="000714C3" w:rsidRDefault="000714C3" w:rsidP="000714C3">
            <w:pPr>
              <w:spacing w:after="0" w:line="240" w:lineRule="auto"/>
              <w:jc w:val="center"/>
              <w:rPr>
                <w:rFonts w:ascii="Calibri" w:eastAsia="Times New Roman" w:hAnsi="Calibri" w:cs="Calibri"/>
                <w:b/>
                <w:bCs/>
                <w:i/>
                <w:iCs/>
                <w:color w:val="000000"/>
                <w:sz w:val="18"/>
                <w:szCs w:val="18"/>
                <w:lang w:eastAsia="fr-FR"/>
              </w:rPr>
            </w:pPr>
            <w:r w:rsidRPr="000714C3">
              <w:rPr>
                <w:rFonts w:ascii="Calibri" w:eastAsia="Times New Roman" w:hAnsi="Calibri" w:cs="Calibri"/>
                <w:b/>
                <w:bCs/>
                <w:i/>
                <w:iCs/>
                <w:color w:val="000000"/>
                <w:sz w:val="18"/>
                <w:szCs w:val="18"/>
                <w:lang w:eastAsia="fr-FR"/>
              </w:rPr>
              <w:t>MWh th</w:t>
            </w:r>
          </w:p>
        </w:tc>
        <w:tc>
          <w:tcPr>
            <w:tcW w:w="1280" w:type="dxa"/>
            <w:tcBorders>
              <w:top w:val="nil"/>
              <w:left w:val="nil"/>
              <w:bottom w:val="nil"/>
              <w:right w:val="nil"/>
            </w:tcBorders>
            <w:shd w:val="clear" w:color="000000" w:fill="E2EFDA"/>
            <w:vAlign w:val="center"/>
            <w:hideMark/>
          </w:tcPr>
          <w:p w14:paraId="23F56D19" w14:textId="77777777" w:rsidR="000714C3" w:rsidRPr="000714C3" w:rsidRDefault="000714C3" w:rsidP="000714C3">
            <w:pPr>
              <w:spacing w:after="0" w:line="240" w:lineRule="auto"/>
              <w:jc w:val="center"/>
              <w:rPr>
                <w:rFonts w:ascii="Calibri" w:eastAsia="Times New Roman" w:hAnsi="Calibri" w:cs="Calibri"/>
                <w:b/>
                <w:bCs/>
                <w:i/>
                <w:iCs/>
                <w:color w:val="000000"/>
                <w:sz w:val="18"/>
                <w:szCs w:val="18"/>
                <w:lang w:eastAsia="fr-FR"/>
              </w:rPr>
            </w:pPr>
            <w:r w:rsidRPr="000714C3">
              <w:rPr>
                <w:rFonts w:ascii="Calibri" w:eastAsia="Times New Roman" w:hAnsi="Calibri" w:cs="Calibri"/>
                <w:b/>
                <w:bCs/>
                <w:i/>
                <w:iCs/>
                <w:color w:val="000000"/>
                <w:sz w:val="18"/>
                <w:szCs w:val="18"/>
                <w:lang w:eastAsia="fr-FR"/>
              </w:rPr>
              <w:t>MWh th</w:t>
            </w:r>
          </w:p>
        </w:tc>
        <w:tc>
          <w:tcPr>
            <w:tcW w:w="1460" w:type="dxa"/>
            <w:tcBorders>
              <w:top w:val="nil"/>
              <w:left w:val="nil"/>
              <w:bottom w:val="nil"/>
              <w:right w:val="single" w:sz="8" w:space="0" w:color="auto"/>
            </w:tcBorders>
            <w:shd w:val="clear" w:color="000000" w:fill="E2EFDA"/>
            <w:vAlign w:val="center"/>
            <w:hideMark/>
          </w:tcPr>
          <w:p w14:paraId="19672E41" w14:textId="77777777" w:rsidR="000714C3" w:rsidRPr="000714C3" w:rsidRDefault="000714C3" w:rsidP="000714C3">
            <w:pPr>
              <w:spacing w:after="0" w:line="240" w:lineRule="auto"/>
              <w:jc w:val="center"/>
              <w:rPr>
                <w:rFonts w:ascii="Calibri" w:eastAsia="Times New Roman" w:hAnsi="Calibri" w:cs="Calibri"/>
                <w:b/>
                <w:bCs/>
                <w:i/>
                <w:iCs/>
                <w:color w:val="000000"/>
                <w:szCs w:val="20"/>
                <w:lang w:eastAsia="fr-FR"/>
              </w:rPr>
            </w:pPr>
            <w:r w:rsidRPr="000714C3">
              <w:rPr>
                <w:rFonts w:ascii="Calibri" w:eastAsia="Times New Roman" w:hAnsi="Calibri" w:cs="Calibri"/>
                <w:b/>
                <w:bCs/>
                <w:i/>
                <w:iCs/>
                <w:color w:val="000000"/>
                <w:szCs w:val="20"/>
                <w:lang w:eastAsia="fr-FR"/>
              </w:rPr>
              <w:t>%</w:t>
            </w:r>
          </w:p>
        </w:tc>
        <w:tc>
          <w:tcPr>
            <w:tcW w:w="1060" w:type="dxa"/>
            <w:tcBorders>
              <w:top w:val="nil"/>
              <w:left w:val="nil"/>
              <w:bottom w:val="nil"/>
              <w:right w:val="single" w:sz="8" w:space="0" w:color="auto"/>
            </w:tcBorders>
            <w:shd w:val="clear" w:color="000000" w:fill="E2EFDA"/>
            <w:vAlign w:val="center"/>
            <w:hideMark/>
          </w:tcPr>
          <w:p w14:paraId="266622BF" w14:textId="77777777" w:rsidR="000714C3" w:rsidRPr="000714C3" w:rsidRDefault="000714C3" w:rsidP="000714C3">
            <w:pPr>
              <w:spacing w:after="0" w:line="240" w:lineRule="auto"/>
              <w:jc w:val="center"/>
              <w:rPr>
                <w:rFonts w:ascii="Calibri" w:eastAsia="Times New Roman" w:hAnsi="Calibri" w:cs="Calibri"/>
                <w:b/>
                <w:bCs/>
                <w:i/>
                <w:iCs/>
                <w:color w:val="000000"/>
                <w:szCs w:val="20"/>
                <w:lang w:eastAsia="fr-FR"/>
              </w:rPr>
            </w:pPr>
            <w:r w:rsidRPr="000714C3">
              <w:rPr>
                <w:rFonts w:ascii="Calibri" w:eastAsia="Times New Roman" w:hAnsi="Calibri" w:cs="Calibri"/>
                <w:b/>
                <w:bCs/>
                <w:i/>
                <w:iCs/>
                <w:color w:val="000000"/>
                <w:szCs w:val="20"/>
                <w:lang w:eastAsia="fr-FR"/>
              </w:rPr>
              <w:t> </w:t>
            </w:r>
          </w:p>
        </w:tc>
        <w:tc>
          <w:tcPr>
            <w:tcW w:w="1060" w:type="dxa"/>
            <w:tcBorders>
              <w:top w:val="nil"/>
              <w:left w:val="nil"/>
              <w:bottom w:val="nil"/>
              <w:right w:val="single" w:sz="8" w:space="0" w:color="auto"/>
            </w:tcBorders>
            <w:shd w:val="clear" w:color="000000" w:fill="E2EFDA"/>
            <w:vAlign w:val="center"/>
            <w:hideMark/>
          </w:tcPr>
          <w:p w14:paraId="374FB687" w14:textId="77777777" w:rsidR="000714C3" w:rsidRPr="000714C3" w:rsidRDefault="000714C3" w:rsidP="000714C3">
            <w:pPr>
              <w:spacing w:after="0" w:line="240" w:lineRule="auto"/>
              <w:jc w:val="center"/>
              <w:rPr>
                <w:rFonts w:ascii="Calibri" w:eastAsia="Times New Roman" w:hAnsi="Calibri" w:cs="Calibri"/>
                <w:i/>
                <w:iCs/>
                <w:color w:val="000000"/>
                <w:sz w:val="18"/>
                <w:szCs w:val="18"/>
                <w:lang w:eastAsia="fr-FR"/>
              </w:rPr>
            </w:pPr>
            <w:r w:rsidRPr="000714C3">
              <w:rPr>
                <w:rFonts w:ascii="Calibri" w:eastAsia="Times New Roman" w:hAnsi="Calibri" w:cs="Calibri"/>
                <w:i/>
                <w:iCs/>
                <w:color w:val="000000"/>
                <w:sz w:val="18"/>
                <w:szCs w:val="18"/>
                <w:lang w:eastAsia="fr-FR"/>
              </w:rPr>
              <w:t> </w:t>
            </w:r>
          </w:p>
        </w:tc>
        <w:tc>
          <w:tcPr>
            <w:tcW w:w="1240" w:type="dxa"/>
            <w:tcBorders>
              <w:top w:val="nil"/>
              <w:left w:val="nil"/>
              <w:bottom w:val="nil"/>
              <w:right w:val="single" w:sz="8" w:space="0" w:color="auto"/>
            </w:tcBorders>
            <w:shd w:val="clear" w:color="000000" w:fill="E2EFDA"/>
            <w:vAlign w:val="center"/>
            <w:hideMark/>
          </w:tcPr>
          <w:p w14:paraId="081A3B47" w14:textId="77777777" w:rsidR="000714C3" w:rsidRPr="000714C3" w:rsidRDefault="000714C3" w:rsidP="000714C3">
            <w:pPr>
              <w:spacing w:after="0" w:line="240" w:lineRule="auto"/>
              <w:jc w:val="center"/>
              <w:rPr>
                <w:rFonts w:ascii="Calibri" w:eastAsia="Times New Roman" w:hAnsi="Calibri" w:cs="Calibri"/>
                <w:i/>
                <w:iCs/>
                <w:color w:val="000000"/>
                <w:sz w:val="18"/>
                <w:szCs w:val="18"/>
                <w:lang w:eastAsia="fr-FR"/>
              </w:rPr>
            </w:pPr>
            <w:r w:rsidRPr="000714C3">
              <w:rPr>
                <w:rFonts w:ascii="Calibri" w:eastAsia="Times New Roman" w:hAnsi="Calibri" w:cs="Calibri"/>
                <w:i/>
                <w:iCs/>
                <w:color w:val="000000"/>
                <w:sz w:val="18"/>
                <w:szCs w:val="18"/>
                <w:lang w:eastAsia="fr-FR"/>
              </w:rPr>
              <w:t>MWh/ml</w:t>
            </w:r>
          </w:p>
        </w:tc>
      </w:tr>
      <w:tr w:rsidR="000714C3" w:rsidRPr="000714C3" w14:paraId="0793926E" w14:textId="77777777" w:rsidTr="000714C3">
        <w:trPr>
          <w:trHeight w:val="288"/>
          <w:jc w:val="center"/>
        </w:trPr>
        <w:tc>
          <w:tcPr>
            <w:tcW w:w="1300" w:type="dxa"/>
            <w:tcBorders>
              <w:top w:val="nil"/>
              <w:left w:val="single" w:sz="8" w:space="0" w:color="auto"/>
              <w:bottom w:val="nil"/>
              <w:right w:val="nil"/>
            </w:tcBorders>
            <w:shd w:val="clear" w:color="auto" w:fill="auto"/>
            <w:vAlign w:val="center"/>
            <w:hideMark/>
          </w:tcPr>
          <w:p w14:paraId="2963AE13"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 </w:t>
            </w:r>
          </w:p>
        </w:tc>
        <w:tc>
          <w:tcPr>
            <w:tcW w:w="1160" w:type="dxa"/>
            <w:tcBorders>
              <w:top w:val="nil"/>
              <w:left w:val="single" w:sz="8" w:space="0" w:color="auto"/>
              <w:bottom w:val="nil"/>
              <w:right w:val="single" w:sz="8" w:space="0" w:color="auto"/>
            </w:tcBorders>
            <w:shd w:val="clear" w:color="auto" w:fill="auto"/>
            <w:noWrap/>
            <w:vAlign w:val="center"/>
            <w:hideMark/>
          </w:tcPr>
          <w:p w14:paraId="7019E0CC"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 </w:t>
            </w:r>
          </w:p>
        </w:tc>
        <w:tc>
          <w:tcPr>
            <w:tcW w:w="1280" w:type="dxa"/>
            <w:tcBorders>
              <w:top w:val="nil"/>
              <w:left w:val="nil"/>
              <w:bottom w:val="nil"/>
              <w:right w:val="nil"/>
            </w:tcBorders>
            <w:shd w:val="clear" w:color="auto" w:fill="auto"/>
            <w:noWrap/>
            <w:vAlign w:val="center"/>
            <w:hideMark/>
          </w:tcPr>
          <w:p w14:paraId="2BD1E068"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 </w:t>
            </w:r>
          </w:p>
        </w:tc>
        <w:tc>
          <w:tcPr>
            <w:tcW w:w="1460" w:type="dxa"/>
            <w:tcBorders>
              <w:top w:val="nil"/>
              <w:left w:val="nil"/>
              <w:bottom w:val="nil"/>
              <w:right w:val="single" w:sz="8" w:space="0" w:color="auto"/>
            </w:tcBorders>
            <w:shd w:val="clear" w:color="auto" w:fill="auto"/>
            <w:noWrap/>
            <w:vAlign w:val="center"/>
            <w:hideMark/>
          </w:tcPr>
          <w:p w14:paraId="2D9AB7A5"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 </w:t>
            </w:r>
          </w:p>
        </w:tc>
        <w:tc>
          <w:tcPr>
            <w:tcW w:w="1060" w:type="dxa"/>
            <w:tcBorders>
              <w:top w:val="nil"/>
              <w:left w:val="nil"/>
              <w:bottom w:val="nil"/>
              <w:right w:val="single" w:sz="8" w:space="0" w:color="auto"/>
            </w:tcBorders>
            <w:shd w:val="clear" w:color="auto" w:fill="auto"/>
            <w:noWrap/>
            <w:vAlign w:val="center"/>
            <w:hideMark/>
          </w:tcPr>
          <w:p w14:paraId="238401D2"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 </w:t>
            </w:r>
          </w:p>
        </w:tc>
        <w:tc>
          <w:tcPr>
            <w:tcW w:w="1060" w:type="dxa"/>
            <w:tcBorders>
              <w:top w:val="nil"/>
              <w:left w:val="nil"/>
              <w:bottom w:val="nil"/>
              <w:right w:val="nil"/>
            </w:tcBorders>
            <w:shd w:val="clear" w:color="auto" w:fill="auto"/>
            <w:noWrap/>
            <w:vAlign w:val="bottom"/>
            <w:hideMark/>
          </w:tcPr>
          <w:p w14:paraId="1A4696B4" w14:textId="77777777" w:rsidR="000714C3" w:rsidRPr="000714C3" w:rsidRDefault="000714C3" w:rsidP="000714C3">
            <w:pPr>
              <w:spacing w:after="0" w:line="240" w:lineRule="auto"/>
              <w:jc w:val="left"/>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 </w:t>
            </w:r>
          </w:p>
        </w:tc>
        <w:tc>
          <w:tcPr>
            <w:tcW w:w="1240" w:type="dxa"/>
            <w:tcBorders>
              <w:top w:val="nil"/>
              <w:left w:val="single" w:sz="8" w:space="0" w:color="auto"/>
              <w:bottom w:val="nil"/>
              <w:right w:val="single" w:sz="8" w:space="0" w:color="auto"/>
            </w:tcBorders>
            <w:shd w:val="clear" w:color="auto" w:fill="auto"/>
            <w:noWrap/>
            <w:vAlign w:val="center"/>
            <w:hideMark/>
          </w:tcPr>
          <w:p w14:paraId="211040D3"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 </w:t>
            </w:r>
          </w:p>
        </w:tc>
      </w:tr>
      <w:tr w:rsidR="000714C3" w:rsidRPr="000714C3" w14:paraId="63121A5E" w14:textId="77777777" w:rsidTr="000714C3">
        <w:trPr>
          <w:trHeight w:val="288"/>
          <w:jc w:val="center"/>
        </w:trPr>
        <w:tc>
          <w:tcPr>
            <w:tcW w:w="1300" w:type="dxa"/>
            <w:tcBorders>
              <w:top w:val="nil"/>
              <w:left w:val="single" w:sz="8" w:space="0" w:color="auto"/>
              <w:bottom w:val="nil"/>
              <w:right w:val="nil"/>
            </w:tcBorders>
            <w:shd w:val="clear" w:color="auto" w:fill="auto"/>
            <w:vAlign w:val="center"/>
            <w:hideMark/>
          </w:tcPr>
          <w:p w14:paraId="43654D25"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2010</w:t>
            </w:r>
          </w:p>
        </w:tc>
        <w:tc>
          <w:tcPr>
            <w:tcW w:w="1160" w:type="dxa"/>
            <w:tcBorders>
              <w:top w:val="nil"/>
              <w:left w:val="single" w:sz="8" w:space="0" w:color="auto"/>
              <w:bottom w:val="nil"/>
              <w:right w:val="single" w:sz="8" w:space="0" w:color="auto"/>
            </w:tcBorders>
            <w:shd w:val="clear" w:color="auto" w:fill="auto"/>
            <w:noWrap/>
            <w:vAlign w:val="center"/>
            <w:hideMark/>
          </w:tcPr>
          <w:p w14:paraId="204D4D59"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35 172</w:t>
            </w:r>
          </w:p>
        </w:tc>
        <w:tc>
          <w:tcPr>
            <w:tcW w:w="1280" w:type="dxa"/>
            <w:tcBorders>
              <w:top w:val="nil"/>
              <w:left w:val="nil"/>
              <w:bottom w:val="nil"/>
              <w:right w:val="nil"/>
            </w:tcBorders>
            <w:shd w:val="clear" w:color="auto" w:fill="auto"/>
            <w:noWrap/>
            <w:vAlign w:val="center"/>
            <w:hideMark/>
          </w:tcPr>
          <w:p w14:paraId="509D1F0E"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37 714</w:t>
            </w:r>
          </w:p>
        </w:tc>
        <w:tc>
          <w:tcPr>
            <w:tcW w:w="1460" w:type="dxa"/>
            <w:tcBorders>
              <w:top w:val="nil"/>
              <w:left w:val="nil"/>
              <w:bottom w:val="nil"/>
              <w:right w:val="single" w:sz="8" w:space="0" w:color="auto"/>
            </w:tcBorders>
            <w:shd w:val="clear" w:color="auto" w:fill="auto"/>
            <w:noWrap/>
            <w:vAlign w:val="center"/>
            <w:hideMark/>
          </w:tcPr>
          <w:p w14:paraId="36BD401E"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93%</w:t>
            </w:r>
          </w:p>
        </w:tc>
        <w:tc>
          <w:tcPr>
            <w:tcW w:w="1060" w:type="dxa"/>
            <w:tcBorders>
              <w:top w:val="nil"/>
              <w:left w:val="nil"/>
              <w:bottom w:val="nil"/>
              <w:right w:val="single" w:sz="8" w:space="0" w:color="auto"/>
            </w:tcBorders>
            <w:shd w:val="clear" w:color="auto" w:fill="auto"/>
            <w:noWrap/>
            <w:vAlign w:val="center"/>
            <w:hideMark/>
          </w:tcPr>
          <w:p w14:paraId="1551852F"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13,3</w:t>
            </w:r>
          </w:p>
        </w:tc>
        <w:tc>
          <w:tcPr>
            <w:tcW w:w="1060" w:type="dxa"/>
            <w:tcBorders>
              <w:top w:val="nil"/>
              <w:left w:val="nil"/>
              <w:bottom w:val="nil"/>
              <w:right w:val="nil"/>
            </w:tcBorders>
            <w:shd w:val="clear" w:color="auto" w:fill="auto"/>
            <w:noWrap/>
            <w:vAlign w:val="bottom"/>
            <w:hideMark/>
          </w:tcPr>
          <w:p w14:paraId="736F1E15" w14:textId="77777777" w:rsidR="000714C3" w:rsidRPr="000714C3" w:rsidRDefault="000714C3" w:rsidP="000714C3">
            <w:pPr>
              <w:spacing w:after="0" w:line="240" w:lineRule="auto"/>
              <w:jc w:val="right"/>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2 651</w:t>
            </w:r>
          </w:p>
        </w:tc>
        <w:tc>
          <w:tcPr>
            <w:tcW w:w="1240" w:type="dxa"/>
            <w:tcBorders>
              <w:top w:val="nil"/>
              <w:left w:val="single" w:sz="8" w:space="0" w:color="auto"/>
              <w:bottom w:val="nil"/>
              <w:right w:val="single" w:sz="8" w:space="0" w:color="auto"/>
            </w:tcBorders>
            <w:shd w:val="clear" w:color="auto" w:fill="auto"/>
            <w:noWrap/>
            <w:vAlign w:val="center"/>
            <w:hideMark/>
          </w:tcPr>
          <w:p w14:paraId="08E20CCF"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7,03</w:t>
            </w:r>
          </w:p>
        </w:tc>
      </w:tr>
      <w:tr w:rsidR="000714C3" w:rsidRPr="000714C3" w14:paraId="57553260" w14:textId="77777777" w:rsidTr="000714C3">
        <w:trPr>
          <w:trHeight w:val="288"/>
          <w:jc w:val="center"/>
        </w:trPr>
        <w:tc>
          <w:tcPr>
            <w:tcW w:w="1300" w:type="dxa"/>
            <w:tcBorders>
              <w:top w:val="nil"/>
              <w:left w:val="single" w:sz="8" w:space="0" w:color="auto"/>
              <w:bottom w:val="nil"/>
              <w:right w:val="nil"/>
            </w:tcBorders>
            <w:shd w:val="clear" w:color="auto" w:fill="auto"/>
            <w:vAlign w:val="center"/>
            <w:hideMark/>
          </w:tcPr>
          <w:p w14:paraId="488A78B1"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2011</w:t>
            </w:r>
          </w:p>
        </w:tc>
        <w:tc>
          <w:tcPr>
            <w:tcW w:w="1160" w:type="dxa"/>
            <w:tcBorders>
              <w:top w:val="nil"/>
              <w:left w:val="single" w:sz="8" w:space="0" w:color="auto"/>
              <w:bottom w:val="nil"/>
              <w:right w:val="single" w:sz="8" w:space="0" w:color="auto"/>
            </w:tcBorders>
            <w:shd w:val="clear" w:color="auto" w:fill="auto"/>
            <w:noWrap/>
            <w:vAlign w:val="center"/>
            <w:hideMark/>
          </w:tcPr>
          <w:p w14:paraId="0344F166"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27 850</w:t>
            </w:r>
          </w:p>
        </w:tc>
        <w:tc>
          <w:tcPr>
            <w:tcW w:w="1280" w:type="dxa"/>
            <w:tcBorders>
              <w:top w:val="nil"/>
              <w:left w:val="nil"/>
              <w:bottom w:val="nil"/>
              <w:right w:val="nil"/>
            </w:tcBorders>
            <w:shd w:val="clear" w:color="auto" w:fill="auto"/>
            <w:noWrap/>
            <w:vAlign w:val="center"/>
            <w:hideMark/>
          </w:tcPr>
          <w:p w14:paraId="06ED9A65"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29 165</w:t>
            </w:r>
          </w:p>
        </w:tc>
        <w:tc>
          <w:tcPr>
            <w:tcW w:w="1460" w:type="dxa"/>
            <w:tcBorders>
              <w:top w:val="nil"/>
              <w:left w:val="nil"/>
              <w:bottom w:val="nil"/>
              <w:right w:val="single" w:sz="8" w:space="0" w:color="auto"/>
            </w:tcBorders>
            <w:shd w:val="clear" w:color="auto" w:fill="auto"/>
            <w:noWrap/>
            <w:vAlign w:val="center"/>
            <w:hideMark/>
          </w:tcPr>
          <w:p w14:paraId="6448BAFB"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95%</w:t>
            </w:r>
          </w:p>
        </w:tc>
        <w:tc>
          <w:tcPr>
            <w:tcW w:w="1060" w:type="dxa"/>
            <w:tcBorders>
              <w:top w:val="nil"/>
              <w:left w:val="nil"/>
              <w:bottom w:val="nil"/>
              <w:right w:val="single" w:sz="8" w:space="0" w:color="auto"/>
            </w:tcBorders>
            <w:shd w:val="clear" w:color="auto" w:fill="auto"/>
            <w:noWrap/>
            <w:vAlign w:val="center"/>
            <w:hideMark/>
          </w:tcPr>
          <w:p w14:paraId="553A190C"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13,9</w:t>
            </w:r>
          </w:p>
        </w:tc>
        <w:tc>
          <w:tcPr>
            <w:tcW w:w="1060" w:type="dxa"/>
            <w:tcBorders>
              <w:top w:val="nil"/>
              <w:left w:val="nil"/>
              <w:bottom w:val="nil"/>
              <w:right w:val="nil"/>
            </w:tcBorders>
            <w:shd w:val="clear" w:color="auto" w:fill="auto"/>
            <w:noWrap/>
            <w:vAlign w:val="bottom"/>
            <w:hideMark/>
          </w:tcPr>
          <w:p w14:paraId="30DFC52A" w14:textId="77777777" w:rsidR="000714C3" w:rsidRPr="000714C3" w:rsidRDefault="000714C3" w:rsidP="000714C3">
            <w:pPr>
              <w:spacing w:after="0" w:line="240" w:lineRule="auto"/>
              <w:jc w:val="right"/>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1 998</w:t>
            </w:r>
          </w:p>
        </w:tc>
        <w:tc>
          <w:tcPr>
            <w:tcW w:w="1240" w:type="dxa"/>
            <w:tcBorders>
              <w:top w:val="nil"/>
              <w:left w:val="single" w:sz="8" w:space="0" w:color="auto"/>
              <w:bottom w:val="nil"/>
              <w:right w:val="single" w:sz="8" w:space="0" w:color="auto"/>
            </w:tcBorders>
            <w:shd w:val="clear" w:color="auto" w:fill="auto"/>
            <w:noWrap/>
            <w:vAlign w:val="center"/>
            <w:hideMark/>
          </w:tcPr>
          <w:p w14:paraId="139BB400"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5,57</w:t>
            </w:r>
          </w:p>
        </w:tc>
      </w:tr>
      <w:tr w:rsidR="000714C3" w:rsidRPr="000714C3" w14:paraId="400DB992" w14:textId="77777777" w:rsidTr="000714C3">
        <w:trPr>
          <w:trHeight w:val="288"/>
          <w:jc w:val="center"/>
        </w:trPr>
        <w:tc>
          <w:tcPr>
            <w:tcW w:w="1300" w:type="dxa"/>
            <w:tcBorders>
              <w:top w:val="nil"/>
              <w:left w:val="single" w:sz="8" w:space="0" w:color="auto"/>
              <w:bottom w:val="nil"/>
              <w:right w:val="nil"/>
            </w:tcBorders>
            <w:shd w:val="clear" w:color="auto" w:fill="auto"/>
            <w:vAlign w:val="center"/>
            <w:hideMark/>
          </w:tcPr>
          <w:p w14:paraId="7A7A6690"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2012</w:t>
            </w:r>
          </w:p>
        </w:tc>
        <w:tc>
          <w:tcPr>
            <w:tcW w:w="1160" w:type="dxa"/>
            <w:tcBorders>
              <w:top w:val="nil"/>
              <w:left w:val="single" w:sz="8" w:space="0" w:color="auto"/>
              <w:bottom w:val="nil"/>
              <w:right w:val="single" w:sz="8" w:space="0" w:color="auto"/>
            </w:tcBorders>
            <w:shd w:val="clear" w:color="auto" w:fill="auto"/>
            <w:noWrap/>
            <w:vAlign w:val="center"/>
            <w:hideMark/>
          </w:tcPr>
          <w:p w14:paraId="44BD8C69"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32 362</w:t>
            </w:r>
          </w:p>
        </w:tc>
        <w:tc>
          <w:tcPr>
            <w:tcW w:w="1280" w:type="dxa"/>
            <w:tcBorders>
              <w:top w:val="nil"/>
              <w:left w:val="nil"/>
              <w:bottom w:val="nil"/>
              <w:right w:val="nil"/>
            </w:tcBorders>
            <w:shd w:val="clear" w:color="auto" w:fill="auto"/>
            <w:noWrap/>
            <w:vAlign w:val="center"/>
            <w:hideMark/>
          </w:tcPr>
          <w:p w14:paraId="36C079C7"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34 376</w:t>
            </w:r>
          </w:p>
        </w:tc>
        <w:tc>
          <w:tcPr>
            <w:tcW w:w="1460" w:type="dxa"/>
            <w:tcBorders>
              <w:top w:val="nil"/>
              <w:left w:val="nil"/>
              <w:bottom w:val="nil"/>
              <w:right w:val="single" w:sz="8" w:space="0" w:color="auto"/>
            </w:tcBorders>
            <w:shd w:val="clear" w:color="auto" w:fill="auto"/>
            <w:noWrap/>
            <w:vAlign w:val="center"/>
            <w:hideMark/>
          </w:tcPr>
          <w:p w14:paraId="110C94C6"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94%</w:t>
            </w:r>
          </w:p>
        </w:tc>
        <w:tc>
          <w:tcPr>
            <w:tcW w:w="1060" w:type="dxa"/>
            <w:tcBorders>
              <w:top w:val="nil"/>
              <w:left w:val="nil"/>
              <w:bottom w:val="nil"/>
              <w:right w:val="single" w:sz="8" w:space="0" w:color="auto"/>
            </w:tcBorders>
            <w:shd w:val="clear" w:color="auto" w:fill="auto"/>
            <w:noWrap/>
            <w:vAlign w:val="center"/>
            <w:hideMark/>
          </w:tcPr>
          <w:p w14:paraId="2AB41C5D"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12,8</w:t>
            </w:r>
          </w:p>
        </w:tc>
        <w:tc>
          <w:tcPr>
            <w:tcW w:w="1060" w:type="dxa"/>
            <w:tcBorders>
              <w:top w:val="nil"/>
              <w:left w:val="nil"/>
              <w:bottom w:val="nil"/>
              <w:right w:val="nil"/>
            </w:tcBorders>
            <w:shd w:val="clear" w:color="auto" w:fill="auto"/>
            <w:noWrap/>
            <w:vAlign w:val="bottom"/>
            <w:hideMark/>
          </w:tcPr>
          <w:p w14:paraId="5AB0EA9C" w14:textId="77777777" w:rsidR="000714C3" w:rsidRPr="000714C3" w:rsidRDefault="000714C3" w:rsidP="000714C3">
            <w:pPr>
              <w:spacing w:after="0" w:line="240" w:lineRule="auto"/>
              <w:jc w:val="right"/>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2 533</w:t>
            </w:r>
          </w:p>
        </w:tc>
        <w:tc>
          <w:tcPr>
            <w:tcW w:w="1240" w:type="dxa"/>
            <w:tcBorders>
              <w:top w:val="nil"/>
              <w:left w:val="single" w:sz="8" w:space="0" w:color="auto"/>
              <w:bottom w:val="nil"/>
              <w:right w:val="single" w:sz="8" w:space="0" w:color="auto"/>
            </w:tcBorders>
            <w:shd w:val="clear" w:color="auto" w:fill="auto"/>
            <w:noWrap/>
            <w:vAlign w:val="center"/>
            <w:hideMark/>
          </w:tcPr>
          <w:p w14:paraId="50253FCF"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6,47</w:t>
            </w:r>
          </w:p>
        </w:tc>
      </w:tr>
      <w:tr w:rsidR="000714C3" w:rsidRPr="000714C3" w14:paraId="3CE2CD8F" w14:textId="77777777" w:rsidTr="000714C3">
        <w:trPr>
          <w:trHeight w:val="288"/>
          <w:jc w:val="center"/>
        </w:trPr>
        <w:tc>
          <w:tcPr>
            <w:tcW w:w="1300" w:type="dxa"/>
            <w:tcBorders>
              <w:top w:val="nil"/>
              <w:left w:val="single" w:sz="8" w:space="0" w:color="auto"/>
              <w:bottom w:val="nil"/>
              <w:right w:val="nil"/>
            </w:tcBorders>
            <w:shd w:val="clear" w:color="auto" w:fill="auto"/>
            <w:vAlign w:val="center"/>
            <w:hideMark/>
          </w:tcPr>
          <w:p w14:paraId="6994F9EB"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2013</w:t>
            </w:r>
          </w:p>
        </w:tc>
        <w:tc>
          <w:tcPr>
            <w:tcW w:w="1160" w:type="dxa"/>
            <w:tcBorders>
              <w:top w:val="nil"/>
              <w:left w:val="single" w:sz="8" w:space="0" w:color="auto"/>
              <w:bottom w:val="nil"/>
              <w:right w:val="single" w:sz="8" w:space="0" w:color="auto"/>
            </w:tcBorders>
            <w:shd w:val="clear" w:color="auto" w:fill="auto"/>
            <w:noWrap/>
            <w:vAlign w:val="center"/>
            <w:hideMark/>
          </w:tcPr>
          <w:p w14:paraId="13448B15"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35 846</w:t>
            </w:r>
          </w:p>
        </w:tc>
        <w:tc>
          <w:tcPr>
            <w:tcW w:w="1280" w:type="dxa"/>
            <w:tcBorders>
              <w:top w:val="nil"/>
              <w:left w:val="nil"/>
              <w:bottom w:val="nil"/>
              <w:right w:val="nil"/>
            </w:tcBorders>
            <w:shd w:val="clear" w:color="auto" w:fill="auto"/>
            <w:noWrap/>
            <w:vAlign w:val="center"/>
            <w:hideMark/>
          </w:tcPr>
          <w:p w14:paraId="47986EE2"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38 112</w:t>
            </w:r>
          </w:p>
        </w:tc>
        <w:tc>
          <w:tcPr>
            <w:tcW w:w="1460" w:type="dxa"/>
            <w:tcBorders>
              <w:top w:val="nil"/>
              <w:left w:val="nil"/>
              <w:bottom w:val="nil"/>
              <w:right w:val="single" w:sz="8" w:space="0" w:color="auto"/>
            </w:tcBorders>
            <w:shd w:val="clear" w:color="auto" w:fill="auto"/>
            <w:noWrap/>
            <w:vAlign w:val="center"/>
            <w:hideMark/>
          </w:tcPr>
          <w:p w14:paraId="3DE2AE2A"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94%</w:t>
            </w:r>
          </w:p>
        </w:tc>
        <w:tc>
          <w:tcPr>
            <w:tcW w:w="1060" w:type="dxa"/>
            <w:tcBorders>
              <w:top w:val="nil"/>
              <w:left w:val="nil"/>
              <w:bottom w:val="nil"/>
              <w:right w:val="single" w:sz="8" w:space="0" w:color="auto"/>
            </w:tcBorders>
            <w:shd w:val="clear" w:color="auto" w:fill="auto"/>
            <w:noWrap/>
            <w:vAlign w:val="center"/>
            <w:hideMark/>
          </w:tcPr>
          <w:p w14:paraId="3C4067D6"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13,1</w:t>
            </w:r>
          </w:p>
        </w:tc>
        <w:tc>
          <w:tcPr>
            <w:tcW w:w="1060" w:type="dxa"/>
            <w:tcBorders>
              <w:top w:val="nil"/>
              <w:left w:val="nil"/>
              <w:bottom w:val="nil"/>
              <w:right w:val="nil"/>
            </w:tcBorders>
            <w:shd w:val="clear" w:color="auto" w:fill="auto"/>
            <w:noWrap/>
            <w:vAlign w:val="bottom"/>
            <w:hideMark/>
          </w:tcPr>
          <w:p w14:paraId="0DDC49C6" w14:textId="77777777" w:rsidR="000714C3" w:rsidRPr="000714C3" w:rsidRDefault="000714C3" w:rsidP="000714C3">
            <w:pPr>
              <w:spacing w:after="0" w:line="240" w:lineRule="auto"/>
              <w:jc w:val="right"/>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2 741</w:t>
            </w:r>
          </w:p>
        </w:tc>
        <w:tc>
          <w:tcPr>
            <w:tcW w:w="1240" w:type="dxa"/>
            <w:tcBorders>
              <w:top w:val="nil"/>
              <w:left w:val="single" w:sz="8" w:space="0" w:color="auto"/>
              <w:bottom w:val="nil"/>
              <w:right w:val="single" w:sz="8" w:space="0" w:color="auto"/>
            </w:tcBorders>
            <w:shd w:val="clear" w:color="auto" w:fill="auto"/>
            <w:noWrap/>
            <w:vAlign w:val="center"/>
            <w:hideMark/>
          </w:tcPr>
          <w:p w14:paraId="5706D9EA"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7,17</w:t>
            </w:r>
          </w:p>
        </w:tc>
      </w:tr>
      <w:tr w:rsidR="000714C3" w:rsidRPr="000714C3" w14:paraId="6E5DC8F9" w14:textId="77777777" w:rsidTr="000714C3">
        <w:trPr>
          <w:trHeight w:val="288"/>
          <w:jc w:val="center"/>
        </w:trPr>
        <w:tc>
          <w:tcPr>
            <w:tcW w:w="1300" w:type="dxa"/>
            <w:tcBorders>
              <w:top w:val="nil"/>
              <w:left w:val="single" w:sz="8" w:space="0" w:color="auto"/>
              <w:bottom w:val="nil"/>
              <w:right w:val="nil"/>
            </w:tcBorders>
            <w:shd w:val="clear" w:color="auto" w:fill="auto"/>
            <w:vAlign w:val="center"/>
            <w:hideMark/>
          </w:tcPr>
          <w:p w14:paraId="63F4C1D6"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2014</w:t>
            </w:r>
          </w:p>
        </w:tc>
        <w:tc>
          <w:tcPr>
            <w:tcW w:w="1160" w:type="dxa"/>
            <w:tcBorders>
              <w:top w:val="nil"/>
              <w:left w:val="single" w:sz="8" w:space="0" w:color="auto"/>
              <w:bottom w:val="nil"/>
              <w:right w:val="single" w:sz="8" w:space="0" w:color="auto"/>
            </w:tcBorders>
            <w:shd w:val="clear" w:color="auto" w:fill="auto"/>
            <w:noWrap/>
            <w:vAlign w:val="center"/>
            <w:hideMark/>
          </w:tcPr>
          <w:p w14:paraId="3FBD153F"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28 371</w:t>
            </w:r>
          </w:p>
        </w:tc>
        <w:tc>
          <w:tcPr>
            <w:tcW w:w="1280" w:type="dxa"/>
            <w:tcBorders>
              <w:top w:val="nil"/>
              <w:left w:val="nil"/>
              <w:bottom w:val="nil"/>
              <w:right w:val="nil"/>
            </w:tcBorders>
            <w:shd w:val="clear" w:color="auto" w:fill="auto"/>
            <w:noWrap/>
            <w:vAlign w:val="center"/>
            <w:hideMark/>
          </w:tcPr>
          <w:p w14:paraId="53E4D7F2"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29 997</w:t>
            </w:r>
          </w:p>
        </w:tc>
        <w:tc>
          <w:tcPr>
            <w:tcW w:w="1460" w:type="dxa"/>
            <w:tcBorders>
              <w:top w:val="nil"/>
              <w:left w:val="nil"/>
              <w:bottom w:val="nil"/>
              <w:right w:val="single" w:sz="8" w:space="0" w:color="auto"/>
            </w:tcBorders>
            <w:shd w:val="clear" w:color="auto" w:fill="auto"/>
            <w:noWrap/>
            <w:vAlign w:val="center"/>
            <w:hideMark/>
          </w:tcPr>
          <w:p w14:paraId="0D3D3263"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95%</w:t>
            </w:r>
          </w:p>
        </w:tc>
        <w:tc>
          <w:tcPr>
            <w:tcW w:w="1060" w:type="dxa"/>
            <w:tcBorders>
              <w:top w:val="nil"/>
              <w:left w:val="nil"/>
              <w:bottom w:val="nil"/>
              <w:right w:val="single" w:sz="8" w:space="0" w:color="auto"/>
            </w:tcBorders>
            <w:shd w:val="clear" w:color="auto" w:fill="auto"/>
            <w:noWrap/>
            <w:vAlign w:val="center"/>
            <w:hideMark/>
          </w:tcPr>
          <w:p w14:paraId="7FC2C0C6"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13,1</w:t>
            </w:r>
          </w:p>
        </w:tc>
        <w:tc>
          <w:tcPr>
            <w:tcW w:w="1060" w:type="dxa"/>
            <w:tcBorders>
              <w:top w:val="nil"/>
              <w:left w:val="nil"/>
              <w:bottom w:val="nil"/>
              <w:right w:val="nil"/>
            </w:tcBorders>
            <w:shd w:val="clear" w:color="auto" w:fill="auto"/>
            <w:noWrap/>
            <w:vAlign w:val="bottom"/>
            <w:hideMark/>
          </w:tcPr>
          <w:p w14:paraId="6D6A70B3" w14:textId="77777777" w:rsidR="000714C3" w:rsidRPr="000714C3" w:rsidRDefault="000714C3" w:rsidP="000714C3">
            <w:pPr>
              <w:spacing w:after="0" w:line="240" w:lineRule="auto"/>
              <w:jc w:val="right"/>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2 168</w:t>
            </w:r>
          </w:p>
        </w:tc>
        <w:tc>
          <w:tcPr>
            <w:tcW w:w="1240" w:type="dxa"/>
            <w:tcBorders>
              <w:top w:val="nil"/>
              <w:left w:val="single" w:sz="8" w:space="0" w:color="auto"/>
              <w:bottom w:val="nil"/>
              <w:right w:val="single" w:sz="8" w:space="0" w:color="auto"/>
            </w:tcBorders>
            <w:shd w:val="clear" w:color="auto" w:fill="auto"/>
            <w:noWrap/>
            <w:vAlign w:val="center"/>
            <w:hideMark/>
          </w:tcPr>
          <w:p w14:paraId="27727E23"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5,67</w:t>
            </w:r>
          </w:p>
        </w:tc>
      </w:tr>
      <w:tr w:rsidR="000714C3" w:rsidRPr="000714C3" w14:paraId="29E08644" w14:textId="77777777" w:rsidTr="000714C3">
        <w:trPr>
          <w:trHeight w:val="288"/>
          <w:jc w:val="center"/>
        </w:trPr>
        <w:tc>
          <w:tcPr>
            <w:tcW w:w="1300" w:type="dxa"/>
            <w:tcBorders>
              <w:top w:val="nil"/>
              <w:left w:val="single" w:sz="8" w:space="0" w:color="auto"/>
              <w:bottom w:val="nil"/>
              <w:right w:val="nil"/>
            </w:tcBorders>
            <w:shd w:val="clear" w:color="auto" w:fill="auto"/>
            <w:vAlign w:val="center"/>
            <w:hideMark/>
          </w:tcPr>
          <w:p w14:paraId="1EF3E482"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2015</w:t>
            </w:r>
          </w:p>
        </w:tc>
        <w:tc>
          <w:tcPr>
            <w:tcW w:w="1160" w:type="dxa"/>
            <w:tcBorders>
              <w:top w:val="nil"/>
              <w:left w:val="single" w:sz="8" w:space="0" w:color="auto"/>
              <w:bottom w:val="nil"/>
              <w:right w:val="single" w:sz="8" w:space="0" w:color="auto"/>
            </w:tcBorders>
            <w:shd w:val="clear" w:color="auto" w:fill="auto"/>
            <w:noWrap/>
            <w:vAlign w:val="center"/>
            <w:hideMark/>
          </w:tcPr>
          <w:p w14:paraId="0D920002"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30 939</w:t>
            </w:r>
          </w:p>
        </w:tc>
        <w:tc>
          <w:tcPr>
            <w:tcW w:w="1280" w:type="dxa"/>
            <w:tcBorders>
              <w:top w:val="nil"/>
              <w:left w:val="nil"/>
              <w:bottom w:val="nil"/>
              <w:right w:val="nil"/>
            </w:tcBorders>
            <w:shd w:val="clear" w:color="auto" w:fill="auto"/>
            <w:noWrap/>
            <w:vAlign w:val="center"/>
            <w:hideMark/>
          </w:tcPr>
          <w:p w14:paraId="351709B8"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33 407</w:t>
            </w:r>
          </w:p>
        </w:tc>
        <w:tc>
          <w:tcPr>
            <w:tcW w:w="1460" w:type="dxa"/>
            <w:tcBorders>
              <w:top w:val="nil"/>
              <w:left w:val="nil"/>
              <w:bottom w:val="nil"/>
              <w:right w:val="single" w:sz="8" w:space="0" w:color="auto"/>
            </w:tcBorders>
            <w:shd w:val="clear" w:color="auto" w:fill="auto"/>
            <w:noWrap/>
            <w:vAlign w:val="center"/>
            <w:hideMark/>
          </w:tcPr>
          <w:p w14:paraId="4FDCAC23"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93%</w:t>
            </w:r>
          </w:p>
        </w:tc>
        <w:tc>
          <w:tcPr>
            <w:tcW w:w="1060" w:type="dxa"/>
            <w:tcBorders>
              <w:top w:val="nil"/>
              <w:left w:val="nil"/>
              <w:bottom w:val="nil"/>
              <w:right w:val="single" w:sz="8" w:space="0" w:color="auto"/>
            </w:tcBorders>
            <w:shd w:val="clear" w:color="auto" w:fill="auto"/>
            <w:noWrap/>
            <w:vAlign w:val="center"/>
            <w:hideMark/>
          </w:tcPr>
          <w:p w14:paraId="5FC4A1D1"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13,1</w:t>
            </w:r>
          </w:p>
        </w:tc>
        <w:tc>
          <w:tcPr>
            <w:tcW w:w="1060" w:type="dxa"/>
            <w:tcBorders>
              <w:top w:val="nil"/>
              <w:left w:val="nil"/>
              <w:bottom w:val="nil"/>
              <w:right w:val="nil"/>
            </w:tcBorders>
            <w:shd w:val="clear" w:color="auto" w:fill="auto"/>
            <w:noWrap/>
            <w:vAlign w:val="bottom"/>
            <w:hideMark/>
          </w:tcPr>
          <w:p w14:paraId="1580A65F" w14:textId="77777777" w:rsidR="000714C3" w:rsidRPr="000714C3" w:rsidRDefault="000714C3" w:rsidP="000714C3">
            <w:pPr>
              <w:spacing w:after="0" w:line="240" w:lineRule="auto"/>
              <w:jc w:val="right"/>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2 356</w:t>
            </w:r>
          </w:p>
        </w:tc>
        <w:tc>
          <w:tcPr>
            <w:tcW w:w="1240" w:type="dxa"/>
            <w:tcBorders>
              <w:top w:val="nil"/>
              <w:left w:val="single" w:sz="8" w:space="0" w:color="auto"/>
              <w:bottom w:val="nil"/>
              <w:right w:val="single" w:sz="8" w:space="0" w:color="auto"/>
            </w:tcBorders>
            <w:shd w:val="clear" w:color="auto" w:fill="auto"/>
            <w:noWrap/>
            <w:vAlign w:val="center"/>
            <w:hideMark/>
          </w:tcPr>
          <w:p w14:paraId="037B3D04"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6,19</w:t>
            </w:r>
          </w:p>
        </w:tc>
      </w:tr>
      <w:tr w:rsidR="000714C3" w:rsidRPr="000714C3" w14:paraId="45D11DC5" w14:textId="77777777" w:rsidTr="000714C3">
        <w:trPr>
          <w:trHeight w:val="288"/>
          <w:jc w:val="center"/>
        </w:trPr>
        <w:tc>
          <w:tcPr>
            <w:tcW w:w="1300" w:type="dxa"/>
            <w:tcBorders>
              <w:top w:val="nil"/>
              <w:left w:val="single" w:sz="8" w:space="0" w:color="auto"/>
              <w:bottom w:val="nil"/>
              <w:right w:val="nil"/>
            </w:tcBorders>
            <w:shd w:val="clear" w:color="auto" w:fill="auto"/>
            <w:vAlign w:val="center"/>
            <w:hideMark/>
          </w:tcPr>
          <w:p w14:paraId="258BA0F1"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2016</w:t>
            </w:r>
          </w:p>
        </w:tc>
        <w:tc>
          <w:tcPr>
            <w:tcW w:w="1160" w:type="dxa"/>
            <w:tcBorders>
              <w:top w:val="nil"/>
              <w:left w:val="single" w:sz="8" w:space="0" w:color="auto"/>
              <w:bottom w:val="nil"/>
              <w:right w:val="single" w:sz="8" w:space="0" w:color="auto"/>
            </w:tcBorders>
            <w:shd w:val="clear" w:color="auto" w:fill="auto"/>
            <w:noWrap/>
            <w:vAlign w:val="center"/>
            <w:hideMark/>
          </w:tcPr>
          <w:p w14:paraId="78AA06E7"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30 629</w:t>
            </w:r>
          </w:p>
        </w:tc>
        <w:tc>
          <w:tcPr>
            <w:tcW w:w="1280" w:type="dxa"/>
            <w:tcBorders>
              <w:top w:val="nil"/>
              <w:left w:val="nil"/>
              <w:bottom w:val="nil"/>
              <w:right w:val="nil"/>
            </w:tcBorders>
            <w:shd w:val="clear" w:color="auto" w:fill="auto"/>
            <w:noWrap/>
            <w:vAlign w:val="center"/>
            <w:hideMark/>
          </w:tcPr>
          <w:p w14:paraId="2DD7C574"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31 977</w:t>
            </w:r>
          </w:p>
        </w:tc>
        <w:tc>
          <w:tcPr>
            <w:tcW w:w="1460" w:type="dxa"/>
            <w:tcBorders>
              <w:top w:val="nil"/>
              <w:left w:val="nil"/>
              <w:bottom w:val="nil"/>
              <w:right w:val="single" w:sz="8" w:space="0" w:color="auto"/>
            </w:tcBorders>
            <w:shd w:val="clear" w:color="auto" w:fill="auto"/>
            <w:noWrap/>
            <w:vAlign w:val="center"/>
            <w:hideMark/>
          </w:tcPr>
          <w:p w14:paraId="49BEBE98"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96%</w:t>
            </w:r>
          </w:p>
        </w:tc>
        <w:tc>
          <w:tcPr>
            <w:tcW w:w="1060" w:type="dxa"/>
            <w:tcBorders>
              <w:top w:val="nil"/>
              <w:left w:val="nil"/>
              <w:bottom w:val="nil"/>
              <w:right w:val="single" w:sz="8" w:space="0" w:color="auto"/>
            </w:tcBorders>
            <w:shd w:val="clear" w:color="auto" w:fill="auto"/>
            <w:noWrap/>
            <w:vAlign w:val="center"/>
            <w:hideMark/>
          </w:tcPr>
          <w:p w14:paraId="35A2A3B0"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13,5</w:t>
            </w:r>
          </w:p>
        </w:tc>
        <w:tc>
          <w:tcPr>
            <w:tcW w:w="1060" w:type="dxa"/>
            <w:tcBorders>
              <w:top w:val="nil"/>
              <w:left w:val="nil"/>
              <w:bottom w:val="nil"/>
              <w:right w:val="nil"/>
            </w:tcBorders>
            <w:shd w:val="clear" w:color="auto" w:fill="auto"/>
            <w:noWrap/>
            <w:vAlign w:val="bottom"/>
            <w:hideMark/>
          </w:tcPr>
          <w:p w14:paraId="3B6E61F1" w14:textId="77777777" w:rsidR="000714C3" w:rsidRPr="000714C3" w:rsidRDefault="000714C3" w:rsidP="000714C3">
            <w:pPr>
              <w:spacing w:after="0" w:line="240" w:lineRule="auto"/>
              <w:jc w:val="right"/>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2 268</w:t>
            </w:r>
          </w:p>
        </w:tc>
        <w:tc>
          <w:tcPr>
            <w:tcW w:w="1240" w:type="dxa"/>
            <w:tcBorders>
              <w:top w:val="nil"/>
              <w:left w:val="single" w:sz="8" w:space="0" w:color="auto"/>
              <w:bottom w:val="nil"/>
              <w:right w:val="single" w:sz="8" w:space="0" w:color="auto"/>
            </w:tcBorders>
            <w:shd w:val="clear" w:color="auto" w:fill="auto"/>
            <w:noWrap/>
            <w:vAlign w:val="center"/>
            <w:hideMark/>
          </w:tcPr>
          <w:p w14:paraId="14B02D93"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6,13</w:t>
            </w:r>
          </w:p>
        </w:tc>
      </w:tr>
      <w:tr w:rsidR="000714C3" w:rsidRPr="000714C3" w14:paraId="6A4FE085" w14:textId="77777777" w:rsidTr="000714C3">
        <w:trPr>
          <w:trHeight w:val="288"/>
          <w:jc w:val="center"/>
        </w:trPr>
        <w:tc>
          <w:tcPr>
            <w:tcW w:w="1300" w:type="dxa"/>
            <w:tcBorders>
              <w:top w:val="nil"/>
              <w:left w:val="single" w:sz="8" w:space="0" w:color="auto"/>
              <w:bottom w:val="nil"/>
              <w:right w:val="nil"/>
            </w:tcBorders>
            <w:shd w:val="clear" w:color="auto" w:fill="auto"/>
            <w:vAlign w:val="center"/>
            <w:hideMark/>
          </w:tcPr>
          <w:p w14:paraId="026FDF58"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2017</w:t>
            </w:r>
          </w:p>
        </w:tc>
        <w:tc>
          <w:tcPr>
            <w:tcW w:w="1160" w:type="dxa"/>
            <w:tcBorders>
              <w:top w:val="nil"/>
              <w:left w:val="single" w:sz="8" w:space="0" w:color="auto"/>
              <w:bottom w:val="nil"/>
              <w:right w:val="single" w:sz="8" w:space="0" w:color="auto"/>
            </w:tcBorders>
            <w:shd w:val="clear" w:color="auto" w:fill="auto"/>
            <w:noWrap/>
            <w:vAlign w:val="center"/>
            <w:hideMark/>
          </w:tcPr>
          <w:p w14:paraId="18D7DF1B"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29 826</w:t>
            </w:r>
          </w:p>
        </w:tc>
        <w:tc>
          <w:tcPr>
            <w:tcW w:w="1280" w:type="dxa"/>
            <w:tcBorders>
              <w:top w:val="nil"/>
              <w:left w:val="nil"/>
              <w:bottom w:val="nil"/>
              <w:right w:val="nil"/>
            </w:tcBorders>
            <w:shd w:val="clear" w:color="auto" w:fill="auto"/>
            <w:noWrap/>
            <w:vAlign w:val="center"/>
            <w:hideMark/>
          </w:tcPr>
          <w:p w14:paraId="2C96C1C4"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32 281</w:t>
            </w:r>
          </w:p>
        </w:tc>
        <w:tc>
          <w:tcPr>
            <w:tcW w:w="1460" w:type="dxa"/>
            <w:tcBorders>
              <w:top w:val="nil"/>
              <w:left w:val="nil"/>
              <w:bottom w:val="nil"/>
              <w:right w:val="single" w:sz="8" w:space="0" w:color="auto"/>
            </w:tcBorders>
            <w:shd w:val="clear" w:color="auto" w:fill="auto"/>
            <w:noWrap/>
            <w:vAlign w:val="center"/>
            <w:hideMark/>
          </w:tcPr>
          <w:p w14:paraId="2E94341A"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92%</w:t>
            </w:r>
          </w:p>
        </w:tc>
        <w:tc>
          <w:tcPr>
            <w:tcW w:w="1060" w:type="dxa"/>
            <w:tcBorders>
              <w:top w:val="nil"/>
              <w:left w:val="nil"/>
              <w:bottom w:val="nil"/>
              <w:right w:val="single" w:sz="8" w:space="0" w:color="auto"/>
            </w:tcBorders>
            <w:shd w:val="clear" w:color="auto" w:fill="auto"/>
            <w:noWrap/>
            <w:vAlign w:val="center"/>
            <w:hideMark/>
          </w:tcPr>
          <w:p w14:paraId="069F9042"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12,3</w:t>
            </w:r>
          </w:p>
        </w:tc>
        <w:tc>
          <w:tcPr>
            <w:tcW w:w="1060" w:type="dxa"/>
            <w:tcBorders>
              <w:top w:val="nil"/>
              <w:left w:val="nil"/>
              <w:bottom w:val="nil"/>
              <w:right w:val="nil"/>
            </w:tcBorders>
            <w:shd w:val="clear" w:color="auto" w:fill="auto"/>
            <w:noWrap/>
            <w:vAlign w:val="bottom"/>
            <w:hideMark/>
          </w:tcPr>
          <w:p w14:paraId="326DDA0B" w14:textId="77777777" w:rsidR="000714C3" w:rsidRPr="000714C3" w:rsidRDefault="000714C3" w:rsidP="000714C3">
            <w:pPr>
              <w:spacing w:after="0" w:line="240" w:lineRule="auto"/>
              <w:jc w:val="right"/>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2 434</w:t>
            </w:r>
          </w:p>
        </w:tc>
        <w:tc>
          <w:tcPr>
            <w:tcW w:w="1240" w:type="dxa"/>
            <w:tcBorders>
              <w:top w:val="nil"/>
              <w:left w:val="single" w:sz="8" w:space="0" w:color="auto"/>
              <w:bottom w:val="nil"/>
              <w:right w:val="single" w:sz="8" w:space="0" w:color="auto"/>
            </w:tcBorders>
            <w:shd w:val="clear" w:color="auto" w:fill="auto"/>
            <w:noWrap/>
            <w:vAlign w:val="center"/>
            <w:hideMark/>
          </w:tcPr>
          <w:p w14:paraId="3B5295F6"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5,97</w:t>
            </w:r>
          </w:p>
        </w:tc>
      </w:tr>
      <w:tr w:rsidR="000714C3" w:rsidRPr="000714C3" w14:paraId="4E631951" w14:textId="77777777" w:rsidTr="000714C3">
        <w:trPr>
          <w:trHeight w:val="288"/>
          <w:jc w:val="center"/>
        </w:trPr>
        <w:tc>
          <w:tcPr>
            <w:tcW w:w="1300" w:type="dxa"/>
            <w:tcBorders>
              <w:top w:val="nil"/>
              <w:left w:val="single" w:sz="8" w:space="0" w:color="auto"/>
              <w:bottom w:val="nil"/>
              <w:right w:val="nil"/>
            </w:tcBorders>
            <w:shd w:val="clear" w:color="auto" w:fill="auto"/>
            <w:vAlign w:val="center"/>
            <w:hideMark/>
          </w:tcPr>
          <w:p w14:paraId="15654C93"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2018</w:t>
            </w:r>
          </w:p>
        </w:tc>
        <w:tc>
          <w:tcPr>
            <w:tcW w:w="1160" w:type="dxa"/>
            <w:tcBorders>
              <w:top w:val="nil"/>
              <w:left w:val="single" w:sz="8" w:space="0" w:color="auto"/>
              <w:bottom w:val="nil"/>
              <w:right w:val="single" w:sz="8" w:space="0" w:color="auto"/>
            </w:tcBorders>
            <w:shd w:val="clear" w:color="auto" w:fill="auto"/>
            <w:noWrap/>
            <w:vAlign w:val="center"/>
            <w:hideMark/>
          </w:tcPr>
          <w:p w14:paraId="6A375959"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27 521</w:t>
            </w:r>
          </w:p>
        </w:tc>
        <w:tc>
          <w:tcPr>
            <w:tcW w:w="1280" w:type="dxa"/>
            <w:tcBorders>
              <w:top w:val="nil"/>
              <w:left w:val="nil"/>
              <w:bottom w:val="nil"/>
              <w:right w:val="nil"/>
            </w:tcBorders>
            <w:shd w:val="clear" w:color="auto" w:fill="auto"/>
            <w:noWrap/>
            <w:vAlign w:val="center"/>
            <w:hideMark/>
          </w:tcPr>
          <w:p w14:paraId="686BA324"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29 992</w:t>
            </w:r>
          </w:p>
        </w:tc>
        <w:tc>
          <w:tcPr>
            <w:tcW w:w="1460" w:type="dxa"/>
            <w:tcBorders>
              <w:top w:val="nil"/>
              <w:left w:val="nil"/>
              <w:bottom w:val="nil"/>
              <w:right w:val="single" w:sz="8" w:space="0" w:color="auto"/>
            </w:tcBorders>
            <w:shd w:val="clear" w:color="auto" w:fill="auto"/>
            <w:noWrap/>
            <w:vAlign w:val="center"/>
            <w:hideMark/>
          </w:tcPr>
          <w:p w14:paraId="045E86EE"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92%</w:t>
            </w:r>
          </w:p>
        </w:tc>
        <w:tc>
          <w:tcPr>
            <w:tcW w:w="1060" w:type="dxa"/>
            <w:tcBorders>
              <w:top w:val="nil"/>
              <w:left w:val="nil"/>
              <w:bottom w:val="nil"/>
              <w:right w:val="single" w:sz="8" w:space="0" w:color="auto"/>
            </w:tcBorders>
            <w:shd w:val="clear" w:color="auto" w:fill="auto"/>
            <w:noWrap/>
            <w:vAlign w:val="center"/>
            <w:hideMark/>
          </w:tcPr>
          <w:p w14:paraId="396B0CB0"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12,3</w:t>
            </w:r>
          </w:p>
        </w:tc>
        <w:tc>
          <w:tcPr>
            <w:tcW w:w="1060" w:type="dxa"/>
            <w:tcBorders>
              <w:top w:val="nil"/>
              <w:left w:val="nil"/>
              <w:bottom w:val="nil"/>
              <w:right w:val="nil"/>
            </w:tcBorders>
            <w:shd w:val="clear" w:color="auto" w:fill="auto"/>
            <w:noWrap/>
            <w:vAlign w:val="bottom"/>
            <w:hideMark/>
          </w:tcPr>
          <w:p w14:paraId="5AD28691" w14:textId="77777777" w:rsidR="000714C3" w:rsidRPr="000714C3" w:rsidRDefault="000714C3" w:rsidP="000714C3">
            <w:pPr>
              <w:spacing w:after="0" w:line="240" w:lineRule="auto"/>
              <w:jc w:val="right"/>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2 240</w:t>
            </w:r>
          </w:p>
        </w:tc>
        <w:tc>
          <w:tcPr>
            <w:tcW w:w="1240" w:type="dxa"/>
            <w:tcBorders>
              <w:top w:val="nil"/>
              <w:left w:val="single" w:sz="8" w:space="0" w:color="auto"/>
              <w:bottom w:val="nil"/>
              <w:right w:val="single" w:sz="8" w:space="0" w:color="auto"/>
            </w:tcBorders>
            <w:shd w:val="clear" w:color="auto" w:fill="auto"/>
            <w:noWrap/>
            <w:vAlign w:val="center"/>
            <w:hideMark/>
          </w:tcPr>
          <w:p w14:paraId="59813F37"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5,50</w:t>
            </w:r>
          </w:p>
        </w:tc>
      </w:tr>
      <w:tr w:rsidR="000714C3" w:rsidRPr="000714C3" w14:paraId="08E5741B" w14:textId="77777777" w:rsidTr="000714C3">
        <w:trPr>
          <w:trHeight w:val="288"/>
          <w:jc w:val="center"/>
        </w:trPr>
        <w:tc>
          <w:tcPr>
            <w:tcW w:w="1300" w:type="dxa"/>
            <w:tcBorders>
              <w:top w:val="nil"/>
              <w:left w:val="single" w:sz="8" w:space="0" w:color="auto"/>
              <w:bottom w:val="nil"/>
              <w:right w:val="nil"/>
            </w:tcBorders>
            <w:shd w:val="clear" w:color="auto" w:fill="auto"/>
            <w:vAlign w:val="center"/>
            <w:hideMark/>
          </w:tcPr>
          <w:p w14:paraId="4ACF0753"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2019</w:t>
            </w:r>
          </w:p>
        </w:tc>
        <w:tc>
          <w:tcPr>
            <w:tcW w:w="1160" w:type="dxa"/>
            <w:tcBorders>
              <w:top w:val="nil"/>
              <w:left w:val="single" w:sz="8" w:space="0" w:color="auto"/>
              <w:bottom w:val="nil"/>
              <w:right w:val="single" w:sz="8" w:space="0" w:color="auto"/>
            </w:tcBorders>
            <w:shd w:val="clear" w:color="auto" w:fill="auto"/>
            <w:noWrap/>
            <w:vAlign w:val="center"/>
            <w:hideMark/>
          </w:tcPr>
          <w:p w14:paraId="0358DF43"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26 294</w:t>
            </w:r>
          </w:p>
        </w:tc>
        <w:tc>
          <w:tcPr>
            <w:tcW w:w="1280" w:type="dxa"/>
            <w:tcBorders>
              <w:top w:val="nil"/>
              <w:left w:val="nil"/>
              <w:bottom w:val="nil"/>
              <w:right w:val="nil"/>
            </w:tcBorders>
            <w:shd w:val="clear" w:color="auto" w:fill="auto"/>
            <w:noWrap/>
            <w:vAlign w:val="center"/>
            <w:hideMark/>
          </w:tcPr>
          <w:p w14:paraId="0379B43B"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28 853</w:t>
            </w:r>
          </w:p>
        </w:tc>
        <w:tc>
          <w:tcPr>
            <w:tcW w:w="1460" w:type="dxa"/>
            <w:tcBorders>
              <w:top w:val="nil"/>
              <w:left w:val="nil"/>
              <w:bottom w:val="nil"/>
              <w:right w:val="single" w:sz="8" w:space="0" w:color="auto"/>
            </w:tcBorders>
            <w:shd w:val="clear" w:color="auto" w:fill="auto"/>
            <w:noWrap/>
            <w:vAlign w:val="center"/>
            <w:hideMark/>
          </w:tcPr>
          <w:p w14:paraId="6F03F952"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91%</w:t>
            </w:r>
          </w:p>
        </w:tc>
        <w:tc>
          <w:tcPr>
            <w:tcW w:w="1060" w:type="dxa"/>
            <w:tcBorders>
              <w:top w:val="nil"/>
              <w:left w:val="nil"/>
              <w:bottom w:val="nil"/>
              <w:right w:val="single" w:sz="8" w:space="0" w:color="auto"/>
            </w:tcBorders>
            <w:shd w:val="clear" w:color="auto" w:fill="auto"/>
            <w:noWrap/>
            <w:vAlign w:val="center"/>
            <w:hideMark/>
          </w:tcPr>
          <w:p w14:paraId="0680C058"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11,9</w:t>
            </w:r>
          </w:p>
        </w:tc>
        <w:tc>
          <w:tcPr>
            <w:tcW w:w="1060" w:type="dxa"/>
            <w:tcBorders>
              <w:top w:val="nil"/>
              <w:left w:val="nil"/>
              <w:bottom w:val="nil"/>
              <w:right w:val="nil"/>
            </w:tcBorders>
            <w:shd w:val="clear" w:color="auto" w:fill="auto"/>
            <w:noWrap/>
            <w:vAlign w:val="bottom"/>
            <w:hideMark/>
          </w:tcPr>
          <w:p w14:paraId="145FA5B2" w14:textId="77777777" w:rsidR="000714C3" w:rsidRPr="000714C3" w:rsidRDefault="000714C3" w:rsidP="000714C3">
            <w:pPr>
              <w:spacing w:after="0" w:line="240" w:lineRule="auto"/>
              <w:jc w:val="right"/>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2 215</w:t>
            </w:r>
          </w:p>
        </w:tc>
        <w:tc>
          <w:tcPr>
            <w:tcW w:w="1240" w:type="dxa"/>
            <w:tcBorders>
              <w:top w:val="nil"/>
              <w:left w:val="single" w:sz="8" w:space="0" w:color="auto"/>
              <w:bottom w:val="nil"/>
              <w:right w:val="single" w:sz="8" w:space="0" w:color="auto"/>
            </w:tcBorders>
            <w:shd w:val="clear" w:color="auto" w:fill="auto"/>
            <w:noWrap/>
            <w:vAlign w:val="center"/>
            <w:hideMark/>
          </w:tcPr>
          <w:p w14:paraId="34645A35"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5,26</w:t>
            </w:r>
          </w:p>
        </w:tc>
      </w:tr>
      <w:tr w:rsidR="000714C3" w:rsidRPr="000714C3" w14:paraId="2503490F" w14:textId="77777777" w:rsidTr="000714C3">
        <w:trPr>
          <w:trHeight w:val="300"/>
          <w:jc w:val="center"/>
        </w:trPr>
        <w:tc>
          <w:tcPr>
            <w:tcW w:w="1300" w:type="dxa"/>
            <w:tcBorders>
              <w:top w:val="nil"/>
              <w:left w:val="single" w:sz="8" w:space="0" w:color="auto"/>
              <w:bottom w:val="single" w:sz="8" w:space="0" w:color="auto"/>
              <w:right w:val="nil"/>
            </w:tcBorders>
            <w:shd w:val="clear" w:color="auto" w:fill="auto"/>
            <w:vAlign w:val="center"/>
            <w:hideMark/>
          </w:tcPr>
          <w:p w14:paraId="65A3E2E8" w14:textId="77777777" w:rsidR="000714C3" w:rsidRPr="000714C3" w:rsidRDefault="000714C3" w:rsidP="000714C3">
            <w:pPr>
              <w:spacing w:after="0" w:line="240" w:lineRule="auto"/>
              <w:jc w:val="center"/>
              <w:rPr>
                <w:rFonts w:ascii="Calibri" w:eastAsia="Times New Roman" w:hAnsi="Calibri" w:cs="Calibri"/>
                <w:b/>
                <w:bCs/>
                <w:color w:val="000000"/>
                <w:sz w:val="22"/>
                <w:lang w:eastAsia="fr-FR"/>
              </w:rPr>
            </w:pPr>
            <w:r w:rsidRPr="000714C3">
              <w:rPr>
                <w:rFonts w:ascii="Calibri" w:eastAsia="Times New Roman" w:hAnsi="Calibri" w:cs="Calibri"/>
                <w:b/>
                <w:bCs/>
                <w:color w:val="000000"/>
                <w:sz w:val="22"/>
                <w:lang w:eastAsia="fr-FR"/>
              </w:rPr>
              <w:t>2020</w:t>
            </w:r>
          </w:p>
        </w:tc>
        <w:tc>
          <w:tcPr>
            <w:tcW w:w="1160" w:type="dxa"/>
            <w:tcBorders>
              <w:top w:val="nil"/>
              <w:left w:val="single" w:sz="8" w:space="0" w:color="auto"/>
              <w:bottom w:val="single" w:sz="8" w:space="0" w:color="auto"/>
              <w:right w:val="single" w:sz="8" w:space="0" w:color="auto"/>
            </w:tcBorders>
            <w:shd w:val="clear" w:color="auto" w:fill="auto"/>
            <w:noWrap/>
            <w:vAlign w:val="center"/>
            <w:hideMark/>
          </w:tcPr>
          <w:p w14:paraId="5B44D9D6"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25 439</w:t>
            </w:r>
          </w:p>
        </w:tc>
        <w:tc>
          <w:tcPr>
            <w:tcW w:w="1280" w:type="dxa"/>
            <w:tcBorders>
              <w:top w:val="nil"/>
              <w:left w:val="nil"/>
              <w:bottom w:val="single" w:sz="8" w:space="0" w:color="auto"/>
              <w:right w:val="nil"/>
            </w:tcBorders>
            <w:shd w:val="clear" w:color="auto" w:fill="auto"/>
            <w:noWrap/>
            <w:vAlign w:val="center"/>
            <w:hideMark/>
          </w:tcPr>
          <w:p w14:paraId="7B65D4BC"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27 513</w:t>
            </w:r>
          </w:p>
        </w:tc>
        <w:tc>
          <w:tcPr>
            <w:tcW w:w="1460" w:type="dxa"/>
            <w:tcBorders>
              <w:top w:val="nil"/>
              <w:left w:val="nil"/>
              <w:bottom w:val="single" w:sz="8" w:space="0" w:color="auto"/>
              <w:right w:val="single" w:sz="8" w:space="0" w:color="auto"/>
            </w:tcBorders>
            <w:shd w:val="clear" w:color="auto" w:fill="auto"/>
            <w:noWrap/>
            <w:vAlign w:val="center"/>
            <w:hideMark/>
          </w:tcPr>
          <w:p w14:paraId="0C9F2304"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92%</w:t>
            </w:r>
          </w:p>
        </w:tc>
        <w:tc>
          <w:tcPr>
            <w:tcW w:w="1060" w:type="dxa"/>
            <w:tcBorders>
              <w:top w:val="nil"/>
              <w:left w:val="nil"/>
              <w:bottom w:val="single" w:sz="8" w:space="0" w:color="auto"/>
              <w:right w:val="single" w:sz="8" w:space="0" w:color="auto"/>
            </w:tcBorders>
            <w:shd w:val="clear" w:color="auto" w:fill="auto"/>
            <w:noWrap/>
            <w:vAlign w:val="center"/>
            <w:hideMark/>
          </w:tcPr>
          <w:p w14:paraId="500F0786"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12,7</w:t>
            </w:r>
          </w:p>
        </w:tc>
        <w:tc>
          <w:tcPr>
            <w:tcW w:w="1060" w:type="dxa"/>
            <w:tcBorders>
              <w:top w:val="nil"/>
              <w:left w:val="nil"/>
              <w:bottom w:val="single" w:sz="8" w:space="0" w:color="auto"/>
              <w:right w:val="nil"/>
            </w:tcBorders>
            <w:shd w:val="clear" w:color="auto" w:fill="auto"/>
            <w:noWrap/>
            <w:vAlign w:val="bottom"/>
            <w:hideMark/>
          </w:tcPr>
          <w:p w14:paraId="6BA08CEC" w14:textId="77777777" w:rsidR="000714C3" w:rsidRPr="000714C3" w:rsidRDefault="000714C3" w:rsidP="000714C3">
            <w:pPr>
              <w:spacing w:after="0" w:line="240" w:lineRule="auto"/>
              <w:jc w:val="right"/>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2 006</w:t>
            </w:r>
          </w:p>
        </w:tc>
        <w:tc>
          <w:tcPr>
            <w:tcW w:w="1240" w:type="dxa"/>
            <w:tcBorders>
              <w:top w:val="nil"/>
              <w:left w:val="single" w:sz="8" w:space="0" w:color="auto"/>
              <w:bottom w:val="single" w:sz="8" w:space="0" w:color="auto"/>
              <w:right w:val="single" w:sz="8" w:space="0" w:color="auto"/>
            </w:tcBorders>
            <w:shd w:val="clear" w:color="auto" w:fill="auto"/>
            <w:noWrap/>
            <w:vAlign w:val="center"/>
            <w:hideMark/>
          </w:tcPr>
          <w:p w14:paraId="094B337F" w14:textId="77777777" w:rsidR="000714C3" w:rsidRPr="000714C3" w:rsidRDefault="000714C3" w:rsidP="000714C3">
            <w:pPr>
              <w:spacing w:after="0" w:line="240" w:lineRule="auto"/>
              <w:jc w:val="center"/>
              <w:rPr>
                <w:rFonts w:ascii="Calibri" w:eastAsia="Times New Roman" w:hAnsi="Calibri" w:cs="Calibri"/>
                <w:color w:val="000000"/>
                <w:sz w:val="22"/>
                <w:lang w:eastAsia="fr-FR"/>
              </w:rPr>
            </w:pPr>
            <w:r w:rsidRPr="000714C3">
              <w:rPr>
                <w:rFonts w:ascii="Calibri" w:eastAsia="Times New Roman" w:hAnsi="Calibri" w:cs="Calibri"/>
                <w:color w:val="000000"/>
                <w:sz w:val="22"/>
                <w:lang w:eastAsia="fr-FR"/>
              </w:rPr>
              <w:t>5,09</w:t>
            </w:r>
          </w:p>
        </w:tc>
      </w:tr>
    </w:tbl>
    <w:p w14:paraId="76248600" w14:textId="54B54642" w:rsidR="002D1B10" w:rsidRDefault="002D1B10" w:rsidP="002D1B10"/>
    <w:p w14:paraId="49553E79" w14:textId="1C79495D" w:rsidR="002C3B79" w:rsidRDefault="002C3B79" w:rsidP="004A31F8">
      <w:pPr>
        <w:jc w:val="center"/>
      </w:pPr>
      <w:r w:rsidRPr="002C3B79">
        <w:rPr>
          <w:noProof/>
          <w:lang w:eastAsia="fr-FR"/>
        </w:rPr>
        <w:drawing>
          <wp:inline distT="0" distB="0" distL="0" distR="0" wp14:anchorId="373DB41B" wp14:editId="30BB4CAD">
            <wp:extent cx="4610100" cy="2771775"/>
            <wp:effectExtent l="0" t="0" r="0" b="95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10100" cy="2771775"/>
                    </a:xfrm>
                    <a:prstGeom prst="rect">
                      <a:avLst/>
                    </a:prstGeom>
                    <a:noFill/>
                    <a:ln>
                      <a:noFill/>
                    </a:ln>
                  </pic:spPr>
                </pic:pic>
              </a:graphicData>
            </a:graphic>
          </wp:inline>
        </w:drawing>
      </w:r>
    </w:p>
    <w:p w14:paraId="337BE346" w14:textId="76CA2EA0" w:rsidR="00214D6F" w:rsidRDefault="00214D6F" w:rsidP="002D1B10">
      <w:r>
        <w:t xml:space="preserve">Les consommations par DJU s’établissent entre </w:t>
      </w:r>
      <w:r w:rsidRPr="00214D6F">
        <w:rPr>
          <w:b/>
          <w:bCs/>
        </w:rPr>
        <w:t>11,</w:t>
      </w:r>
      <w:r w:rsidR="00E27C66">
        <w:rPr>
          <w:b/>
          <w:bCs/>
        </w:rPr>
        <w:t>9</w:t>
      </w:r>
      <w:r w:rsidRPr="00214D6F">
        <w:rPr>
          <w:b/>
          <w:bCs/>
        </w:rPr>
        <w:t xml:space="preserve"> et </w:t>
      </w:r>
      <w:r w:rsidR="00E27C66">
        <w:rPr>
          <w:b/>
          <w:bCs/>
        </w:rPr>
        <w:t>13,9</w:t>
      </w:r>
      <w:r w:rsidRPr="00214D6F">
        <w:rPr>
          <w:b/>
          <w:bCs/>
        </w:rPr>
        <w:t xml:space="preserve"> kWh/DJU</w:t>
      </w:r>
      <w:r w:rsidR="00E27C66">
        <w:t>. Ce ratio dimi</w:t>
      </w:r>
      <w:r w:rsidR="004A31F8">
        <w:t xml:space="preserve">nue à partir de 2017 </w:t>
      </w:r>
      <w:r>
        <w:t>montrant un</w:t>
      </w:r>
      <w:r w:rsidR="004A31F8">
        <w:t xml:space="preserve"> </w:t>
      </w:r>
      <w:r>
        <w:t xml:space="preserve">développement faible du réseau de chaleur avec peu de </w:t>
      </w:r>
      <w:r w:rsidR="00D41632">
        <w:t>raccordement réalisé</w:t>
      </w:r>
      <w:r>
        <w:t xml:space="preserve"> depuis ces dernières années.</w:t>
      </w:r>
    </w:p>
    <w:p w14:paraId="2832AF5B" w14:textId="343B3E2E" w:rsidR="00C1141C" w:rsidRDefault="00C1141C" w:rsidP="002D1B10">
      <w:r>
        <w:t xml:space="preserve">La densité du réseau est de </w:t>
      </w:r>
      <w:r w:rsidRPr="007F72A6">
        <w:rPr>
          <w:b/>
          <w:bCs/>
        </w:rPr>
        <w:t>5,09 à</w:t>
      </w:r>
      <w:r w:rsidR="00B82466" w:rsidRPr="007F72A6">
        <w:rPr>
          <w:b/>
          <w:bCs/>
        </w:rPr>
        <w:t xml:space="preserve"> 7,03</w:t>
      </w:r>
      <w:r w:rsidR="007F72A6">
        <w:rPr>
          <w:b/>
          <w:bCs/>
        </w:rPr>
        <w:t xml:space="preserve"> </w:t>
      </w:r>
      <w:r w:rsidRPr="007F72A6">
        <w:rPr>
          <w:b/>
          <w:bCs/>
        </w:rPr>
        <w:t>MWh/ml</w:t>
      </w:r>
      <w:r w:rsidR="00B82466">
        <w:t>,</w:t>
      </w:r>
      <w:r w:rsidR="007F72A6">
        <w:t xml:space="preserve"> </w:t>
      </w:r>
      <w:r w:rsidR="00FE4E7B">
        <w:t>el</w:t>
      </w:r>
      <w:r w:rsidR="007F72A6">
        <w:t>l</w:t>
      </w:r>
      <w:r w:rsidR="00FE4E7B">
        <w:t>e</w:t>
      </w:r>
      <w:r w:rsidR="007F72A6">
        <w:t xml:space="preserve"> est</w:t>
      </w:r>
      <w:r w:rsidR="00B82466">
        <w:t xml:space="preserve"> en baisse depuis ces dernières années. </w:t>
      </w:r>
    </w:p>
    <w:p w14:paraId="0AC8E5CD" w14:textId="77777777" w:rsidR="007F4C77" w:rsidRDefault="007F4C77" w:rsidP="002D1B10"/>
    <w:p w14:paraId="4A48BA7A" w14:textId="77777777" w:rsidR="007F4C77" w:rsidRDefault="007F4C77" w:rsidP="007F4C77">
      <w:pPr>
        <w:pStyle w:val="NormalWeb"/>
        <w:spacing w:before="0" w:beforeAutospacing="0" w:after="0" w:afterAutospacing="0"/>
        <w:rPr>
          <w:sz w:val="21"/>
          <w:szCs w:val="21"/>
        </w:rPr>
      </w:pPr>
    </w:p>
    <w:p w14:paraId="7235B22C" w14:textId="24EE15AE" w:rsidR="002D1B10" w:rsidRDefault="00A42AAD" w:rsidP="002D1B10">
      <w:pPr>
        <w:jc w:val="center"/>
      </w:pPr>
      <w:r>
        <w:rPr>
          <w:noProof/>
          <w:lang w:eastAsia="fr-FR"/>
        </w:rPr>
        <w:drawing>
          <wp:inline distT="0" distB="0" distL="0" distR="0" wp14:anchorId="5CC27BFE" wp14:editId="3AD92906">
            <wp:extent cx="5905500" cy="4219575"/>
            <wp:effectExtent l="0" t="0" r="0" b="9525"/>
            <wp:docPr id="62" name="Graphique 6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0069375-22AE-4146-B743-C9D9D32BC9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B05324F" w14:textId="69A17C99" w:rsidR="00296A7D" w:rsidRDefault="00296A7D" w:rsidP="00C23917">
      <w:r>
        <w:t>L’évolution des consommations suit l’évolution de la rigueur climatique</w:t>
      </w:r>
      <w:r w:rsidR="006C1DBE">
        <w:t xml:space="preserve"> qui est globalement en baisse. </w:t>
      </w:r>
    </w:p>
    <w:p w14:paraId="16275EDD" w14:textId="77777777" w:rsidR="00B74FEC" w:rsidRDefault="00B74FEC" w:rsidP="00C23917"/>
    <w:p w14:paraId="5EB58F7D" w14:textId="428CFAC4" w:rsidR="00AE3A29" w:rsidRDefault="00AE3A29" w:rsidP="006D2D0A">
      <w:pPr>
        <w:pStyle w:val="Titre3"/>
      </w:pPr>
      <w:r>
        <w:t>Bouquet énergétique</w:t>
      </w:r>
    </w:p>
    <w:p w14:paraId="3F6BE66C" w14:textId="55117CE4" w:rsidR="00AE3A29" w:rsidRDefault="00AE3A29" w:rsidP="00AE3A29">
      <w:r>
        <w:t xml:space="preserve">Le bouquet énergétique du réseau depuis ces </w:t>
      </w:r>
      <w:r w:rsidR="001D4951">
        <w:t>10</w:t>
      </w:r>
      <w:r>
        <w:t xml:space="preserve"> dernières années est résumé ci-après :</w:t>
      </w:r>
    </w:p>
    <w:p w14:paraId="2B6A63AB" w14:textId="2B7E65B9" w:rsidR="00252D65" w:rsidRDefault="00252D65" w:rsidP="00AE3A29"/>
    <w:tbl>
      <w:tblPr>
        <w:tblW w:w="9340" w:type="dxa"/>
        <w:tblCellMar>
          <w:left w:w="70" w:type="dxa"/>
          <w:right w:w="70" w:type="dxa"/>
        </w:tblCellMar>
        <w:tblLook w:val="04A0" w:firstRow="1" w:lastRow="0" w:firstColumn="1" w:lastColumn="0" w:noHBand="0" w:noVBand="1"/>
      </w:tblPr>
      <w:tblGrid>
        <w:gridCol w:w="1160"/>
        <w:gridCol w:w="1300"/>
        <w:gridCol w:w="1160"/>
        <w:gridCol w:w="1160"/>
        <w:gridCol w:w="1160"/>
        <w:gridCol w:w="1280"/>
        <w:gridCol w:w="1060"/>
        <w:gridCol w:w="1060"/>
      </w:tblGrid>
      <w:tr w:rsidR="00252D65" w:rsidRPr="00252D65" w14:paraId="526D24AD" w14:textId="77777777" w:rsidTr="00252D65">
        <w:trPr>
          <w:trHeight w:val="576"/>
        </w:trPr>
        <w:tc>
          <w:tcPr>
            <w:tcW w:w="1160" w:type="dxa"/>
            <w:vMerge w:val="restart"/>
            <w:tcBorders>
              <w:top w:val="single" w:sz="8" w:space="0" w:color="auto"/>
              <w:left w:val="single" w:sz="8" w:space="0" w:color="auto"/>
              <w:bottom w:val="nil"/>
              <w:right w:val="single" w:sz="8" w:space="0" w:color="auto"/>
            </w:tcBorders>
            <w:shd w:val="clear" w:color="000000" w:fill="8EA9DB"/>
            <w:vAlign w:val="center"/>
            <w:hideMark/>
          </w:tcPr>
          <w:p w14:paraId="76D90FA6" w14:textId="77777777" w:rsidR="00252D65" w:rsidRPr="00252D65" w:rsidRDefault="00252D65" w:rsidP="00252D65">
            <w:pPr>
              <w:spacing w:after="0" w:line="240" w:lineRule="auto"/>
              <w:jc w:val="center"/>
              <w:rPr>
                <w:rFonts w:ascii="Calibri" w:eastAsia="Times New Roman" w:hAnsi="Calibri" w:cs="Calibri"/>
                <w:b/>
                <w:bCs/>
                <w:color w:val="FFFFFF"/>
                <w:sz w:val="22"/>
                <w:lang w:eastAsia="fr-FR"/>
              </w:rPr>
            </w:pPr>
            <w:r w:rsidRPr="00252D65">
              <w:rPr>
                <w:rFonts w:ascii="Calibri" w:eastAsia="Times New Roman" w:hAnsi="Calibri" w:cs="Calibri"/>
                <w:b/>
                <w:bCs/>
                <w:color w:val="FFFFFF"/>
                <w:sz w:val="22"/>
                <w:lang w:eastAsia="fr-FR"/>
              </w:rPr>
              <w:t>Mixité</w:t>
            </w:r>
          </w:p>
        </w:tc>
        <w:tc>
          <w:tcPr>
            <w:tcW w:w="1300" w:type="dxa"/>
            <w:tcBorders>
              <w:top w:val="single" w:sz="8" w:space="0" w:color="auto"/>
              <w:left w:val="nil"/>
              <w:bottom w:val="nil"/>
              <w:right w:val="nil"/>
            </w:tcBorders>
            <w:shd w:val="clear" w:color="000000" w:fill="E2EFDA"/>
            <w:vAlign w:val="center"/>
            <w:hideMark/>
          </w:tcPr>
          <w:p w14:paraId="003A37A3" w14:textId="77777777" w:rsidR="00252D65" w:rsidRPr="00252D65" w:rsidRDefault="00252D65" w:rsidP="00252D65">
            <w:pPr>
              <w:spacing w:after="0" w:line="240" w:lineRule="auto"/>
              <w:jc w:val="center"/>
              <w:rPr>
                <w:rFonts w:ascii="Calibri" w:eastAsia="Times New Roman" w:hAnsi="Calibri" w:cs="Calibri"/>
                <w:b/>
                <w:bCs/>
                <w:color w:val="000000"/>
                <w:sz w:val="22"/>
                <w:lang w:eastAsia="fr-FR"/>
              </w:rPr>
            </w:pPr>
            <w:r w:rsidRPr="00252D65">
              <w:rPr>
                <w:rFonts w:ascii="Calibri" w:eastAsia="Times New Roman" w:hAnsi="Calibri" w:cs="Calibri"/>
                <w:b/>
                <w:bCs/>
                <w:color w:val="000000"/>
                <w:sz w:val="22"/>
                <w:lang w:eastAsia="fr-FR"/>
              </w:rPr>
              <w:t>Géothermie</w:t>
            </w:r>
          </w:p>
        </w:tc>
        <w:tc>
          <w:tcPr>
            <w:tcW w:w="1160" w:type="dxa"/>
            <w:tcBorders>
              <w:top w:val="single" w:sz="8" w:space="0" w:color="auto"/>
              <w:left w:val="nil"/>
              <w:bottom w:val="nil"/>
              <w:right w:val="nil"/>
            </w:tcBorders>
            <w:shd w:val="clear" w:color="000000" w:fill="E2EFDA"/>
            <w:vAlign w:val="center"/>
            <w:hideMark/>
          </w:tcPr>
          <w:p w14:paraId="54752415" w14:textId="77777777" w:rsidR="00252D65" w:rsidRPr="00252D65" w:rsidRDefault="00252D65" w:rsidP="00252D65">
            <w:pPr>
              <w:spacing w:after="0" w:line="240" w:lineRule="auto"/>
              <w:jc w:val="center"/>
              <w:rPr>
                <w:rFonts w:ascii="Calibri" w:eastAsia="Times New Roman" w:hAnsi="Calibri" w:cs="Calibri"/>
                <w:b/>
                <w:bCs/>
                <w:color w:val="000000"/>
                <w:sz w:val="22"/>
                <w:lang w:eastAsia="fr-FR"/>
              </w:rPr>
            </w:pPr>
            <w:r w:rsidRPr="00252D65">
              <w:rPr>
                <w:rFonts w:ascii="Calibri" w:eastAsia="Times New Roman" w:hAnsi="Calibri" w:cs="Calibri"/>
                <w:b/>
                <w:bCs/>
                <w:color w:val="000000"/>
                <w:sz w:val="22"/>
                <w:lang w:eastAsia="fr-FR"/>
              </w:rPr>
              <w:t xml:space="preserve"> Gaz</w:t>
            </w:r>
          </w:p>
        </w:tc>
        <w:tc>
          <w:tcPr>
            <w:tcW w:w="1160" w:type="dxa"/>
            <w:tcBorders>
              <w:top w:val="single" w:sz="8" w:space="0" w:color="auto"/>
              <w:left w:val="nil"/>
              <w:bottom w:val="nil"/>
              <w:right w:val="single" w:sz="8" w:space="0" w:color="auto"/>
            </w:tcBorders>
            <w:shd w:val="clear" w:color="000000" w:fill="E2EFDA"/>
            <w:vAlign w:val="center"/>
            <w:hideMark/>
          </w:tcPr>
          <w:p w14:paraId="2CF6187E" w14:textId="77777777" w:rsidR="00252D65" w:rsidRPr="00252D65" w:rsidRDefault="00252D65" w:rsidP="00252D65">
            <w:pPr>
              <w:spacing w:after="0" w:line="240" w:lineRule="auto"/>
              <w:jc w:val="center"/>
              <w:rPr>
                <w:rFonts w:ascii="Calibri" w:eastAsia="Times New Roman" w:hAnsi="Calibri" w:cs="Calibri"/>
                <w:b/>
                <w:bCs/>
                <w:color w:val="000000"/>
                <w:sz w:val="22"/>
                <w:lang w:eastAsia="fr-FR"/>
              </w:rPr>
            </w:pPr>
            <w:r w:rsidRPr="00252D65">
              <w:rPr>
                <w:rFonts w:ascii="Calibri" w:eastAsia="Times New Roman" w:hAnsi="Calibri" w:cs="Calibri"/>
                <w:b/>
                <w:bCs/>
                <w:color w:val="000000"/>
                <w:sz w:val="22"/>
                <w:lang w:eastAsia="fr-FR"/>
              </w:rPr>
              <w:t>Fioul</w:t>
            </w:r>
          </w:p>
        </w:tc>
        <w:tc>
          <w:tcPr>
            <w:tcW w:w="1160" w:type="dxa"/>
            <w:tcBorders>
              <w:top w:val="single" w:sz="8" w:space="0" w:color="auto"/>
              <w:left w:val="nil"/>
              <w:bottom w:val="nil"/>
              <w:right w:val="single" w:sz="8" w:space="0" w:color="auto"/>
            </w:tcBorders>
            <w:shd w:val="clear" w:color="000000" w:fill="E2EFDA"/>
            <w:vAlign w:val="center"/>
            <w:hideMark/>
          </w:tcPr>
          <w:p w14:paraId="781659FC" w14:textId="77777777" w:rsidR="00252D65" w:rsidRPr="00252D65" w:rsidRDefault="00252D65" w:rsidP="00252D65">
            <w:pPr>
              <w:spacing w:after="0" w:line="240" w:lineRule="auto"/>
              <w:jc w:val="center"/>
              <w:rPr>
                <w:rFonts w:ascii="Calibri" w:eastAsia="Times New Roman" w:hAnsi="Calibri" w:cs="Calibri"/>
                <w:b/>
                <w:bCs/>
                <w:color w:val="000000"/>
                <w:sz w:val="22"/>
                <w:lang w:eastAsia="fr-FR"/>
              </w:rPr>
            </w:pPr>
            <w:r w:rsidRPr="00252D65">
              <w:rPr>
                <w:rFonts w:ascii="Calibri" w:eastAsia="Times New Roman" w:hAnsi="Calibri" w:cs="Calibri"/>
                <w:b/>
                <w:bCs/>
                <w:color w:val="000000"/>
                <w:sz w:val="22"/>
                <w:lang w:eastAsia="fr-FR"/>
              </w:rPr>
              <w:t xml:space="preserve">Total </w:t>
            </w:r>
          </w:p>
        </w:tc>
        <w:tc>
          <w:tcPr>
            <w:tcW w:w="1280" w:type="dxa"/>
            <w:tcBorders>
              <w:top w:val="single" w:sz="8" w:space="0" w:color="auto"/>
              <w:left w:val="nil"/>
              <w:bottom w:val="nil"/>
              <w:right w:val="nil"/>
            </w:tcBorders>
            <w:shd w:val="clear" w:color="000000" w:fill="E2EFDA"/>
            <w:vAlign w:val="center"/>
            <w:hideMark/>
          </w:tcPr>
          <w:p w14:paraId="0C870BF1" w14:textId="77777777" w:rsidR="00252D65" w:rsidRPr="00252D65" w:rsidRDefault="00252D65" w:rsidP="00252D65">
            <w:pPr>
              <w:spacing w:after="0" w:line="240" w:lineRule="auto"/>
              <w:jc w:val="center"/>
              <w:rPr>
                <w:rFonts w:ascii="Calibri" w:eastAsia="Times New Roman" w:hAnsi="Calibri" w:cs="Calibri"/>
                <w:b/>
                <w:bCs/>
                <w:color w:val="000000"/>
                <w:sz w:val="22"/>
                <w:lang w:eastAsia="fr-FR"/>
              </w:rPr>
            </w:pPr>
            <w:r w:rsidRPr="00252D65">
              <w:rPr>
                <w:rFonts w:ascii="Calibri" w:eastAsia="Times New Roman" w:hAnsi="Calibri" w:cs="Calibri"/>
                <w:b/>
                <w:bCs/>
                <w:color w:val="000000"/>
                <w:sz w:val="22"/>
                <w:lang w:eastAsia="fr-FR"/>
              </w:rPr>
              <w:t>Géothermie</w:t>
            </w:r>
          </w:p>
        </w:tc>
        <w:tc>
          <w:tcPr>
            <w:tcW w:w="1060" w:type="dxa"/>
            <w:tcBorders>
              <w:top w:val="single" w:sz="8" w:space="0" w:color="auto"/>
              <w:left w:val="nil"/>
              <w:bottom w:val="nil"/>
              <w:right w:val="nil"/>
            </w:tcBorders>
            <w:shd w:val="clear" w:color="000000" w:fill="E2EFDA"/>
            <w:vAlign w:val="center"/>
            <w:hideMark/>
          </w:tcPr>
          <w:p w14:paraId="33E1C58A" w14:textId="77777777" w:rsidR="00252D65" w:rsidRPr="00252D65" w:rsidRDefault="00252D65" w:rsidP="00252D65">
            <w:pPr>
              <w:spacing w:after="0" w:line="240" w:lineRule="auto"/>
              <w:jc w:val="center"/>
              <w:rPr>
                <w:rFonts w:ascii="Calibri" w:eastAsia="Times New Roman" w:hAnsi="Calibri" w:cs="Calibri"/>
                <w:b/>
                <w:bCs/>
                <w:color w:val="000000"/>
                <w:sz w:val="22"/>
                <w:lang w:eastAsia="fr-FR"/>
              </w:rPr>
            </w:pPr>
            <w:r w:rsidRPr="00252D65">
              <w:rPr>
                <w:rFonts w:ascii="Calibri" w:eastAsia="Times New Roman" w:hAnsi="Calibri" w:cs="Calibri"/>
                <w:b/>
                <w:bCs/>
                <w:color w:val="000000"/>
                <w:sz w:val="22"/>
                <w:lang w:eastAsia="fr-FR"/>
              </w:rPr>
              <w:t xml:space="preserve"> Gaz</w:t>
            </w:r>
          </w:p>
        </w:tc>
        <w:tc>
          <w:tcPr>
            <w:tcW w:w="1060" w:type="dxa"/>
            <w:tcBorders>
              <w:top w:val="single" w:sz="8" w:space="0" w:color="auto"/>
              <w:left w:val="nil"/>
              <w:bottom w:val="nil"/>
              <w:right w:val="single" w:sz="8" w:space="0" w:color="auto"/>
            </w:tcBorders>
            <w:shd w:val="clear" w:color="000000" w:fill="E2EFDA"/>
            <w:vAlign w:val="center"/>
            <w:hideMark/>
          </w:tcPr>
          <w:p w14:paraId="77640051" w14:textId="77777777" w:rsidR="00252D65" w:rsidRPr="00252D65" w:rsidRDefault="00252D65" w:rsidP="00252D65">
            <w:pPr>
              <w:spacing w:after="0" w:line="240" w:lineRule="auto"/>
              <w:jc w:val="center"/>
              <w:rPr>
                <w:rFonts w:ascii="Calibri" w:eastAsia="Times New Roman" w:hAnsi="Calibri" w:cs="Calibri"/>
                <w:b/>
                <w:bCs/>
                <w:color w:val="000000"/>
                <w:sz w:val="22"/>
                <w:lang w:eastAsia="fr-FR"/>
              </w:rPr>
            </w:pPr>
            <w:r w:rsidRPr="00252D65">
              <w:rPr>
                <w:rFonts w:ascii="Calibri" w:eastAsia="Times New Roman" w:hAnsi="Calibri" w:cs="Calibri"/>
                <w:b/>
                <w:bCs/>
                <w:color w:val="000000"/>
                <w:sz w:val="22"/>
                <w:lang w:eastAsia="fr-FR"/>
              </w:rPr>
              <w:t>Fioul</w:t>
            </w:r>
          </w:p>
        </w:tc>
      </w:tr>
      <w:tr w:rsidR="00252D65" w:rsidRPr="00252D65" w14:paraId="629D66E4" w14:textId="77777777" w:rsidTr="00252D65">
        <w:trPr>
          <w:trHeight w:val="288"/>
        </w:trPr>
        <w:tc>
          <w:tcPr>
            <w:tcW w:w="1160" w:type="dxa"/>
            <w:vMerge/>
            <w:tcBorders>
              <w:top w:val="single" w:sz="8" w:space="0" w:color="auto"/>
              <w:left w:val="single" w:sz="8" w:space="0" w:color="auto"/>
              <w:bottom w:val="nil"/>
              <w:right w:val="single" w:sz="8" w:space="0" w:color="auto"/>
            </w:tcBorders>
            <w:vAlign w:val="center"/>
            <w:hideMark/>
          </w:tcPr>
          <w:p w14:paraId="4024E76D" w14:textId="77777777" w:rsidR="00252D65" w:rsidRPr="00252D65" w:rsidRDefault="00252D65" w:rsidP="00252D65">
            <w:pPr>
              <w:spacing w:after="0" w:line="240" w:lineRule="auto"/>
              <w:jc w:val="left"/>
              <w:rPr>
                <w:rFonts w:ascii="Calibri" w:eastAsia="Times New Roman" w:hAnsi="Calibri" w:cs="Calibri"/>
                <w:b/>
                <w:bCs/>
                <w:color w:val="FFFFFF"/>
                <w:sz w:val="22"/>
                <w:lang w:eastAsia="fr-FR"/>
              </w:rPr>
            </w:pPr>
          </w:p>
        </w:tc>
        <w:tc>
          <w:tcPr>
            <w:tcW w:w="1300" w:type="dxa"/>
            <w:tcBorders>
              <w:top w:val="nil"/>
              <w:left w:val="nil"/>
              <w:bottom w:val="nil"/>
              <w:right w:val="nil"/>
            </w:tcBorders>
            <w:shd w:val="clear" w:color="000000" w:fill="E2EFDA"/>
            <w:vAlign w:val="center"/>
            <w:hideMark/>
          </w:tcPr>
          <w:p w14:paraId="62CF0D9F" w14:textId="77777777" w:rsidR="00252D65" w:rsidRPr="00252D65" w:rsidRDefault="00252D65" w:rsidP="00252D65">
            <w:pPr>
              <w:spacing w:after="0" w:line="240" w:lineRule="auto"/>
              <w:jc w:val="center"/>
              <w:rPr>
                <w:rFonts w:ascii="Calibri" w:eastAsia="Times New Roman" w:hAnsi="Calibri" w:cs="Calibri"/>
                <w:b/>
                <w:bCs/>
                <w:i/>
                <w:iCs/>
                <w:color w:val="000000"/>
                <w:sz w:val="18"/>
                <w:szCs w:val="18"/>
                <w:lang w:eastAsia="fr-FR"/>
              </w:rPr>
            </w:pPr>
            <w:r w:rsidRPr="00252D65">
              <w:rPr>
                <w:rFonts w:ascii="Calibri" w:eastAsia="Times New Roman" w:hAnsi="Calibri" w:cs="Calibri"/>
                <w:b/>
                <w:bCs/>
                <w:i/>
                <w:iCs/>
                <w:color w:val="000000"/>
                <w:sz w:val="18"/>
                <w:szCs w:val="18"/>
                <w:lang w:eastAsia="fr-FR"/>
              </w:rPr>
              <w:t>MWh th</w:t>
            </w:r>
          </w:p>
        </w:tc>
        <w:tc>
          <w:tcPr>
            <w:tcW w:w="1160" w:type="dxa"/>
            <w:tcBorders>
              <w:top w:val="nil"/>
              <w:left w:val="nil"/>
              <w:bottom w:val="nil"/>
              <w:right w:val="nil"/>
            </w:tcBorders>
            <w:shd w:val="clear" w:color="000000" w:fill="E2EFDA"/>
            <w:vAlign w:val="center"/>
            <w:hideMark/>
          </w:tcPr>
          <w:p w14:paraId="3C4A827A" w14:textId="77777777" w:rsidR="00252D65" w:rsidRPr="00252D65" w:rsidRDefault="00252D65" w:rsidP="00252D65">
            <w:pPr>
              <w:spacing w:after="0" w:line="240" w:lineRule="auto"/>
              <w:jc w:val="center"/>
              <w:rPr>
                <w:rFonts w:ascii="Calibri" w:eastAsia="Times New Roman" w:hAnsi="Calibri" w:cs="Calibri"/>
                <w:b/>
                <w:bCs/>
                <w:i/>
                <w:iCs/>
                <w:color w:val="000000"/>
                <w:sz w:val="18"/>
                <w:szCs w:val="18"/>
                <w:lang w:eastAsia="fr-FR"/>
              </w:rPr>
            </w:pPr>
            <w:r w:rsidRPr="00252D65">
              <w:rPr>
                <w:rFonts w:ascii="Calibri" w:eastAsia="Times New Roman" w:hAnsi="Calibri" w:cs="Calibri"/>
                <w:b/>
                <w:bCs/>
                <w:i/>
                <w:iCs/>
                <w:color w:val="000000"/>
                <w:sz w:val="18"/>
                <w:szCs w:val="18"/>
                <w:lang w:eastAsia="fr-FR"/>
              </w:rPr>
              <w:t>MWh th</w:t>
            </w:r>
          </w:p>
        </w:tc>
        <w:tc>
          <w:tcPr>
            <w:tcW w:w="1160" w:type="dxa"/>
            <w:tcBorders>
              <w:top w:val="nil"/>
              <w:left w:val="nil"/>
              <w:bottom w:val="nil"/>
              <w:right w:val="single" w:sz="8" w:space="0" w:color="auto"/>
            </w:tcBorders>
            <w:shd w:val="clear" w:color="000000" w:fill="E2EFDA"/>
            <w:vAlign w:val="center"/>
            <w:hideMark/>
          </w:tcPr>
          <w:p w14:paraId="117C4383" w14:textId="77777777" w:rsidR="00252D65" w:rsidRPr="00252D65" w:rsidRDefault="00252D65" w:rsidP="00252D65">
            <w:pPr>
              <w:spacing w:after="0" w:line="240" w:lineRule="auto"/>
              <w:jc w:val="center"/>
              <w:rPr>
                <w:rFonts w:ascii="Calibri" w:eastAsia="Times New Roman" w:hAnsi="Calibri" w:cs="Calibri"/>
                <w:b/>
                <w:bCs/>
                <w:i/>
                <w:iCs/>
                <w:color w:val="000000"/>
                <w:sz w:val="18"/>
                <w:szCs w:val="18"/>
                <w:lang w:eastAsia="fr-FR"/>
              </w:rPr>
            </w:pPr>
            <w:r w:rsidRPr="00252D65">
              <w:rPr>
                <w:rFonts w:ascii="Calibri" w:eastAsia="Times New Roman" w:hAnsi="Calibri" w:cs="Calibri"/>
                <w:b/>
                <w:bCs/>
                <w:i/>
                <w:iCs/>
                <w:color w:val="000000"/>
                <w:sz w:val="18"/>
                <w:szCs w:val="18"/>
                <w:lang w:eastAsia="fr-FR"/>
              </w:rPr>
              <w:t>MWh th</w:t>
            </w:r>
          </w:p>
        </w:tc>
        <w:tc>
          <w:tcPr>
            <w:tcW w:w="1160" w:type="dxa"/>
            <w:tcBorders>
              <w:top w:val="nil"/>
              <w:left w:val="nil"/>
              <w:bottom w:val="nil"/>
              <w:right w:val="single" w:sz="8" w:space="0" w:color="auto"/>
            </w:tcBorders>
            <w:shd w:val="clear" w:color="000000" w:fill="E2EFDA"/>
            <w:vAlign w:val="center"/>
            <w:hideMark/>
          </w:tcPr>
          <w:p w14:paraId="6736AD1D" w14:textId="77777777" w:rsidR="00252D65" w:rsidRPr="00252D65" w:rsidRDefault="00252D65" w:rsidP="00252D65">
            <w:pPr>
              <w:spacing w:after="0" w:line="240" w:lineRule="auto"/>
              <w:jc w:val="center"/>
              <w:rPr>
                <w:rFonts w:ascii="Calibri" w:eastAsia="Times New Roman" w:hAnsi="Calibri" w:cs="Calibri"/>
                <w:b/>
                <w:bCs/>
                <w:i/>
                <w:iCs/>
                <w:color w:val="000000"/>
                <w:szCs w:val="20"/>
                <w:lang w:eastAsia="fr-FR"/>
              </w:rPr>
            </w:pPr>
            <w:r w:rsidRPr="00252D65">
              <w:rPr>
                <w:rFonts w:ascii="Calibri" w:eastAsia="Times New Roman" w:hAnsi="Calibri" w:cs="Calibri"/>
                <w:b/>
                <w:bCs/>
                <w:i/>
                <w:iCs/>
                <w:color w:val="000000"/>
                <w:szCs w:val="20"/>
                <w:lang w:eastAsia="fr-FR"/>
              </w:rPr>
              <w:t>MWh th</w:t>
            </w:r>
          </w:p>
        </w:tc>
        <w:tc>
          <w:tcPr>
            <w:tcW w:w="1280" w:type="dxa"/>
            <w:tcBorders>
              <w:top w:val="nil"/>
              <w:left w:val="nil"/>
              <w:bottom w:val="nil"/>
              <w:right w:val="nil"/>
            </w:tcBorders>
            <w:shd w:val="clear" w:color="000000" w:fill="E2EFDA"/>
            <w:vAlign w:val="center"/>
            <w:hideMark/>
          </w:tcPr>
          <w:p w14:paraId="379C180A" w14:textId="77777777" w:rsidR="00252D65" w:rsidRPr="00252D65" w:rsidRDefault="00252D65" w:rsidP="00252D65">
            <w:pPr>
              <w:spacing w:after="0" w:line="240" w:lineRule="auto"/>
              <w:jc w:val="center"/>
              <w:rPr>
                <w:rFonts w:ascii="Calibri" w:eastAsia="Times New Roman" w:hAnsi="Calibri" w:cs="Calibri"/>
                <w:b/>
                <w:bCs/>
                <w:i/>
                <w:iCs/>
                <w:color w:val="000000"/>
                <w:sz w:val="18"/>
                <w:szCs w:val="18"/>
                <w:lang w:eastAsia="fr-FR"/>
              </w:rPr>
            </w:pPr>
            <w:r w:rsidRPr="00252D65">
              <w:rPr>
                <w:rFonts w:ascii="Calibri" w:eastAsia="Times New Roman" w:hAnsi="Calibri" w:cs="Calibri"/>
                <w:b/>
                <w:bCs/>
                <w:i/>
                <w:iCs/>
                <w:color w:val="000000"/>
                <w:sz w:val="18"/>
                <w:szCs w:val="18"/>
                <w:lang w:eastAsia="fr-FR"/>
              </w:rPr>
              <w:t> </w:t>
            </w:r>
          </w:p>
        </w:tc>
        <w:tc>
          <w:tcPr>
            <w:tcW w:w="1060" w:type="dxa"/>
            <w:tcBorders>
              <w:top w:val="nil"/>
              <w:left w:val="nil"/>
              <w:bottom w:val="nil"/>
              <w:right w:val="nil"/>
            </w:tcBorders>
            <w:shd w:val="clear" w:color="000000" w:fill="E2EFDA"/>
            <w:vAlign w:val="center"/>
            <w:hideMark/>
          </w:tcPr>
          <w:p w14:paraId="7A52FDB0" w14:textId="77777777" w:rsidR="00252D65" w:rsidRPr="00252D65" w:rsidRDefault="00252D65" w:rsidP="00252D65">
            <w:pPr>
              <w:spacing w:after="0" w:line="240" w:lineRule="auto"/>
              <w:jc w:val="center"/>
              <w:rPr>
                <w:rFonts w:ascii="Calibri" w:eastAsia="Times New Roman" w:hAnsi="Calibri" w:cs="Calibri"/>
                <w:b/>
                <w:bCs/>
                <w:i/>
                <w:iCs/>
                <w:color w:val="000000"/>
                <w:sz w:val="18"/>
                <w:szCs w:val="18"/>
                <w:lang w:eastAsia="fr-FR"/>
              </w:rPr>
            </w:pPr>
            <w:r w:rsidRPr="00252D65">
              <w:rPr>
                <w:rFonts w:ascii="Calibri" w:eastAsia="Times New Roman" w:hAnsi="Calibri" w:cs="Calibri"/>
                <w:b/>
                <w:bCs/>
                <w:i/>
                <w:iCs/>
                <w:color w:val="000000"/>
                <w:sz w:val="18"/>
                <w:szCs w:val="18"/>
                <w:lang w:eastAsia="fr-FR"/>
              </w:rPr>
              <w:t> </w:t>
            </w:r>
          </w:p>
        </w:tc>
        <w:tc>
          <w:tcPr>
            <w:tcW w:w="1060" w:type="dxa"/>
            <w:tcBorders>
              <w:top w:val="nil"/>
              <w:left w:val="nil"/>
              <w:bottom w:val="nil"/>
              <w:right w:val="single" w:sz="8" w:space="0" w:color="auto"/>
            </w:tcBorders>
            <w:shd w:val="clear" w:color="000000" w:fill="E2EFDA"/>
            <w:vAlign w:val="center"/>
            <w:hideMark/>
          </w:tcPr>
          <w:p w14:paraId="5CDB42C5" w14:textId="77777777" w:rsidR="00252D65" w:rsidRPr="00252D65" w:rsidRDefault="00252D65" w:rsidP="00252D65">
            <w:pPr>
              <w:spacing w:after="0" w:line="240" w:lineRule="auto"/>
              <w:jc w:val="center"/>
              <w:rPr>
                <w:rFonts w:ascii="Calibri" w:eastAsia="Times New Roman" w:hAnsi="Calibri" w:cs="Calibri"/>
                <w:b/>
                <w:bCs/>
                <w:i/>
                <w:iCs/>
                <w:color w:val="000000"/>
                <w:sz w:val="18"/>
                <w:szCs w:val="18"/>
                <w:lang w:eastAsia="fr-FR"/>
              </w:rPr>
            </w:pPr>
            <w:r w:rsidRPr="00252D65">
              <w:rPr>
                <w:rFonts w:ascii="Calibri" w:eastAsia="Times New Roman" w:hAnsi="Calibri" w:cs="Calibri"/>
                <w:b/>
                <w:bCs/>
                <w:i/>
                <w:iCs/>
                <w:color w:val="000000"/>
                <w:sz w:val="18"/>
                <w:szCs w:val="18"/>
                <w:lang w:eastAsia="fr-FR"/>
              </w:rPr>
              <w:t> </w:t>
            </w:r>
          </w:p>
        </w:tc>
      </w:tr>
      <w:tr w:rsidR="00252D65" w:rsidRPr="00252D65" w14:paraId="060C8209" w14:textId="77777777" w:rsidTr="00252D65">
        <w:trPr>
          <w:trHeight w:val="288"/>
        </w:trPr>
        <w:tc>
          <w:tcPr>
            <w:tcW w:w="1160" w:type="dxa"/>
            <w:tcBorders>
              <w:top w:val="nil"/>
              <w:left w:val="single" w:sz="8" w:space="0" w:color="auto"/>
              <w:bottom w:val="nil"/>
              <w:right w:val="nil"/>
            </w:tcBorders>
            <w:shd w:val="clear" w:color="auto" w:fill="auto"/>
            <w:vAlign w:val="center"/>
            <w:hideMark/>
          </w:tcPr>
          <w:p w14:paraId="4B81252D"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 </w:t>
            </w:r>
          </w:p>
        </w:tc>
        <w:tc>
          <w:tcPr>
            <w:tcW w:w="1300" w:type="dxa"/>
            <w:tcBorders>
              <w:top w:val="nil"/>
              <w:left w:val="single" w:sz="8" w:space="0" w:color="auto"/>
              <w:bottom w:val="nil"/>
              <w:right w:val="nil"/>
            </w:tcBorders>
            <w:shd w:val="clear" w:color="auto" w:fill="auto"/>
            <w:vAlign w:val="center"/>
            <w:hideMark/>
          </w:tcPr>
          <w:p w14:paraId="347BFBDA"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 </w:t>
            </w:r>
          </w:p>
        </w:tc>
        <w:tc>
          <w:tcPr>
            <w:tcW w:w="1160" w:type="dxa"/>
            <w:tcBorders>
              <w:top w:val="nil"/>
              <w:left w:val="nil"/>
              <w:bottom w:val="nil"/>
              <w:right w:val="nil"/>
            </w:tcBorders>
            <w:shd w:val="clear" w:color="auto" w:fill="auto"/>
            <w:vAlign w:val="center"/>
            <w:hideMark/>
          </w:tcPr>
          <w:p w14:paraId="13799F22"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p>
        </w:tc>
        <w:tc>
          <w:tcPr>
            <w:tcW w:w="1160" w:type="dxa"/>
            <w:tcBorders>
              <w:top w:val="nil"/>
              <w:left w:val="nil"/>
              <w:bottom w:val="nil"/>
              <w:right w:val="single" w:sz="8" w:space="0" w:color="auto"/>
            </w:tcBorders>
            <w:shd w:val="clear" w:color="auto" w:fill="auto"/>
            <w:vAlign w:val="center"/>
            <w:hideMark/>
          </w:tcPr>
          <w:p w14:paraId="3BDA9306"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 </w:t>
            </w:r>
          </w:p>
        </w:tc>
        <w:tc>
          <w:tcPr>
            <w:tcW w:w="1160" w:type="dxa"/>
            <w:tcBorders>
              <w:top w:val="nil"/>
              <w:left w:val="nil"/>
              <w:bottom w:val="nil"/>
              <w:right w:val="single" w:sz="8" w:space="0" w:color="auto"/>
            </w:tcBorders>
            <w:shd w:val="clear" w:color="auto" w:fill="auto"/>
            <w:vAlign w:val="center"/>
            <w:hideMark/>
          </w:tcPr>
          <w:p w14:paraId="4B472572"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 </w:t>
            </w:r>
          </w:p>
        </w:tc>
        <w:tc>
          <w:tcPr>
            <w:tcW w:w="1280" w:type="dxa"/>
            <w:tcBorders>
              <w:top w:val="nil"/>
              <w:left w:val="nil"/>
              <w:bottom w:val="nil"/>
              <w:right w:val="nil"/>
            </w:tcBorders>
            <w:shd w:val="clear" w:color="auto" w:fill="auto"/>
            <w:vAlign w:val="center"/>
            <w:hideMark/>
          </w:tcPr>
          <w:p w14:paraId="03745F35"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 </w:t>
            </w:r>
          </w:p>
        </w:tc>
        <w:tc>
          <w:tcPr>
            <w:tcW w:w="1060" w:type="dxa"/>
            <w:tcBorders>
              <w:top w:val="nil"/>
              <w:left w:val="nil"/>
              <w:bottom w:val="nil"/>
              <w:right w:val="nil"/>
            </w:tcBorders>
            <w:shd w:val="clear" w:color="auto" w:fill="auto"/>
            <w:vAlign w:val="center"/>
            <w:hideMark/>
          </w:tcPr>
          <w:p w14:paraId="22753119"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p>
        </w:tc>
        <w:tc>
          <w:tcPr>
            <w:tcW w:w="1060" w:type="dxa"/>
            <w:tcBorders>
              <w:top w:val="nil"/>
              <w:left w:val="nil"/>
              <w:bottom w:val="nil"/>
              <w:right w:val="single" w:sz="8" w:space="0" w:color="auto"/>
            </w:tcBorders>
            <w:shd w:val="clear" w:color="auto" w:fill="auto"/>
            <w:vAlign w:val="center"/>
            <w:hideMark/>
          </w:tcPr>
          <w:p w14:paraId="04E95272"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 </w:t>
            </w:r>
          </w:p>
        </w:tc>
      </w:tr>
      <w:tr w:rsidR="00252D65" w:rsidRPr="00252D65" w14:paraId="23159A5A" w14:textId="77777777" w:rsidTr="00252D65">
        <w:trPr>
          <w:trHeight w:val="288"/>
        </w:trPr>
        <w:tc>
          <w:tcPr>
            <w:tcW w:w="1160" w:type="dxa"/>
            <w:tcBorders>
              <w:top w:val="nil"/>
              <w:left w:val="single" w:sz="8" w:space="0" w:color="auto"/>
              <w:bottom w:val="nil"/>
              <w:right w:val="nil"/>
            </w:tcBorders>
            <w:shd w:val="clear" w:color="auto" w:fill="auto"/>
            <w:vAlign w:val="center"/>
            <w:hideMark/>
          </w:tcPr>
          <w:p w14:paraId="28E5439A"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2010</w:t>
            </w:r>
          </w:p>
        </w:tc>
        <w:tc>
          <w:tcPr>
            <w:tcW w:w="1300" w:type="dxa"/>
            <w:tcBorders>
              <w:top w:val="nil"/>
              <w:left w:val="single" w:sz="8" w:space="0" w:color="auto"/>
              <w:bottom w:val="nil"/>
              <w:right w:val="nil"/>
            </w:tcBorders>
            <w:shd w:val="clear" w:color="auto" w:fill="auto"/>
            <w:vAlign w:val="center"/>
            <w:hideMark/>
          </w:tcPr>
          <w:p w14:paraId="7E5F247D"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33 677</w:t>
            </w:r>
          </w:p>
        </w:tc>
        <w:tc>
          <w:tcPr>
            <w:tcW w:w="1160" w:type="dxa"/>
            <w:tcBorders>
              <w:top w:val="nil"/>
              <w:left w:val="nil"/>
              <w:bottom w:val="nil"/>
              <w:right w:val="nil"/>
            </w:tcBorders>
            <w:shd w:val="clear" w:color="auto" w:fill="auto"/>
            <w:vAlign w:val="center"/>
            <w:hideMark/>
          </w:tcPr>
          <w:p w14:paraId="2307BC6F"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3 584</w:t>
            </w:r>
          </w:p>
        </w:tc>
        <w:tc>
          <w:tcPr>
            <w:tcW w:w="1160" w:type="dxa"/>
            <w:tcBorders>
              <w:top w:val="nil"/>
              <w:left w:val="nil"/>
              <w:bottom w:val="nil"/>
              <w:right w:val="single" w:sz="8" w:space="0" w:color="auto"/>
            </w:tcBorders>
            <w:shd w:val="clear" w:color="auto" w:fill="auto"/>
            <w:vAlign w:val="center"/>
            <w:hideMark/>
          </w:tcPr>
          <w:p w14:paraId="7AD4ACE3"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453</w:t>
            </w:r>
          </w:p>
        </w:tc>
        <w:tc>
          <w:tcPr>
            <w:tcW w:w="1160" w:type="dxa"/>
            <w:tcBorders>
              <w:top w:val="nil"/>
              <w:left w:val="nil"/>
              <w:bottom w:val="nil"/>
              <w:right w:val="single" w:sz="8" w:space="0" w:color="auto"/>
            </w:tcBorders>
            <w:shd w:val="clear" w:color="auto" w:fill="auto"/>
            <w:vAlign w:val="center"/>
            <w:hideMark/>
          </w:tcPr>
          <w:p w14:paraId="4BF97401"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37 714</w:t>
            </w:r>
          </w:p>
        </w:tc>
        <w:tc>
          <w:tcPr>
            <w:tcW w:w="1280" w:type="dxa"/>
            <w:tcBorders>
              <w:top w:val="nil"/>
              <w:left w:val="nil"/>
              <w:bottom w:val="nil"/>
              <w:right w:val="nil"/>
            </w:tcBorders>
            <w:shd w:val="clear" w:color="auto" w:fill="auto"/>
            <w:vAlign w:val="center"/>
            <w:hideMark/>
          </w:tcPr>
          <w:p w14:paraId="3BE427CD"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89%</w:t>
            </w:r>
          </w:p>
        </w:tc>
        <w:tc>
          <w:tcPr>
            <w:tcW w:w="1060" w:type="dxa"/>
            <w:tcBorders>
              <w:top w:val="nil"/>
              <w:left w:val="nil"/>
              <w:bottom w:val="nil"/>
              <w:right w:val="nil"/>
            </w:tcBorders>
            <w:shd w:val="clear" w:color="auto" w:fill="auto"/>
            <w:vAlign w:val="center"/>
            <w:hideMark/>
          </w:tcPr>
          <w:p w14:paraId="3AD7AA5B"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10%</w:t>
            </w:r>
          </w:p>
        </w:tc>
        <w:tc>
          <w:tcPr>
            <w:tcW w:w="1060" w:type="dxa"/>
            <w:tcBorders>
              <w:top w:val="nil"/>
              <w:left w:val="nil"/>
              <w:bottom w:val="nil"/>
              <w:right w:val="single" w:sz="8" w:space="0" w:color="auto"/>
            </w:tcBorders>
            <w:shd w:val="clear" w:color="auto" w:fill="auto"/>
            <w:vAlign w:val="center"/>
            <w:hideMark/>
          </w:tcPr>
          <w:p w14:paraId="7EAF3873"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1%</w:t>
            </w:r>
          </w:p>
        </w:tc>
      </w:tr>
      <w:tr w:rsidR="00252D65" w:rsidRPr="00252D65" w14:paraId="428882A5" w14:textId="77777777" w:rsidTr="00252D65">
        <w:trPr>
          <w:trHeight w:val="288"/>
        </w:trPr>
        <w:tc>
          <w:tcPr>
            <w:tcW w:w="1160" w:type="dxa"/>
            <w:tcBorders>
              <w:top w:val="nil"/>
              <w:left w:val="single" w:sz="8" w:space="0" w:color="auto"/>
              <w:bottom w:val="nil"/>
              <w:right w:val="nil"/>
            </w:tcBorders>
            <w:shd w:val="clear" w:color="auto" w:fill="auto"/>
            <w:vAlign w:val="center"/>
            <w:hideMark/>
          </w:tcPr>
          <w:p w14:paraId="0ECF2ADE"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2011</w:t>
            </w:r>
          </w:p>
        </w:tc>
        <w:tc>
          <w:tcPr>
            <w:tcW w:w="1300" w:type="dxa"/>
            <w:tcBorders>
              <w:top w:val="nil"/>
              <w:left w:val="single" w:sz="8" w:space="0" w:color="auto"/>
              <w:bottom w:val="nil"/>
              <w:right w:val="nil"/>
            </w:tcBorders>
            <w:shd w:val="clear" w:color="auto" w:fill="auto"/>
            <w:vAlign w:val="center"/>
            <w:hideMark/>
          </w:tcPr>
          <w:p w14:paraId="3CAC34A8"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20 300</w:t>
            </w:r>
          </w:p>
        </w:tc>
        <w:tc>
          <w:tcPr>
            <w:tcW w:w="1160" w:type="dxa"/>
            <w:tcBorders>
              <w:top w:val="nil"/>
              <w:left w:val="nil"/>
              <w:bottom w:val="nil"/>
              <w:right w:val="nil"/>
            </w:tcBorders>
            <w:shd w:val="clear" w:color="auto" w:fill="auto"/>
            <w:vAlign w:val="center"/>
            <w:hideMark/>
          </w:tcPr>
          <w:p w14:paraId="356CD8BD"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8 865</w:t>
            </w:r>
          </w:p>
        </w:tc>
        <w:tc>
          <w:tcPr>
            <w:tcW w:w="1160" w:type="dxa"/>
            <w:tcBorders>
              <w:top w:val="nil"/>
              <w:left w:val="nil"/>
              <w:bottom w:val="nil"/>
              <w:right w:val="single" w:sz="8" w:space="0" w:color="auto"/>
            </w:tcBorders>
            <w:shd w:val="clear" w:color="auto" w:fill="auto"/>
            <w:vAlign w:val="center"/>
            <w:hideMark/>
          </w:tcPr>
          <w:p w14:paraId="2BC39DFB"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0</w:t>
            </w:r>
          </w:p>
        </w:tc>
        <w:tc>
          <w:tcPr>
            <w:tcW w:w="1160" w:type="dxa"/>
            <w:tcBorders>
              <w:top w:val="nil"/>
              <w:left w:val="nil"/>
              <w:bottom w:val="nil"/>
              <w:right w:val="single" w:sz="8" w:space="0" w:color="auto"/>
            </w:tcBorders>
            <w:shd w:val="clear" w:color="auto" w:fill="auto"/>
            <w:vAlign w:val="center"/>
            <w:hideMark/>
          </w:tcPr>
          <w:p w14:paraId="0A907F6D"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29 165</w:t>
            </w:r>
          </w:p>
        </w:tc>
        <w:tc>
          <w:tcPr>
            <w:tcW w:w="1280" w:type="dxa"/>
            <w:tcBorders>
              <w:top w:val="nil"/>
              <w:left w:val="nil"/>
              <w:bottom w:val="nil"/>
              <w:right w:val="nil"/>
            </w:tcBorders>
            <w:shd w:val="clear" w:color="auto" w:fill="auto"/>
            <w:vAlign w:val="center"/>
            <w:hideMark/>
          </w:tcPr>
          <w:p w14:paraId="647538E2"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70%</w:t>
            </w:r>
          </w:p>
        </w:tc>
        <w:tc>
          <w:tcPr>
            <w:tcW w:w="1060" w:type="dxa"/>
            <w:tcBorders>
              <w:top w:val="nil"/>
              <w:left w:val="nil"/>
              <w:bottom w:val="nil"/>
              <w:right w:val="nil"/>
            </w:tcBorders>
            <w:shd w:val="clear" w:color="auto" w:fill="auto"/>
            <w:vAlign w:val="center"/>
            <w:hideMark/>
          </w:tcPr>
          <w:p w14:paraId="00143077"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30%</w:t>
            </w:r>
          </w:p>
        </w:tc>
        <w:tc>
          <w:tcPr>
            <w:tcW w:w="1060" w:type="dxa"/>
            <w:tcBorders>
              <w:top w:val="nil"/>
              <w:left w:val="nil"/>
              <w:bottom w:val="nil"/>
              <w:right w:val="single" w:sz="8" w:space="0" w:color="auto"/>
            </w:tcBorders>
            <w:shd w:val="clear" w:color="auto" w:fill="auto"/>
            <w:vAlign w:val="center"/>
            <w:hideMark/>
          </w:tcPr>
          <w:p w14:paraId="2193EA19"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0%</w:t>
            </w:r>
          </w:p>
        </w:tc>
      </w:tr>
      <w:tr w:rsidR="00252D65" w:rsidRPr="00252D65" w14:paraId="1BCEAF16" w14:textId="77777777" w:rsidTr="00252D65">
        <w:trPr>
          <w:trHeight w:val="288"/>
        </w:trPr>
        <w:tc>
          <w:tcPr>
            <w:tcW w:w="1160" w:type="dxa"/>
            <w:tcBorders>
              <w:top w:val="nil"/>
              <w:left w:val="single" w:sz="8" w:space="0" w:color="auto"/>
              <w:bottom w:val="nil"/>
              <w:right w:val="nil"/>
            </w:tcBorders>
            <w:shd w:val="clear" w:color="auto" w:fill="auto"/>
            <w:vAlign w:val="center"/>
            <w:hideMark/>
          </w:tcPr>
          <w:p w14:paraId="0A08D8F3"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2012</w:t>
            </w:r>
          </w:p>
        </w:tc>
        <w:tc>
          <w:tcPr>
            <w:tcW w:w="1300" w:type="dxa"/>
            <w:tcBorders>
              <w:top w:val="nil"/>
              <w:left w:val="single" w:sz="8" w:space="0" w:color="auto"/>
              <w:bottom w:val="nil"/>
              <w:right w:val="nil"/>
            </w:tcBorders>
            <w:shd w:val="clear" w:color="auto" w:fill="auto"/>
            <w:vAlign w:val="center"/>
            <w:hideMark/>
          </w:tcPr>
          <w:p w14:paraId="10779010"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26 219</w:t>
            </w:r>
          </w:p>
        </w:tc>
        <w:tc>
          <w:tcPr>
            <w:tcW w:w="1160" w:type="dxa"/>
            <w:tcBorders>
              <w:top w:val="nil"/>
              <w:left w:val="nil"/>
              <w:bottom w:val="nil"/>
              <w:right w:val="nil"/>
            </w:tcBorders>
            <w:shd w:val="clear" w:color="auto" w:fill="auto"/>
            <w:vAlign w:val="center"/>
            <w:hideMark/>
          </w:tcPr>
          <w:p w14:paraId="55DE689D"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7 861</w:t>
            </w:r>
          </w:p>
        </w:tc>
        <w:tc>
          <w:tcPr>
            <w:tcW w:w="1160" w:type="dxa"/>
            <w:tcBorders>
              <w:top w:val="nil"/>
              <w:left w:val="nil"/>
              <w:bottom w:val="nil"/>
              <w:right w:val="single" w:sz="8" w:space="0" w:color="auto"/>
            </w:tcBorders>
            <w:shd w:val="clear" w:color="auto" w:fill="auto"/>
            <w:vAlign w:val="center"/>
            <w:hideMark/>
          </w:tcPr>
          <w:p w14:paraId="50602EB8"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296</w:t>
            </w:r>
          </w:p>
        </w:tc>
        <w:tc>
          <w:tcPr>
            <w:tcW w:w="1160" w:type="dxa"/>
            <w:tcBorders>
              <w:top w:val="nil"/>
              <w:left w:val="nil"/>
              <w:bottom w:val="nil"/>
              <w:right w:val="single" w:sz="8" w:space="0" w:color="auto"/>
            </w:tcBorders>
            <w:shd w:val="clear" w:color="auto" w:fill="auto"/>
            <w:vAlign w:val="center"/>
            <w:hideMark/>
          </w:tcPr>
          <w:p w14:paraId="14ED20F6"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34 376</w:t>
            </w:r>
          </w:p>
        </w:tc>
        <w:tc>
          <w:tcPr>
            <w:tcW w:w="1280" w:type="dxa"/>
            <w:tcBorders>
              <w:top w:val="nil"/>
              <w:left w:val="nil"/>
              <w:bottom w:val="nil"/>
              <w:right w:val="nil"/>
            </w:tcBorders>
            <w:shd w:val="clear" w:color="auto" w:fill="auto"/>
            <w:vAlign w:val="center"/>
            <w:hideMark/>
          </w:tcPr>
          <w:p w14:paraId="68164838"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76%</w:t>
            </w:r>
          </w:p>
        </w:tc>
        <w:tc>
          <w:tcPr>
            <w:tcW w:w="1060" w:type="dxa"/>
            <w:tcBorders>
              <w:top w:val="nil"/>
              <w:left w:val="nil"/>
              <w:bottom w:val="nil"/>
              <w:right w:val="nil"/>
            </w:tcBorders>
            <w:shd w:val="clear" w:color="auto" w:fill="auto"/>
            <w:vAlign w:val="center"/>
            <w:hideMark/>
          </w:tcPr>
          <w:p w14:paraId="39DD77CB"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23%</w:t>
            </w:r>
          </w:p>
        </w:tc>
        <w:tc>
          <w:tcPr>
            <w:tcW w:w="1060" w:type="dxa"/>
            <w:tcBorders>
              <w:top w:val="nil"/>
              <w:left w:val="nil"/>
              <w:bottom w:val="nil"/>
              <w:right w:val="single" w:sz="8" w:space="0" w:color="auto"/>
            </w:tcBorders>
            <w:shd w:val="clear" w:color="auto" w:fill="auto"/>
            <w:vAlign w:val="center"/>
            <w:hideMark/>
          </w:tcPr>
          <w:p w14:paraId="00496C5C"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1%</w:t>
            </w:r>
          </w:p>
        </w:tc>
      </w:tr>
      <w:tr w:rsidR="00252D65" w:rsidRPr="00252D65" w14:paraId="49CD8C24" w14:textId="77777777" w:rsidTr="00252D65">
        <w:trPr>
          <w:trHeight w:val="288"/>
        </w:trPr>
        <w:tc>
          <w:tcPr>
            <w:tcW w:w="1160" w:type="dxa"/>
            <w:tcBorders>
              <w:top w:val="nil"/>
              <w:left w:val="single" w:sz="8" w:space="0" w:color="auto"/>
              <w:bottom w:val="nil"/>
              <w:right w:val="nil"/>
            </w:tcBorders>
            <w:shd w:val="clear" w:color="auto" w:fill="auto"/>
            <w:vAlign w:val="center"/>
            <w:hideMark/>
          </w:tcPr>
          <w:p w14:paraId="631F922B"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2013</w:t>
            </w:r>
          </w:p>
        </w:tc>
        <w:tc>
          <w:tcPr>
            <w:tcW w:w="1300" w:type="dxa"/>
            <w:tcBorders>
              <w:top w:val="nil"/>
              <w:left w:val="single" w:sz="8" w:space="0" w:color="auto"/>
              <w:bottom w:val="nil"/>
              <w:right w:val="nil"/>
            </w:tcBorders>
            <w:shd w:val="clear" w:color="auto" w:fill="auto"/>
            <w:vAlign w:val="center"/>
            <w:hideMark/>
          </w:tcPr>
          <w:p w14:paraId="4D37662B"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25 447</w:t>
            </w:r>
          </w:p>
        </w:tc>
        <w:tc>
          <w:tcPr>
            <w:tcW w:w="1160" w:type="dxa"/>
            <w:tcBorders>
              <w:top w:val="nil"/>
              <w:left w:val="nil"/>
              <w:bottom w:val="nil"/>
              <w:right w:val="nil"/>
            </w:tcBorders>
            <w:shd w:val="clear" w:color="auto" w:fill="auto"/>
            <w:vAlign w:val="center"/>
            <w:hideMark/>
          </w:tcPr>
          <w:p w14:paraId="615764B3"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12 660</w:t>
            </w:r>
          </w:p>
        </w:tc>
        <w:tc>
          <w:tcPr>
            <w:tcW w:w="1160" w:type="dxa"/>
            <w:tcBorders>
              <w:top w:val="nil"/>
              <w:left w:val="nil"/>
              <w:bottom w:val="nil"/>
              <w:right w:val="single" w:sz="8" w:space="0" w:color="auto"/>
            </w:tcBorders>
            <w:shd w:val="clear" w:color="auto" w:fill="auto"/>
            <w:vAlign w:val="center"/>
            <w:hideMark/>
          </w:tcPr>
          <w:p w14:paraId="70BF0223"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5</w:t>
            </w:r>
          </w:p>
        </w:tc>
        <w:tc>
          <w:tcPr>
            <w:tcW w:w="1160" w:type="dxa"/>
            <w:tcBorders>
              <w:top w:val="nil"/>
              <w:left w:val="nil"/>
              <w:bottom w:val="nil"/>
              <w:right w:val="single" w:sz="8" w:space="0" w:color="auto"/>
            </w:tcBorders>
            <w:shd w:val="clear" w:color="auto" w:fill="auto"/>
            <w:vAlign w:val="center"/>
            <w:hideMark/>
          </w:tcPr>
          <w:p w14:paraId="6AC1F41F"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38 112</w:t>
            </w:r>
          </w:p>
        </w:tc>
        <w:tc>
          <w:tcPr>
            <w:tcW w:w="1280" w:type="dxa"/>
            <w:tcBorders>
              <w:top w:val="nil"/>
              <w:left w:val="nil"/>
              <w:bottom w:val="nil"/>
              <w:right w:val="nil"/>
            </w:tcBorders>
            <w:shd w:val="clear" w:color="auto" w:fill="auto"/>
            <w:vAlign w:val="center"/>
            <w:hideMark/>
          </w:tcPr>
          <w:p w14:paraId="2DBF2965"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67%</w:t>
            </w:r>
          </w:p>
        </w:tc>
        <w:tc>
          <w:tcPr>
            <w:tcW w:w="1060" w:type="dxa"/>
            <w:tcBorders>
              <w:top w:val="nil"/>
              <w:left w:val="nil"/>
              <w:bottom w:val="nil"/>
              <w:right w:val="nil"/>
            </w:tcBorders>
            <w:shd w:val="clear" w:color="auto" w:fill="auto"/>
            <w:vAlign w:val="center"/>
            <w:hideMark/>
          </w:tcPr>
          <w:p w14:paraId="19A3E342"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33%</w:t>
            </w:r>
          </w:p>
        </w:tc>
        <w:tc>
          <w:tcPr>
            <w:tcW w:w="1060" w:type="dxa"/>
            <w:tcBorders>
              <w:top w:val="nil"/>
              <w:left w:val="nil"/>
              <w:bottom w:val="nil"/>
              <w:right w:val="single" w:sz="8" w:space="0" w:color="auto"/>
            </w:tcBorders>
            <w:shd w:val="clear" w:color="auto" w:fill="auto"/>
            <w:vAlign w:val="center"/>
            <w:hideMark/>
          </w:tcPr>
          <w:p w14:paraId="3F520D1B"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0%</w:t>
            </w:r>
          </w:p>
        </w:tc>
      </w:tr>
      <w:tr w:rsidR="00252D65" w:rsidRPr="00252D65" w14:paraId="71BCE2D0" w14:textId="77777777" w:rsidTr="00252D65">
        <w:trPr>
          <w:trHeight w:val="288"/>
        </w:trPr>
        <w:tc>
          <w:tcPr>
            <w:tcW w:w="1160" w:type="dxa"/>
            <w:tcBorders>
              <w:top w:val="nil"/>
              <w:left w:val="single" w:sz="8" w:space="0" w:color="auto"/>
              <w:bottom w:val="nil"/>
              <w:right w:val="nil"/>
            </w:tcBorders>
            <w:shd w:val="clear" w:color="auto" w:fill="auto"/>
            <w:vAlign w:val="center"/>
            <w:hideMark/>
          </w:tcPr>
          <w:p w14:paraId="6D8617EB"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2014</w:t>
            </w:r>
          </w:p>
        </w:tc>
        <w:tc>
          <w:tcPr>
            <w:tcW w:w="1300" w:type="dxa"/>
            <w:tcBorders>
              <w:top w:val="nil"/>
              <w:left w:val="single" w:sz="8" w:space="0" w:color="auto"/>
              <w:bottom w:val="nil"/>
              <w:right w:val="nil"/>
            </w:tcBorders>
            <w:shd w:val="clear" w:color="auto" w:fill="auto"/>
            <w:vAlign w:val="center"/>
            <w:hideMark/>
          </w:tcPr>
          <w:p w14:paraId="4C508037"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16 661</w:t>
            </w:r>
          </w:p>
        </w:tc>
        <w:tc>
          <w:tcPr>
            <w:tcW w:w="1160" w:type="dxa"/>
            <w:tcBorders>
              <w:top w:val="nil"/>
              <w:left w:val="nil"/>
              <w:bottom w:val="nil"/>
              <w:right w:val="nil"/>
            </w:tcBorders>
            <w:shd w:val="clear" w:color="auto" w:fill="auto"/>
            <w:vAlign w:val="center"/>
            <w:hideMark/>
          </w:tcPr>
          <w:p w14:paraId="4753A2E9"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13 336</w:t>
            </w:r>
          </w:p>
        </w:tc>
        <w:tc>
          <w:tcPr>
            <w:tcW w:w="1160" w:type="dxa"/>
            <w:tcBorders>
              <w:top w:val="nil"/>
              <w:left w:val="nil"/>
              <w:bottom w:val="nil"/>
              <w:right w:val="single" w:sz="8" w:space="0" w:color="auto"/>
            </w:tcBorders>
            <w:shd w:val="clear" w:color="auto" w:fill="auto"/>
            <w:vAlign w:val="center"/>
            <w:hideMark/>
          </w:tcPr>
          <w:p w14:paraId="6E9D91D1"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0</w:t>
            </w:r>
          </w:p>
        </w:tc>
        <w:tc>
          <w:tcPr>
            <w:tcW w:w="1160" w:type="dxa"/>
            <w:tcBorders>
              <w:top w:val="nil"/>
              <w:left w:val="nil"/>
              <w:bottom w:val="nil"/>
              <w:right w:val="single" w:sz="8" w:space="0" w:color="auto"/>
            </w:tcBorders>
            <w:shd w:val="clear" w:color="auto" w:fill="auto"/>
            <w:vAlign w:val="center"/>
            <w:hideMark/>
          </w:tcPr>
          <w:p w14:paraId="2DF00294"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29 997</w:t>
            </w:r>
          </w:p>
        </w:tc>
        <w:tc>
          <w:tcPr>
            <w:tcW w:w="1280" w:type="dxa"/>
            <w:tcBorders>
              <w:top w:val="nil"/>
              <w:left w:val="nil"/>
              <w:bottom w:val="nil"/>
              <w:right w:val="nil"/>
            </w:tcBorders>
            <w:shd w:val="clear" w:color="auto" w:fill="auto"/>
            <w:vAlign w:val="center"/>
            <w:hideMark/>
          </w:tcPr>
          <w:p w14:paraId="6B9FA0C9"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56%</w:t>
            </w:r>
          </w:p>
        </w:tc>
        <w:tc>
          <w:tcPr>
            <w:tcW w:w="1060" w:type="dxa"/>
            <w:tcBorders>
              <w:top w:val="nil"/>
              <w:left w:val="nil"/>
              <w:bottom w:val="nil"/>
              <w:right w:val="nil"/>
            </w:tcBorders>
            <w:shd w:val="clear" w:color="auto" w:fill="auto"/>
            <w:vAlign w:val="center"/>
            <w:hideMark/>
          </w:tcPr>
          <w:p w14:paraId="65E821A0"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44%</w:t>
            </w:r>
          </w:p>
        </w:tc>
        <w:tc>
          <w:tcPr>
            <w:tcW w:w="1060" w:type="dxa"/>
            <w:tcBorders>
              <w:top w:val="nil"/>
              <w:left w:val="nil"/>
              <w:bottom w:val="nil"/>
              <w:right w:val="single" w:sz="8" w:space="0" w:color="auto"/>
            </w:tcBorders>
            <w:shd w:val="clear" w:color="auto" w:fill="auto"/>
            <w:vAlign w:val="center"/>
            <w:hideMark/>
          </w:tcPr>
          <w:p w14:paraId="155ED277"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0%</w:t>
            </w:r>
          </w:p>
        </w:tc>
      </w:tr>
      <w:tr w:rsidR="00252D65" w:rsidRPr="00252D65" w14:paraId="1AB0D659" w14:textId="77777777" w:rsidTr="00252D65">
        <w:trPr>
          <w:trHeight w:val="288"/>
        </w:trPr>
        <w:tc>
          <w:tcPr>
            <w:tcW w:w="1160" w:type="dxa"/>
            <w:tcBorders>
              <w:top w:val="nil"/>
              <w:left w:val="single" w:sz="8" w:space="0" w:color="auto"/>
              <w:bottom w:val="nil"/>
              <w:right w:val="nil"/>
            </w:tcBorders>
            <w:shd w:val="clear" w:color="auto" w:fill="auto"/>
            <w:vAlign w:val="center"/>
            <w:hideMark/>
          </w:tcPr>
          <w:p w14:paraId="76563F9E"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2015</w:t>
            </w:r>
          </w:p>
        </w:tc>
        <w:tc>
          <w:tcPr>
            <w:tcW w:w="1300" w:type="dxa"/>
            <w:tcBorders>
              <w:top w:val="nil"/>
              <w:left w:val="single" w:sz="8" w:space="0" w:color="auto"/>
              <w:bottom w:val="nil"/>
              <w:right w:val="nil"/>
            </w:tcBorders>
            <w:shd w:val="clear" w:color="auto" w:fill="auto"/>
            <w:vAlign w:val="center"/>
            <w:hideMark/>
          </w:tcPr>
          <w:p w14:paraId="65D38C8D"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17 165</w:t>
            </w:r>
          </w:p>
        </w:tc>
        <w:tc>
          <w:tcPr>
            <w:tcW w:w="1160" w:type="dxa"/>
            <w:tcBorders>
              <w:top w:val="nil"/>
              <w:left w:val="nil"/>
              <w:bottom w:val="nil"/>
              <w:right w:val="nil"/>
            </w:tcBorders>
            <w:shd w:val="clear" w:color="auto" w:fill="auto"/>
            <w:vAlign w:val="center"/>
            <w:hideMark/>
          </w:tcPr>
          <w:p w14:paraId="7FC3FCAC"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16 153</w:t>
            </w:r>
          </w:p>
        </w:tc>
        <w:tc>
          <w:tcPr>
            <w:tcW w:w="1160" w:type="dxa"/>
            <w:tcBorders>
              <w:top w:val="nil"/>
              <w:left w:val="nil"/>
              <w:bottom w:val="nil"/>
              <w:right w:val="single" w:sz="8" w:space="0" w:color="auto"/>
            </w:tcBorders>
            <w:shd w:val="clear" w:color="auto" w:fill="auto"/>
            <w:vAlign w:val="center"/>
            <w:hideMark/>
          </w:tcPr>
          <w:p w14:paraId="1CC15191"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89</w:t>
            </w:r>
          </w:p>
        </w:tc>
        <w:tc>
          <w:tcPr>
            <w:tcW w:w="1160" w:type="dxa"/>
            <w:tcBorders>
              <w:top w:val="nil"/>
              <w:left w:val="nil"/>
              <w:bottom w:val="nil"/>
              <w:right w:val="single" w:sz="8" w:space="0" w:color="auto"/>
            </w:tcBorders>
            <w:shd w:val="clear" w:color="auto" w:fill="auto"/>
            <w:vAlign w:val="center"/>
            <w:hideMark/>
          </w:tcPr>
          <w:p w14:paraId="3F62DD8D"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33 407</w:t>
            </w:r>
          </w:p>
        </w:tc>
        <w:tc>
          <w:tcPr>
            <w:tcW w:w="1280" w:type="dxa"/>
            <w:tcBorders>
              <w:top w:val="nil"/>
              <w:left w:val="nil"/>
              <w:bottom w:val="nil"/>
              <w:right w:val="nil"/>
            </w:tcBorders>
            <w:shd w:val="clear" w:color="auto" w:fill="auto"/>
            <w:vAlign w:val="center"/>
            <w:hideMark/>
          </w:tcPr>
          <w:p w14:paraId="4EDA34B3"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51%</w:t>
            </w:r>
          </w:p>
        </w:tc>
        <w:tc>
          <w:tcPr>
            <w:tcW w:w="1060" w:type="dxa"/>
            <w:tcBorders>
              <w:top w:val="nil"/>
              <w:left w:val="nil"/>
              <w:bottom w:val="nil"/>
              <w:right w:val="nil"/>
            </w:tcBorders>
            <w:shd w:val="clear" w:color="auto" w:fill="auto"/>
            <w:vAlign w:val="center"/>
            <w:hideMark/>
          </w:tcPr>
          <w:p w14:paraId="2424A600"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48%</w:t>
            </w:r>
          </w:p>
        </w:tc>
        <w:tc>
          <w:tcPr>
            <w:tcW w:w="1060" w:type="dxa"/>
            <w:tcBorders>
              <w:top w:val="nil"/>
              <w:left w:val="nil"/>
              <w:bottom w:val="nil"/>
              <w:right w:val="single" w:sz="8" w:space="0" w:color="auto"/>
            </w:tcBorders>
            <w:shd w:val="clear" w:color="auto" w:fill="auto"/>
            <w:vAlign w:val="center"/>
            <w:hideMark/>
          </w:tcPr>
          <w:p w14:paraId="2D0101DA"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0%</w:t>
            </w:r>
          </w:p>
        </w:tc>
      </w:tr>
      <w:tr w:rsidR="00252D65" w:rsidRPr="00252D65" w14:paraId="1985F7C2" w14:textId="77777777" w:rsidTr="00252D65">
        <w:trPr>
          <w:trHeight w:val="288"/>
        </w:trPr>
        <w:tc>
          <w:tcPr>
            <w:tcW w:w="1160" w:type="dxa"/>
            <w:tcBorders>
              <w:top w:val="nil"/>
              <w:left w:val="single" w:sz="8" w:space="0" w:color="auto"/>
              <w:bottom w:val="nil"/>
              <w:right w:val="nil"/>
            </w:tcBorders>
            <w:shd w:val="clear" w:color="auto" w:fill="auto"/>
            <w:vAlign w:val="center"/>
            <w:hideMark/>
          </w:tcPr>
          <w:p w14:paraId="0D1BD91F"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2016</w:t>
            </w:r>
          </w:p>
        </w:tc>
        <w:tc>
          <w:tcPr>
            <w:tcW w:w="1300" w:type="dxa"/>
            <w:tcBorders>
              <w:top w:val="nil"/>
              <w:left w:val="single" w:sz="8" w:space="0" w:color="auto"/>
              <w:bottom w:val="nil"/>
              <w:right w:val="nil"/>
            </w:tcBorders>
            <w:shd w:val="clear" w:color="auto" w:fill="auto"/>
            <w:vAlign w:val="center"/>
            <w:hideMark/>
          </w:tcPr>
          <w:p w14:paraId="00652400"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26 525</w:t>
            </w:r>
          </w:p>
        </w:tc>
        <w:tc>
          <w:tcPr>
            <w:tcW w:w="1160" w:type="dxa"/>
            <w:tcBorders>
              <w:top w:val="nil"/>
              <w:left w:val="nil"/>
              <w:bottom w:val="nil"/>
              <w:right w:val="nil"/>
            </w:tcBorders>
            <w:shd w:val="clear" w:color="auto" w:fill="auto"/>
            <w:vAlign w:val="center"/>
            <w:hideMark/>
          </w:tcPr>
          <w:p w14:paraId="4322CE25"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4 864</w:t>
            </w:r>
          </w:p>
        </w:tc>
        <w:tc>
          <w:tcPr>
            <w:tcW w:w="1160" w:type="dxa"/>
            <w:tcBorders>
              <w:top w:val="nil"/>
              <w:left w:val="nil"/>
              <w:bottom w:val="nil"/>
              <w:right w:val="single" w:sz="8" w:space="0" w:color="auto"/>
            </w:tcBorders>
            <w:shd w:val="clear" w:color="auto" w:fill="auto"/>
            <w:vAlign w:val="center"/>
            <w:hideMark/>
          </w:tcPr>
          <w:p w14:paraId="294B397C"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588</w:t>
            </w:r>
          </w:p>
        </w:tc>
        <w:tc>
          <w:tcPr>
            <w:tcW w:w="1160" w:type="dxa"/>
            <w:tcBorders>
              <w:top w:val="nil"/>
              <w:left w:val="nil"/>
              <w:bottom w:val="nil"/>
              <w:right w:val="single" w:sz="8" w:space="0" w:color="auto"/>
            </w:tcBorders>
            <w:shd w:val="clear" w:color="auto" w:fill="auto"/>
            <w:vAlign w:val="center"/>
            <w:hideMark/>
          </w:tcPr>
          <w:p w14:paraId="45E91C51"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31 977</w:t>
            </w:r>
          </w:p>
        </w:tc>
        <w:tc>
          <w:tcPr>
            <w:tcW w:w="1280" w:type="dxa"/>
            <w:tcBorders>
              <w:top w:val="nil"/>
              <w:left w:val="nil"/>
              <w:bottom w:val="nil"/>
              <w:right w:val="nil"/>
            </w:tcBorders>
            <w:shd w:val="clear" w:color="auto" w:fill="auto"/>
            <w:vAlign w:val="center"/>
            <w:hideMark/>
          </w:tcPr>
          <w:p w14:paraId="1AF03A34"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83%</w:t>
            </w:r>
          </w:p>
        </w:tc>
        <w:tc>
          <w:tcPr>
            <w:tcW w:w="1060" w:type="dxa"/>
            <w:tcBorders>
              <w:top w:val="nil"/>
              <w:left w:val="nil"/>
              <w:bottom w:val="nil"/>
              <w:right w:val="nil"/>
            </w:tcBorders>
            <w:shd w:val="clear" w:color="auto" w:fill="auto"/>
            <w:vAlign w:val="center"/>
            <w:hideMark/>
          </w:tcPr>
          <w:p w14:paraId="0CF58A27"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15%</w:t>
            </w:r>
          </w:p>
        </w:tc>
        <w:tc>
          <w:tcPr>
            <w:tcW w:w="1060" w:type="dxa"/>
            <w:tcBorders>
              <w:top w:val="nil"/>
              <w:left w:val="nil"/>
              <w:bottom w:val="nil"/>
              <w:right w:val="single" w:sz="8" w:space="0" w:color="auto"/>
            </w:tcBorders>
            <w:shd w:val="clear" w:color="auto" w:fill="auto"/>
            <w:vAlign w:val="center"/>
            <w:hideMark/>
          </w:tcPr>
          <w:p w14:paraId="42C1A28E"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w:t>
            </w:r>
          </w:p>
        </w:tc>
      </w:tr>
      <w:tr w:rsidR="00252D65" w:rsidRPr="00252D65" w14:paraId="7C7BFDCE" w14:textId="77777777" w:rsidTr="00252D65">
        <w:trPr>
          <w:trHeight w:val="288"/>
        </w:trPr>
        <w:tc>
          <w:tcPr>
            <w:tcW w:w="1160" w:type="dxa"/>
            <w:tcBorders>
              <w:top w:val="nil"/>
              <w:left w:val="single" w:sz="8" w:space="0" w:color="auto"/>
              <w:bottom w:val="nil"/>
              <w:right w:val="nil"/>
            </w:tcBorders>
            <w:shd w:val="clear" w:color="auto" w:fill="auto"/>
            <w:vAlign w:val="center"/>
            <w:hideMark/>
          </w:tcPr>
          <w:p w14:paraId="437E7C9B"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2017</w:t>
            </w:r>
          </w:p>
        </w:tc>
        <w:tc>
          <w:tcPr>
            <w:tcW w:w="1300" w:type="dxa"/>
            <w:tcBorders>
              <w:top w:val="nil"/>
              <w:left w:val="single" w:sz="8" w:space="0" w:color="auto"/>
              <w:bottom w:val="nil"/>
              <w:right w:val="nil"/>
            </w:tcBorders>
            <w:shd w:val="clear" w:color="auto" w:fill="auto"/>
            <w:vAlign w:val="center"/>
            <w:hideMark/>
          </w:tcPr>
          <w:p w14:paraId="667F29D0"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24 671</w:t>
            </w:r>
          </w:p>
        </w:tc>
        <w:tc>
          <w:tcPr>
            <w:tcW w:w="1160" w:type="dxa"/>
            <w:tcBorders>
              <w:top w:val="nil"/>
              <w:left w:val="nil"/>
              <w:bottom w:val="nil"/>
              <w:right w:val="nil"/>
            </w:tcBorders>
            <w:shd w:val="clear" w:color="auto" w:fill="auto"/>
            <w:vAlign w:val="center"/>
            <w:hideMark/>
          </w:tcPr>
          <w:p w14:paraId="3773F2CB"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6 251</w:t>
            </w:r>
          </w:p>
        </w:tc>
        <w:tc>
          <w:tcPr>
            <w:tcW w:w="1160" w:type="dxa"/>
            <w:tcBorders>
              <w:top w:val="nil"/>
              <w:left w:val="nil"/>
              <w:bottom w:val="nil"/>
              <w:right w:val="single" w:sz="8" w:space="0" w:color="auto"/>
            </w:tcBorders>
            <w:shd w:val="clear" w:color="auto" w:fill="auto"/>
            <w:vAlign w:val="center"/>
            <w:hideMark/>
          </w:tcPr>
          <w:p w14:paraId="7636349A"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1 359</w:t>
            </w:r>
          </w:p>
        </w:tc>
        <w:tc>
          <w:tcPr>
            <w:tcW w:w="1160" w:type="dxa"/>
            <w:tcBorders>
              <w:top w:val="nil"/>
              <w:left w:val="nil"/>
              <w:bottom w:val="nil"/>
              <w:right w:val="single" w:sz="8" w:space="0" w:color="auto"/>
            </w:tcBorders>
            <w:shd w:val="clear" w:color="auto" w:fill="auto"/>
            <w:vAlign w:val="center"/>
            <w:hideMark/>
          </w:tcPr>
          <w:p w14:paraId="188CF680"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32 281</w:t>
            </w:r>
          </w:p>
        </w:tc>
        <w:tc>
          <w:tcPr>
            <w:tcW w:w="1280" w:type="dxa"/>
            <w:tcBorders>
              <w:top w:val="nil"/>
              <w:left w:val="nil"/>
              <w:bottom w:val="nil"/>
              <w:right w:val="nil"/>
            </w:tcBorders>
            <w:shd w:val="clear" w:color="auto" w:fill="auto"/>
            <w:vAlign w:val="center"/>
            <w:hideMark/>
          </w:tcPr>
          <w:p w14:paraId="72D95E65"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76%</w:t>
            </w:r>
          </w:p>
        </w:tc>
        <w:tc>
          <w:tcPr>
            <w:tcW w:w="1060" w:type="dxa"/>
            <w:tcBorders>
              <w:top w:val="nil"/>
              <w:left w:val="nil"/>
              <w:bottom w:val="nil"/>
              <w:right w:val="nil"/>
            </w:tcBorders>
            <w:shd w:val="clear" w:color="auto" w:fill="auto"/>
            <w:vAlign w:val="center"/>
            <w:hideMark/>
          </w:tcPr>
          <w:p w14:paraId="180736FD"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19%</w:t>
            </w:r>
          </w:p>
        </w:tc>
        <w:tc>
          <w:tcPr>
            <w:tcW w:w="1060" w:type="dxa"/>
            <w:tcBorders>
              <w:top w:val="nil"/>
              <w:left w:val="nil"/>
              <w:bottom w:val="nil"/>
              <w:right w:val="single" w:sz="8" w:space="0" w:color="auto"/>
            </w:tcBorders>
            <w:shd w:val="clear" w:color="auto" w:fill="auto"/>
            <w:vAlign w:val="center"/>
            <w:hideMark/>
          </w:tcPr>
          <w:p w14:paraId="67D549C5"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4%</w:t>
            </w:r>
          </w:p>
        </w:tc>
      </w:tr>
      <w:tr w:rsidR="00252D65" w:rsidRPr="00252D65" w14:paraId="13D20D8C" w14:textId="77777777" w:rsidTr="00252D65">
        <w:trPr>
          <w:trHeight w:val="372"/>
        </w:trPr>
        <w:tc>
          <w:tcPr>
            <w:tcW w:w="1160" w:type="dxa"/>
            <w:tcBorders>
              <w:top w:val="nil"/>
              <w:left w:val="single" w:sz="8" w:space="0" w:color="auto"/>
              <w:bottom w:val="nil"/>
              <w:right w:val="nil"/>
            </w:tcBorders>
            <w:shd w:val="clear" w:color="auto" w:fill="auto"/>
            <w:vAlign w:val="center"/>
            <w:hideMark/>
          </w:tcPr>
          <w:p w14:paraId="3BC4AF9D"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2018</w:t>
            </w:r>
          </w:p>
        </w:tc>
        <w:tc>
          <w:tcPr>
            <w:tcW w:w="1300" w:type="dxa"/>
            <w:tcBorders>
              <w:top w:val="nil"/>
              <w:left w:val="single" w:sz="8" w:space="0" w:color="auto"/>
              <w:bottom w:val="nil"/>
              <w:right w:val="nil"/>
            </w:tcBorders>
            <w:shd w:val="clear" w:color="auto" w:fill="auto"/>
            <w:vAlign w:val="center"/>
            <w:hideMark/>
          </w:tcPr>
          <w:p w14:paraId="0391E38B"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26 232</w:t>
            </w:r>
          </w:p>
        </w:tc>
        <w:tc>
          <w:tcPr>
            <w:tcW w:w="1160" w:type="dxa"/>
            <w:tcBorders>
              <w:top w:val="nil"/>
              <w:left w:val="nil"/>
              <w:bottom w:val="nil"/>
              <w:right w:val="nil"/>
            </w:tcBorders>
            <w:shd w:val="clear" w:color="auto" w:fill="auto"/>
            <w:vAlign w:val="center"/>
            <w:hideMark/>
          </w:tcPr>
          <w:p w14:paraId="0ED3063E"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3 680</w:t>
            </w:r>
          </w:p>
        </w:tc>
        <w:tc>
          <w:tcPr>
            <w:tcW w:w="1160" w:type="dxa"/>
            <w:tcBorders>
              <w:top w:val="nil"/>
              <w:left w:val="nil"/>
              <w:bottom w:val="nil"/>
              <w:right w:val="single" w:sz="8" w:space="0" w:color="auto"/>
            </w:tcBorders>
            <w:shd w:val="clear" w:color="auto" w:fill="auto"/>
            <w:vAlign w:val="center"/>
            <w:hideMark/>
          </w:tcPr>
          <w:p w14:paraId="50A33B95"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80</w:t>
            </w:r>
          </w:p>
        </w:tc>
        <w:tc>
          <w:tcPr>
            <w:tcW w:w="1160" w:type="dxa"/>
            <w:tcBorders>
              <w:top w:val="nil"/>
              <w:left w:val="nil"/>
              <w:bottom w:val="nil"/>
              <w:right w:val="single" w:sz="8" w:space="0" w:color="auto"/>
            </w:tcBorders>
            <w:shd w:val="clear" w:color="auto" w:fill="auto"/>
            <w:vAlign w:val="center"/>
            <w:hideMark/>
          </w:tcPr>
          <w:p w14:paraId="2131B2C6"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29 992</w:t>
            </w:r>
          </w:p>
        </w:tc>
        <w:tc>
          <w:tcPr>
            <w:tcW w:w="1280" w:type="dxa"/>
            <w:tcBorders>
              <w:top w:val="nil"/>
              <w:left w:val="nil"/>
              <w:bottom w:val="nil"/>
              <w:right w:val="nil"/>
            </w:tcBorders>
            <w:shd w:val="clear" w:color="auto" w:fill="auto"/>
            <w:vAlign w:val="center"/>
            <w:hideMark/>
          </w:tcPr>
          <w:p w14:paraId="0AA42223"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87%</w:t>
            </w:r>
          </w:p>
        </w:tc>
        <w:tc>
          <w:tcPr>
            <w:tcW w:w="1060" w:type="dxa"/>
            <w:tcBorders>
              <w:top w:val="nil"/>
              <w:left w:val="nil"/>
              <w:bottom w:val="nil"/>
              <w:right w:val="nil"/>
            </w:tcBorders>
            <w:shd w:val="clear" w:color="auto" w:fill="auto"/>
            <w:vAlign w:val="center"/>
            <w:hideMark/>
          </w:tcPr>
          <w:p w14:paraId="55BE41C6"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12%</w:t>
            </w:r>
          </w:p>
        </w:tc>
        <w:tc>
          <w:tcPr>
            <w:tcW w:w="1060" w:type="dxa"/>
            <w:tcBorders>
              <w:top w:val="nil"/>
              <w:left w:val="nil"/>
              <w:bottom w:val="nil"/>
              <w:right w:val="single" w:sz="8" w:space="0" w:color="auto"/>
            </w:tcBorders>
            <w:shd w:val="clear" w:color="auto" w:fill="auto"/>
            <w:vAlign w:val="center"/>
            <w:hideMark/>
          </w:tcPr>
          <w:p w14:paraId="7EEE3772"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0%</w:t>
            </w:r>
          </w:p>
        </w:tc>
      </w:tr>
      <w:tr w:rsidR="00252D65" w:rsidRPr="00252D65" w14:paraId="5CD41E70" w14:textId="77777777" w:rsidTr="00252D65">
        <w:trPr>
          <w:trHeight w:val="288"/>
        </w:trPr>
        <w:tc>
          <w:tcPr>
            <w:tcW w:w="1160" w:type="dxa"/>
            <w:tcBorders>
              <w:top w:val="nil"/>
              <w:left w:val="single" w:sz="8" w:space="0" w:color="auto"/>
              <w:bottom w:val="nil"/>
              <w:right w:val="nil"/>
            </w:tcBorders>
            <w:shd w:val="clear" w:color="auto" w:fill="auto"/>
            <w:vAlign w:val="center"/>
            <w:hideMark/>
          </w:tcPr>
          <w:p w14:paraId="7C5E7485"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2019</w:t>
            </w:r>
          </w:p>
        </w:tc>
        <w:tc>
          <w:tcPr>
            <w:tcW w:w="1300" w:type="dxa"/>
            <w:tcBorders>
              <w:top w:val="nil"/>
              <w:left w:val="single" w:sz="8" w:space="0" w:color="auto"/>
              <w:bottom w:val="nil"/>
              <w:right w:val="nil"/>
            </w:tcBorders>
            <w:shd w:val="clear" w:color="auto" w:fill="auto"/>
            <w:vAlign w:val="center"/>
            <w:hideMark/>
          </w:tcPr>
          <w:p w14:paraId="4EA90927"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25 522</w:t>
            </w:r>
          </w:p>
        </w:tc>
        <w:tc>
          <w:tcPr>
            <w:tcW w:w="1160" w:type="dxa"/>
            <w:tcBorders>
              <w:top w:val="nil"/>
              <w:left w:val="nil"/>
              <w:bottom w:val="nil"/>
              <w:right w:val="nil"/>
            </w:tcBorders>
            <w:shd w:val="clear" w:color="auto" w:fill="auto"/>
            <w:vAlign w:val="center"/>
            <w:hideMark/>
          </w:tcPr>
          <w:p w14:paraId="45D0FA4E"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3 311</w:t>
            </w:r>
          </w:p>
        </w:tc>
        <w:tc>
          <w:tcPr>
            <w:tcW w:w="1160" w:type="dxa"/>
            <w:tcBorders>
              <w:top w:val="nil"/>
              <w:left w:val="nil"/>
              <w:bottom w:val="nil"/>
              <w:right w:val="single" w:sz="8" w:space="0" w:color="auto"/>
            </w:tcBorders>
            <w:shd w:val="clear" w:color="auto" w:fill="auto"/>
            <w:vAlign w:val="center"/>
            <w:hideMark/>
          </w:tcPr>
          <w:p w14:paraId="7D1F53B4"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20</w:t>
            </w:r>
          </w:p>
        </w:tc>
        <w:tc>
          <w:tcPr>
            <w:tcW w:w="1160" w:type="dxa"/>
            <w:tcBorders>
              <w:top w:val="nil"/>
              <w:left w:val="nil"/>
              <w:bottom w:val="nil"/>
              <w:right w:val="single" w:sz="8" w:space="0" w:color="auto"/>
            </w:tcBorders>
            <w:shd w:val="clear" w:color="auto" w:fill="auto"/>
            <w:vAlign w:val="center"/>
            <w:hideMark/>
          </w:tcPr>
          <w:p w14:paraId="35DB2AA2"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28 853</w:t>
            </w:r>
          </w:p>
        </w:tc>
        <w:tc>
          <w:tcPr>
            <w:tcW w:w="1280" w:type="dxa"/>
            <w:tcBorders>
              <w:top w:val="nil"/>
              <w:left w:val="nil"/>
              <w:bottom w:val="nil"/>
              <w:right w:val="nil"/>
            </w:tcBorders>
            <w:shd w:val="clear" w:color="auto" w:fill="auto"/>
            <w:vAlign w:val="center"/>
            <w:hideMark/>
          </w:tcPr>
          <w:p w14:paraId="33FF67A3"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88%</w:t>
            </w:r>
          </w:p>
        </w:tc>
        <w:tc>
          <w:tcPr>
            <w:tcW w:w="1060" w:type="dxa"/>
            <w:tcBorders>
              <w:top w:val="nil"/>
              <w:left w:val="nil"/>
              <w:bottom w:val="nil"/>
              <w:right w:val="nil"/>
            </w:tcBorders>
            <w:shd w:val="clear" w:color="auto" w:fill="auto"/>
            <w:vAlign w:val="center"/>
            <w:hideMark/>
          </w:tcPr>
          <w:p w14:paraId="6837A96F"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11%</w:t>
            </w:r>
          </w:p>
        </w:tc>
        <w:tc>
          <w:tcPr>
            <w:tcW w:w="1060" w:type="dxa"/>
            <w:tcBorders>
              <w:top w:val="nil"/>
              <w:left w:val="nil"/>
              <w:bottom w:val="nil"/>
              <w:right w:val="single" w:sz="8" w:space="0" w:color="auto"/>
            </w:tcBorders>
            <w:shd w:val="clear" w:color="auto" w:fill="auto"/>
            <w:vAlign w:val="center"/>
            <w:hideMark/>
          </w:tcPr>
          <w:p w14:paraId="3A6C03A2"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0%</w:t>
            </w:r>
          </w:p>
        </w:tc>
      </w:tr>
      <w:tr w:rsidR="00252D65" w:rsidRPr="00252D65" w14:paraId="641DC217" w14:textId="77777777" w:rsidTr="00252D65">
        <w:trPr>
          <w:trHeight w:val="300"/>
        </w:trPr>
        <w:tc>
          <w:tcPr>
            <w:tcW w:w="1160" w:type="dxa"/>
            <w:tcBorders>
              <w:top w:val="nil"/>
              <w:left w:val="single" w:sz="8" w:space="0" w:color="auto"/>
              <w:bottom w:val="single" w:sz="8" w:space="0" w:color="auto"/>
              <w:right w:val="nil"/>
            </w:tcBorders>
            <w:shd w:val="clear" w:color="auto" w:fill="auto"/>
            <w:vAlign w:val="center"/>
            <w:hideMark/>
          </w:tcPr>
          <w:p w14:paraId="50A09E8E"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2020</w:t>
            </w:r>
          </w:p>
        </w:tc>
        <w:tc>
          <w:tcPr>
            <w:tcW w:w="1300" w:type="dxa"/>
            <w:tcBorders>
              <w:top w:val="nil"/>
              <w:left w:val="single" w:sz="8" w:space="0" w:color="auto"/>
              <w:bottom w:val="single" w:sz="8" w:space="0" w:color="auto"/>
              <w:right w:val="nil"/>
            </w:tcBorders>
            <w:shd w:val="clear" w:color="auto" w:fill="auto"/>
            <w:vAlign w:val="center"/>
            <w:hideMark/>
          </w:tcPr>
          <w:p w14:paraId="3CEF8EB2"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27 033</w:t>
            </w:r>
          </w:p>
        </w:tc>
        <w:tc>
          <w:tcPr>
            <w:tcW w:w="1160" w:type="dxa"/>
            <w:tcBorders>
              <w:top w:val="nil"/>
              <w:left w:val="nil"/>
              <w:bottom w:val="single" w:sz="8" w:space="0" w:color="auto"/>
              <w:right w:val="nil"/>
            </w:tcBorders>
            <w:shd w:val="clear" w:color="auto" w:fill="auto"/>
            <w:vAlign w:val="center"/>
            <w:hideMark/>
          </w:tcPr>
          <w:p w14:paraId="4D4205B9"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453</w:t>
            </w:r>
          </w:p>
        </w:tc>
        <w:tc>
          <w:tcPr>
            <w:tcW w:w="1160" w:type="dxa"/>
            <w:tcBorders>
              <w:top w:val="nil"/>
              <w:left w:val="nil"/>
              <w:bottom w:val="single" w:sz="8" w:space="0" w:color="auto"/>
              <w:right w:val="single" w:sz="8" w:space="0" w:color="auto"/>
            </w:tcBorders>
            <w:shd w:val="clear" w:color="auto" w:fill="auto"/>
            <w:vAlign w:val="center"/>
            <w:hideMark/>
          </w:tcPr>
          <w:p w14:paraId="78E279D9"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27</w:t>
            </w:r>
          </w:p>
        </w:tc>
        <w:tc>
          <w:tcPr>
            <w:tcW w:w="1160" w:type="dxa"/>
            <w:tcBorders>
              <w:top w:val="nil"/>
              <w:left w:val="nil"/>
              <w:bottom w:val="single" w:sz="8" w:space="0" w:color="auto"/>
              <w:right w:val="single" w:sz="8" w:space="0" w:color="auto"/>
            </w:tcBorders>
            <w:shd w:val="clear" w:color="auto" w:fill="auto"/>
            <w:vAlign w:val="center"/>
            <w:hideMark/>
          </w:tcPr>
          <w:p w14:paraId="23696C66"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27 513</w:t>
            </w:r>
          </w:p>
        </w:tc>
        <w:tc>
          <w:tcPr>
            <w:tcW w:w="1280" w:type="dxa"/>
            <w:tcBorders>
              <w:top w:val="nil"/>
              <w:left w:val="nil"/>
              <w:bottom w:val="single" w:sz="8" w:space="0" w:color="auto"/>
              <w:right w:val="nil"/>
            </w:tcBorders>
            <w:shd w:val="clear" w:color="auto" w:fill="auto"/>
            <w:vAlign w:val="center"/>
            <w:hideMark/>
          </w:tcPr>
          <w:p w14:paraId="1E70548E"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98%</w:t>
            </w:r>
          </w:p>
        </w:tc>
        <w:tc>
          <w:tcPr>
            <w:tcW w:w="1060" w:type="dxa"/>
            <w:tcBorders>
              <w:top w:val="nil"/>
              <w:left w:val="nil"/>
              <w:bottom w:val="single" w:sz="8" w:space="0" w:color="auto"/>
              <w:right w:val="nil"/>
            </w:tcBorders>
            <w:shd w:val="clear" w:color="auto" w:fill="auto"/>
            <w:vAlign w:val="center"/>
            <w:hideMark/>
          </w:tcPr>
          <w:p w14:paraId="56689AB6"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2%</w:t>
            </w:r>
          </w:p>
        </w:tc>
        <w:tc>
          <w:tcPr>
            <w:tcW w:w="1060" w:type="dxa"/>
            <w:tcBorders>
              <w:top w:val="nil"/>
              <w:left w:val="nil"/>
              <w:bottom w:val="single" w:sz="8" w:space="0" w:color="auto"/>
              <w:right w:val="single" w:sz="8" w:space="0" w:color="auto"/>
            </w:tcBorders>
            <w:shd w:val="clear" w:color="auto" w:fill="auto"/>
            <w:vAlign w:val="center"/>
            <w:hideMark/>
          </w:tcPr>
          <w:p w14:paraId="06040AC4" w14:textId="77777777" w:rsidR="00252D65" w:rsidRPr="00252D65" w:rsidRDefault="00252D65" w:rsidP="00252D65">
            <w:pPr>
              <w:spacing w:after="0" w:line="240" w:lineRule="auto"/>
              <w:jc w:val="center"/>
              <w:rPr>
                <w:rFonts w:ascii="Calibri" w:eastAsia="Times New Roman" w:hAnsi="Calibri" w:cs="Calibri"/>
                <w:color w:val="000000"/>
                <w:sz w:val="22"/>
                <w:lang w:eastAsia="fr-FR"/>
              </w:rPr>
            </w:pPr>
            <w:r w:rsidRPr="00252D65">
              <w:rPr>
                <w:rFonts w:ascii="Calibri" w:eastAsia="Times New Roman" w:hAnsi="Calibri" w:cs="Calibri"/>
                <w:color w:val="000000"/>
                <w:sz w:val="22"/>
                <w:lang w:eastAsia="fr-FR"/>
              </w:rPr>
              <w:t>0%</w:t>
            </w:r>
          </w:p>
        </w:tc>
      </w:tr>
    </w:tbl>
    <w:p w14:paraId="2B113271" w14:textId="77777777" w:rsidR="00252D65" w:rsidRDefault="00252D65" w:rsidP="00AE3A29"/>
    <w:p w14:paraId="36DF1F24" w14:textId="5D1A97A5" w:rsidR="00AE3A29" w:rsidRDefault="00252D65" w:rsidP="00AE3A29">
      <w:r>
        <w:rPr>
          <w:noProof/>
          <w:lang w:eastAsia="fr-FR"/>
        </w:rPr>
        <w:drawing>
          <wp:inline distT="0" distB="0" distL="0" distR="0" wp14:anchorId="60388615" wp14:editId="121E98D0">
            <wp:extent cx="5760720" cy="4018280"/>
            <wp:effectExtent l="0" t="0" r="11430" b="1270"/>
            <wp:docPr id="64" name="Graphique 6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D01DCC-05AE-4EF3-A56A-980ECFDBD8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8BA7615" w14:textId="2ED5CF69" w:rsidR="00AE3A29" w:rsidRPr="00B07B14" w:rsidRDefault="00AE3A29" w:rsidP="00AE3A29">
      <w:pPr>
        <w:jc w:val="center"/>
      </w:pPr>
    </w:p>
    <w:p w14:paraId="4B2A8C99" w14:textId="7DD8B415" w:rsidR="003674C4" w:rsidRDefault="00F67F57" w:rsidP="00AE3A29">
      <w:r>
        <w:t xml:space="preserve">Le taux d’EnR &amp; R est passé sous la </w:t>
      </w:r>
      <w:r w:rsidR="003674C4">
        <w:t>barre du minimum contractuel qui s’établit à 70 %, pendant 3 ans (de 2015 à 2017).</w:t>
      </w:r>
      <w:r w:rsidR="005717A0">
        <w:t xml:space="preserve"> Ce recul est lié à l’encrassement progressif des puits de réinjection </w:t>
      </w:r>
      <w:r w:rsidR="006449B4">
        <w:t xml:space="preserve">sur la période. </w:t>
      </w:r>
    </w:p>
    <w:p w14:paraId="780EB2A8" w14:textId="40D73463" w:rsidR="00AE3A29" w:rsidRDefault="00AE3A29" w:rsidP="00AE3A29">
      <w:r>
        <w:t>La part issue de la production géothermique est en net progrès</w:t>
      </w:r>
      <w:r w:rsidR="00F67F57">
        <w:t xml:space="preserve"> depuis 2017</w:t>
      </w:r>
      <w:r>
        <w:t xml:space="preserve">, celle-ci est passée de </w:t>
      </w:r>
      <w:r w:rsidR="00F67F57">
        <w:rPr>
          <w:b/>
          <w:bCs/>
        </w:rPr>
        <w:t>76</w:t>
      </w:r>
      <w:r w:rsidRPr="00280751">
        <w:rPr>
          <w:b/>
          <w:bCs/>
        </w:rPr>
        <w:t xml:space="preserve"> % à 98 %</w:t>
      </w:r>
      <w:r w:rsidR="00F67F57">
        <w:rPr>
          <w:b/>
          <w:bCs/>
        </w:rPr>
        <w:t xml:space="preserve"> en 2020</w:t>
      </w:r>
      <w:r w:rsidRPr="00280751">
        <w:rPr>
          <w:b/>
          <w:bCs/>
        </w:rPr>
        <w:t>.</w:t>
      </w:r>
      <w:r>
        <w:t xml:space="preserve"> Cette progression s’explique d’une part, par la rigueur climatique plus douce </w:t>
      </w:r>
      <w:r w:rsidR="00371220">
        <w:t>ces dernières années</w:t>
      </w:r>
      <w:r w:rsidR="00F67F57">
        <w:t xml:space="preserve"> </w:t>
      </w:r>
      <w:r>
        <w:t>qui a limité l’utilisation des chaudières d’appoint et d’autre part, par la fin des travaux sur la géothermie qui a permis d’assurer une continuité de la production géothermique</w:t>
      </w:r>
      <w:r w:rsidR="002E1A9C">
        <w:t xml:space="preserve">, </w:t>
      </w:r>
      <w:r>
        <w:t xml:space="preserve">augmentant ainsi cette part dans le bouquet énergétique du réseau. </w:t>
      </w:r>
    </w:p>
    <w:p w14:paraId="1301BDB1" w14:textId="5DADE836" w:rsidR="001C3389" w:rsidRDefault="001C3389">
      <w:pPr>
        <w:jc w:val="left"/>
      </w:pPr>
      <w:r>
        <w:br w:type="page"/>
      </w:r>
    </w:p>
    <w:p w14:paraId="73B235A2" w14:textId="77777777" w:rsidR="00BA566F" w:rsidRDefault="00BA566F" w:rsidP="006F1009"/>
    <w:p w14:paraId="7B803E6A" w14:textId="6B7F1C4F" w:rsidR="00E23D5C" w:rsidRDefault="00E77695" w:rsidP="00E23D5C">
      <w:pPr>
        <w:pStyle w:val="Titre3"/>
      </w:pPr>
      <w:r>
        <w:t>Performance environnementale</w:t>
      </w:r>
    </w:p>
    <w:p w14:paraId="32027042" w14:textId="5B23EF91" w:rsidR="000731AB" w:rsidRDefault="00BD5E9C" w:rsidP="00BD5E9C">
      <w:pPr>
        <w:pStyle w:val="Titre4"/>
      </w:pPr>
      <w:r>
        <w:t>Consommations d’eau adoucie</w:t>
      </w:r>
    </w:p>
    <w:p w14:paraId="0CAA69FE" w14:textId="4C86DA0D" w:rsidR="00BD5E9C" w:rsidRDefault="00BD5E9C" w:rsidP="00BD5E9C">
      <w:r>
        <w:t>L’évolution des consommations d’eau adoucie est présentée comme suit :</w:t>
      </w:r>
    </w:p>
    <w:p w14:paraId="6C680FDE" w14:textId="6F35AE1C" w:rsidR="00BD5E9C" w:rsidRDefault="00BD5E9C" w:rsidP="00BD5E9C"/>
    <w:tbl>
      <w:tblPr>
        <w:tblW w:w="4000" w:type="dxa"/>
        <w:jc w:val="center"/>
        <w:tblCellMar>
          <w:left w:w="70" w:type="dxa"/>
          <w:right w:w="70" w:type="dxa"/>
        </w:tblCellMar>
        <w:tblLook w:val="04A0" w:firstRow="1" w:lastRow="0" w:firstColumn="1" w:lastColumn="0" w:noHBand="0" w:noVBand="1"/>
      </w:tblPr>
      <w:tblGrid>
        <w:gridCol w:w="2120"/>
        <w:gridCol w:w="940"/>
        <w:gridCol w:w="940"/>
      </w:tblGrid>
      <w:tr w:rsidR="00BD5E9C" w:rsidRPr="00BD5E9C" w14:paraId="3479BB60" w14:textId="77777777" w:rsidTr="00912FF5">
        <w:trPr>
          <w:trHeight w:val="576"/>
          <w:jc w:val="center"/>
        </w:trPr>
        <w:tc>
          <w:tcPr>
            <w:tcW w:w="2120" w:type="dxa"/>
            <w:tcBorders>
              <w:top w:val="single" w:sz="8" w:space="0" w:color="auto"/>
              <w:left w:val="single" w:sz="8" w:space="0" w:color="auto"/>
              <w:bottom w:val="nil"/>
              <w:right w:val="nil"/>
            </w:tcBorders>
            <w:shd w:val="clear" w:color="auto" w:fill="auto"/>
            <w:vAlign w:val="center"/>
            <w:hideMark/>
          </w:tcPr>
          <w:p w14:paraId="64809BBA" w14:textId="77777777" w:rsidR="00BD5E9C" w:rsidRPr="00BD5E9C" w:rsidRDefault="00BD5E9C" w:rsidP="00BD5E9C">
            <w:pPr>
              <w:spacing w:after="0" w:line="240" w:lineRule="auto"/>
              <w:jc w:val="center"/>
              <w:rPr>
                <w:rFonts w:ascii="Calibri" w:eastAsia="Times New Roman" w:hAnsi="Calibri" w:cs="Calibri"/>
                <w:b/>
                <w:bCs/>
                <w:color w:val="000000"/>
                <w:sz w:val="22"/>
                <w:lang w:eastAsia="fr-FR"/>
              </w:rPr>
            </w:pPr>
            <w:r w:rsidRPr="00BD5E9C">
              <w:rPr>
                <w:rFonts w:ascii="Calibri" w:eastAsia="Times New Roman" w:hAnsi="Calibri" w:cs="Calibri"/>
                <w:b/>
                <w:bCs/>
                <w:color w:val="000000"/>
                <w:sz w:val="22"/>
                <w:lang w:eastAsia="fr-FR"/>
              </w:rPr>
              <w:t xml:space="preserve">Consommations d'eau </w:t>
            </w:r>
          </w:p>
        </w:tc>
        <w:tc>
          <w:tcPr>
            <w:tcW w:w="940" w:type="dxa"/>
            <w:tcBorders>
              <w:top w:val="single" w:sz="8" w:space="0" w:color="auto"/>
              <w:left w:val="nil"/>
              <w:bottom w:val="nil"/>
              <w:right w:val="nil"/>
            </w:tcBorders>
            <w:shd w:val="clear" w:color="000000" w:fill="9BC2E6"/>
            <w:vAlign w:val="center"/>
            <w:hideMark/>
          </w:tcPr>
          <w:p w14:paraId="34E31D9D" w14:textId="77777777" w:rsidR="00BD5E9C" w:rsidRPr="00BD5E9C" w:rsidRDefault="00BD5E9C" w:rsidP="00BD5E9C">
            <w:pPr>
              <w:spacing w:after="0" w:line="240" w:lineRule="auto"/>
              <w:jc w:val="center"/>
              <w:rPr>
                <w:rFonts w:ascii="Calibri" w:eastAsia="Times New Roman" w:hAnsi="Calibri" w:cs="Calibri"/>
                <w:b/>
                <w:bCs/>
                <w:color w:val="FFFFFF"/>
                <w:sz w:val="22"/>
                <w:lang w:eastAsia="fr-FR"/>
              </w:rPr>
            </w:pPr>
            <w:r w:rsidRPr="00BD5E9C">
              <w:rPr>
                <w:rFonts w:ascii="Calibri" w:eastAsia="Times New Roman" w:hAnsi="Calibri" w:cs="Calibri"/>
                <w:b/>
                <w:bCs/>
                <w:color w:val="FFFFFF"/>
                <w:sz w:val="22"/>
                <w:lang w:eastAsia="fr-FR"/>
              </w:rPr>
              <w:t>Eau réseau</w:t>
            </w:r>
          </w:p>
        </w:tc>
        <w:tc>
          <w:tcPr>
            <w:tcW w:w="940" w:type="dxa"/>
            <w:tcBorders>
              <w:top w:val="single" w:sz="8" w:space="0" w:color="auto"/>
              <w:left w:val="nil"/>
              <w:bottom w:val="nil"/>
              <w:right w:val="single" w:sz="8" w:space="0" w:color="auto"/>
            </w:tcBorders>
            <w:shd w:val="clear" w:color="000000" w:fill="9BC2E6"/>
            <w:vAlign w:val="center"/>
            <w:hideMark/>
          </w:tcPr>
          <w:p w14:paraId="07F3F139" w14:textId="77777777" w:rsidR="00BD5E9C" w:rsidRPr="00BD5E9C" w:rsidRDefault="00BD5E9C" w:rsidP="00BD5E9C">
            <w:pPr>
              <w:spacing w:after="0" w:line="240" w:lineRule="auto"/>
              <w:jc w:val="center"/>
              <w:rPr>
                <w:rFonts w:ascii="Calibri" w:eastAsia="Times New Roman" w:hAnsi="Calibri" w:cs="Calibri"/>
                <w:b/>
                <w:bCs/>
                <w:color w:val="FFFFFF"/>
                <w:sz w:val="22"/>
                <w:lang w:eastAsia="fr-FR"/>
              </w:rPr>
            </w:pPr>
            <w:r w:rsidRPr="00BD5E9C">
              <w:rPr>
                <w:rFonts w:ascii="Calibri" w:eastAsia="Times New Roman" w:hAnsi="Calibri" w:cs="Calibri"/>
                <w:b/>
                <w:bCs/>
                <w:color w:val="FFFFFF"/>
                <w:sz w:val="22"/>
                <w:lang w:eastAsia="fr-FR"/>
              </w:rPr>
              <w:t>Conso eau / ml</w:t>
            </w:r>
          </w:p>
        </w:tc>
      </w:tr>
      <w:tr w:rsidR="00BD5E9C" w:rsidRPr="00BD5E9C" w14:paraId="67519635" w14:textId="77777777" w:rsidTr="00912FF5">
        <w:trPr>
          <w:trHeight w:val="288"/>
          <w:jc w:val="center"/>
        </w:trPr>
        <w:tc>
          <w:tcPr>
            <w:tcW w:w="2120" w:type="dxa"/>
            <w:tcBorders>
              <w:top w:val="nil"/>
              <w:left w:val="single" w:sz="8" w:space="0" w:color="auto"/>
              <w:bottom w:val="nil"/>
              <w:right w:val="nil"/>
            </w:tcBorders>
            <w:shd w:val="clear" w:color="auto" w:fill="auto"/>
            <w:noWrap/>
            <w:vAlign w:val="center"/>
            <w:hideMark/>
          </w:tcPr>
          <w:p w14:paraId="3D161709"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 </w:t>
            </w:r>
          </w:p>
        </w:tc>
        <w:tc>
          <w:tcPr>
            <w:tcW w:w="940" w:type="dxa"/>
            <w:tcBorders>
              <w:top w:val="nil"/>
              <w:left w:val="nil"/>
              <w:bottom w:val="nil"/>
              <w:right w:val="nil"/>
            </w:tcBorders>
            <w:shd w:val="clear" w:color="auto" w:fill="auto"/>
            <w:noWrap/>
            <w:vAlign w:val="center"/>
            <w:hideMark/>
          </w:tcPr>
          <w:p w14:paraId="137E80D9" w14:textId="77777777" w:rsidR="00BD5E9C" w:rsidRPr="00BD5E9C" w:rsidRDefault="00BD5E9C" w:rsidP="00BD5E9C">
            <w:pPr>
              <w:spacing w:after="0" w:line="240" w:lineRule="auto"/>
              <w:jc w:val="center"/>
              <w:rPr>
                <w:rFonts w:ascii="Calibri" w:eastAsia="Times New Roman" w:hAnsi="Calibri" w:cs="Calibri"/>
                <w:i/>
                <w:iCs/>
                <w:color w:val="000000"/>
                <w:sz w:val="22"/>
                <w:lang w:eastAsia="fr-FR"/>
              </w:rPr>
            </w:pPr>
            <w:r w:rsidRPr="00BD5E9C">
              <w:rPr>
                <w:rFonts w:ascii="Calibri" w:eastAsia="Times New Roman" w:hAnsi="Calibri" w:cs="Calibri"/>
                <w:i/>
                <w:iCs/>
                <w:color w:val="000000"/>
                <w:sz w:val="22"/>
                <w:lang w:eastAsia="fr-FR"/>
              </w:rPr>
              <w:t>m3</w:t>
            </w:r>
          </w:p>
        </w:tc>
        <w:tc>
          <w:tcPr>
            <w:tcW w:w="940" w:type="dxa"/>
            <w:tcBorders>
              <w:top w:val="nil"/>
              <w:left w:val="nil"/>
              <w:bottom w:val="nil"/>
              <w:right w:val="single" w:sz="8" w:space="0" w:color="auto"/>
            </w:tcBorders>
            <w:shd w:val="clear" w:color="auto" w:fill="auto"/>
            <w:noWrap/>
            <w:vAlign w:val="center"/>
            <w:hideMark/>
          </w:tcPr>
          <w:p w14:paraId="7721D0BB" w14:textId="77777777" w:rsidR="00BD5E9C" w:rsidRPr="00BD5E9C" w:rsidRDefault="00BD5E9C" w:rsidP="00BD5E9C">
            <w:pPr>
              <w:spacing w:after="0" w:line="240" w:lineRule="auto"/>
              <w:jc w:val="center"/>
              <w:rPr>
                <w:rFonts w:ascii="Calibri" w:eastAsia="Times New Roman" w:hAnsi="Calibri" w:cs="Calibri"/>
                <w:i/>
                <w:iCs/>
                <w:color w:val="000000"/>
                <w:sz w:val="22"/>
                <w:lang w:eastAsia="fr-FR"/>
              </w:rPr>
            </w:pPr>
            <w:r w:rsidRPr="00BD5E9C">
              <w:rPr>
                <w:rFonts w:ascii="Calibri" w:eastAsia="Times New Roman" w:hAnsi="Calibri" w:cs="Calibri"/>
                <w:i/>
                <w:iCs/>
                <w:color w:val="000000"/>
                <w:sz w:val="22"/>
                <w:lang w:eastAsia="fr-FR"/>
              </w:rPr>
              <w:t>L/ml</w:t>
            </w:r>
          </w:p>
        </w:tc>
      </w:tr>
      <w:tr w:rsidR="00BD5E9C" w:rsidRPr="00BD5E9C" w14:paraId="71D8CDA3" w14:textId="77777777" w:rsidTr="00912FF5">
        <w:trPr>
          <w:trHeight w:val="288"/>
          <w:jc w:val="center"/>
        </w:trPr>
        <w:tc>
          <w:tcPr>
            <w:tcW w:w="2120" w:type="dxa"/>
            <w:tcBorders>
              <w:top w:val="nil"/>
              <w:left w:val="single" w:sz="8" w:space="0" w:color="auto"/>
              <w:bottom w:val="nil"/>
              <w:right w:val="nil"/>
            </w:tcBorders>
            <w:shd w:val="clear" w:color="auto" w:fill="auto"/>
            <w:noWrap/>
            <w:vAlign w:val="center"/>
            <w:hideMark/>
          </w:tcPr>
          <w:p w14:paraId="3FFC6E42"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 </w:t>
            </w:r>
          </w:p>
        </w:tc>
        <w:tc>
          <w:tcPr>
            <w:tcW w:w="940" w:type="dxa"/>
            <w:tcBorders>
              <w:top w:val="nil"/>
              <w:left w:val="nil"/>
              <w:bottom w:val="nil"/>
              <w:right w:val="nil"/>
            </w:tcBorders>
            <w:shd w:val="clear" w:color="auto" w:fill="auto"/>
            <w:noWrap/>
            <w:vAlign w:val="center"/>
            <w:hideMark/>
          </w:tcPr>
          <w:p w14:paraId="521EAF3F"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p>
        </w:tc>
        <w:tc>
          <w:tcPr>
            <w:tcW w:w="940" w:type="dxa"/>
            <w:tcBorders>
              <w:top w:val="nil"/>
              <w:left w:val="nil"/>
              <w:bottom w:val="nil"/>
              <w:right w:val="single" w:sz="8" w:space="0" w:color="auto"/>
            </w:tcBorders>
            <w:shd w:val="clear" w:color="auto" w:fill="auto"/>
            <w:noWrap/>
            <w:vAlign w:val="center"/>
            <w:hideMark/>
          </w:tcPr>
          <w:p w14:paraId="7E35D27C" w14:textId="77777777" w:rsidR="00BD5E9C" w:rsidRPr="00BD5E9C" w:rsidRDefault="00BD5E9C" w:rsidP="00BD5E9C">
            <w:pPr>
              <w:spacing w:after="0" w:line="240" w:lineRule="auto"/>
              <w:jc w:val="center"/>
              <w:rPr>
                <w:rFonts w:ascii="Calibri" w:eastAsia="Times New Roman" w:hAnsi="Calibri" w:cs="Calibri"/>
                <w:i/>
                <w:iCs/>
                <w:color w:val="000000"/>
                <w:sz w:val="22"/>
                <w:lang w:eastAsia="fr-FR"/>
              </w:rPr>
            </w:pPr>
            <w:r w:rsidRPr="00BD5E9C">
              <w:rPr>
                <w:rFonts w:ascii="Calibri" w:eastAsia="Times New Roman" w:hAnsi="Calibri" w:cs="Calibri"/>
                <w:i/>
                <w:iCs/>
                <w:color w:val="000000"/>
                <w:sz w:val="22"/>
                <w:lang w:eastAsia="fr-FR"/>
              </w:rPr>
              <w:t> </w:t>
            </w:r>
          </w:p>
        </w:tc>
      </w:tr>
      <w:tr w:rsidR="00BD5E9C" w:rsidRPr="00BD5E9C" w14:paraId="34D60846" w14:textId="77777777" w:rsidTr="00912FF5">
        <w:trPr>
          <w:trHeight w:val="288"/>
          <w:jc w:val="center"/>
        </w:trPr>
        <w:tc>
          <w:tcPr>
            <w:tcW w:w="2120" w:type="dxa"/>
            <w:tcBorders>
              <w:top w:val="nil"/>
              <w:left w:val="single" w:sz="8" w:space="0" w:color="auto"/>
              <w:bottom w:val="nil"/>
              <w:right w:val="nil"/>
            </w:tcBorders>
            <w:shd w:val="clear" w:color="auto" w:fill="auto"/>
            <w:noWrap/>
            <w:vAlign w:val="center"/>
            <w:hideMark/>
          </w:tcPr>
          <w:p w14:paraId="2555EA51"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2010</w:t>
            </w:r>
          </w:p>
        </w:tc>
        <w:tc>
          <w:tcPr>
            <w:tcW w:w="940" w:type="dxa"/>
            <w:tcBorders>
              <w:top w:val="nil"/>
              <w:left w:val="nil"/>
              <w:bottom w:val="nil"/>
              <w:right w:val="nil"/>
            </w:tcBorders>
            <w:shd w:val="clear" w:color="auto" w:fill="auto"/>
            <w:noWrap/>
            <w:vAlign w:val="center"/>
            <w:hideMark/>
          </w:tcPr>
          <w:p w14:paraId="6C0AE1E4" w14:textId="77777777" w:rsidR="00BD5E9C" w:rsidRPr="00BD5E9C" w:rsidRDefault="00BD5E9C" w:rsidP="00BD5E9C">
            <w:pPr>
              <w:spacing w:after="0" w:line="240" w:lineRule="auto"/>
              <w:jc w:val="center"/>
              <w:rPr>
                <w:rFonts w:ascii="Calibri" w:eastAsia="Times New Roman" w:hAnsi="Calibri" w:cs="Calibri"/>
                <w:i/>
                <w:iCs/>
                <w:color w:val="000000"/>
                <w:sz w:val="22"/>
                <w:lang w:eastAsia="fr-FR"/>
              </w:rPr>
            </w:pPr>
            <w:r w:rsidRPr="00BD5E9C">
              <w:rPr>
                <w:rFonts w:ascii="Calibri" w:eastAsia="Times New Roman" w:hAnsi="Calibri" w:cs="Calibri"/>
                <w:i/>
                <w:iCs/>
                <w:color w:val="000000"/>
                <w:sz w:val="22"/>
                <w:lang w:eastAsia="fr-FR"/>
              </w:rPr>
              <w:t>897</w:t>
            </w:r>
          </w:p>
        </w:tc>
        <w:tc>
          <w:tcPr>
            <w:tcW w:w="940" w:type="dxa"/>
            <w:tcBorders>
              <w:top w:val="nil"/>
              <w:left w:val="nil"/>
              <w:bottom w:val="nil"/>
              <w:right w:val="single" w:sz="8" w:space="0" w:color="auto"/>
            </w:tcBorders>
            <w:shd w:val="clear" w:color="auto" w:fill="auto"/>
            <w:noWrap/>
            <w:vAlign w:val="center"/>
            <w:hideMark/>
          </w:tcPr>
          <w:p w14:paraId="7888D811"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179,40</w:t>
            </w:r>
          </w:p>
        </w:tc>
      </w:tr>
      <w:tr w:rsidR="00BD5E9C" w:rsidRPr="00BD5E9C" w14:paraId="0F68F848" w14:textId="77777777" w:rsidTr="00912FF5">
        <w:trPr>
          <w:trHeight w:val="288"/>
          <w:jc w:val="center"/>
        </w:trPr>
        <w:tc>
          <w:tcPr>
            <w:tcW w:w="2120" w:type="dxa"/>
            <w:tcBorders>
              <w:top w:val="nil"/>
              <w:left w:val="single" w:sz="8" w:space="0" w:color="auto"/>
              <w:bottom w:val="nil"/>
              <w:right w:val="nil"/>
            </w:tcBorders>
            <w:shd w:val="clear" w:color="auto" w:fill="auto"/>
            <w:noWrap/>
            <w:vAlign w:val="center"/>
            <w:hideMark/>
          </w:tcPr>
          <w:p w14:paraId="12084843"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2011</w:t>
            </w:r>
          </w:p>
        </w:tc>
        <w:tc>
          <w:tcPr>
            <w:tcW w:w="940" w:type="dxa"/>
            <w:tcBorders>
              <w:top w:val="nil"/>
              <w:left w:val="nil"/>
              <w:bottom w:val="nil"/>
              <w:right w:val="nil"/>
            </w:tcBorders>
            <w:shd w:val="clear" w:color="auto" w:fill="auto"/>
            <w:noWrap/>
            <w:vAlign w:val="center"/>
            <w:hideMark/>
          </w:tcPr>
          <w:p w14:paraId="62C8FC38" w14:textId="77777777" w:rsidR="00BD5E9C" w:rsidRPr="00BD5E9C" w:rsidRDefault="00BD5E9C" w:rsidP="00BD5E9C">
            <w:pPr>
              <w:spacing w:after="0" w:line="240" w:lineRule="auto"/>
              <w:jc w:val="center"/>
              <w:rPr>
                <w:rFonts w:ascii="Calibri" w:eastAsia="Times New Roman" w:hAnsi="Calibri" w:cs="Calibri"/>
                <w:i/>
                <w:iCs/>
                <w:color w:val="000000"/>
                <w:sz w:val="22"/>
                <w:lang w:eastAsia="fr-FR"/>
              </w:rPr>
            </w:pPr>
            <w:r w:rsidRPr="00BD5E9C">
              <w:rPr>
                <w:rFonts w:ascii="Calibri" w:eastAsia="Times New Roman" w:hAnsi="Calibri" w:cs="Calibri"/>
                <w:i/>
                <w:iCs/>
                <w:color w:val="000000"/>
                <w:sz w:val="22"/>
                <w:lang w:eastAsia="fr-FR"/>
              </w:rPr>
              <w:t>236</w:t>
            </w:r>
          </w:p>
        </w:tc>
        <w:tc>
          <w:tcPr>
            <w:tcW w:w="940" w:type="dxa"/>
            <w:tcBorders>
              <w:top w:val="nil"/>
              <w:left w:val="nil"/>
              <w:bottom w:val="nil"/>
              <w:right w:val="single" w:sz="8" w:space="0" w:color="auto"/>
            </w:tcBorders>
            <w:shd w:val="clear" w:color="auto" w:fill="auto"/>
            <w:noWrap/>
            <w:vAlign w:val="center"/>
            <w:hideMark/>
          </w:tcPr>
          <w:p w14:paraId="5380CDEE"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47,20</w:t>
            </w:r>
          </w:p>
        </w:tc>
      </w:tr>
      <w:tr w:rsidR="00BD5E9C" w:rsidRPr="00BD5E9C" w14:paraId="3EFCB7D7" w14:textId="77777777" w:rsidTr="00912FF5">
        <w:trPr>
          <w:trHeight w:val="288"/>
          <w:jc w:val="center"/>
        </w:trPr>
        <w:tc>
          <w:tcPr>
            <w:tcW w:w="2120" w:type="dxa"/>
            <w:tcBorders>
              <w:top w:val="nil"/>
              <w:left w:val="single" w:sz="8" w:space="0" w:color="auto"/>
              <w:bottom w:val="nil"/>
              <w:right w:val="nil"/>
            </w:tcBorders>
            <w:shd w:val="clear" w:color="auto" w:fill="auto"/>
            <w:noWrap/>
            <w:vAlign w:val="center"/>
            <w:hideMark/>
          </w:tcPr>
          <w:p w14:paraId="4909AD4F"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2012</w:t>
            </w:r>
          </w:p>
        </w:tc>
        <w:tc>
          <w:tcPr>
            <w:tcW w:w="940" w:type="dxa"/>
            <w:tcBorders>
              <w:top w:val="nil"/>
              <w:left w:val="nil"/>
              <w:bottom w:val="nil"/>
              <w:right w:val="nil"/>
            </w:tcBorders>
            <w:shd w:val="clear" w:color="auto" w:fill="auto"/>
            <w:noWrap/>
            <w:vAlign w:val="center"/>
            <w:hideMark/>
          </w:tcPr>
          <w:p w14:paraId="134A90A9" w14:textId="77777777" w:rsidR="00BD5E9C" w:rsidRPr="00BD5E9C" w:rsidRDefault="00BD5E9C" w:rsidP="00BD5E9C">
            <w:pPr>
              <w:spacing w:after="0" w:line="240" w:lineRule="auto"/>
              <w:jc w:val="center"/>
              <w:rPr>
                <w:rFonts w:ascii="Calibri" w:eastAsia="Times New Roman" w:hAnsi="Calibri" w:cs="Calibri"/>
                <w:i/>
                <w:iCs/>
                <w:color w:val="000000"/>
                <w:sz w:val="22"/>
                <w:lang w:eastAsia="fr-FR"/>
              </w:rPr>
            </w:pPr>
            <w:r w:rsidRPr="00BD5E9C">
              <w:rPr>
                <w:rFonts w:ascii="Calibri" w:eastAsia="Times New Roman" w:hAnsi="Calibri" w:cs="Calibri"/>
                <w:i/>
                <w:iCs/>
                <w:color w:val="000000"/>
                <w:sz w:val="22"/>
                <w:lang w:eastAsia="fr-FR"/>
              </w:rPr>
              <w:t>162</w:t>
            </w:r>
          </w:p>
        </w:tc>
        <w:tc>
          <w:tcPr>
            <w:tcW w:w="940" w:type="dxa"/>
            <w:tcBorders>
              <w:top w:val="nil"/>
              <w:left w:val="nil"/>
              <w:bottom w:val="nil"/>
              <w:right w:val="single" w:sz="8" w:space="0" w:color="auto"/>
            </w:tcBorders>
            <w:shd w:val="clear" w:color="auto" w:fill="auto"/>
            <w:noWrap/>
            <w:vAlign w:val="center"/>
            <w:hideMark/>
          </w:tcPr>
          <w:p w14:paraId="2E9C5885"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32,40</w:t>
            </w:r>
          </w:p>
        </w:tc>
      </w:tr>
      <w:tr w:rsidR="00BD5E9C" w:rsidRPr="00BD5E9C" w14:paraId="373FF3C8" w14:textId="77777777" w:rsidTr="00912FF5">
        <w:trPr>
          <w:trHeight w:val="288"/>
          <w:jc w:val="center"/>
        </w:trPr>
        <w:tc>
          <w:tcPr>
            <w:tcW w:w="2120" w:type="dxa"/>
            <w:tcBorders>
              <w:top w:val="nil"/>
              <w:left w:val="single" w:sz="8" w:space="0" w:color="auto"/>
              <w:bottom w:val="nil"/>
              <w:right w:val="nil"/>
            </w:tcBorders>
            <w:shd w:val="clear" w:color="auto" w:fill="auto"/>
            <w:noWrap/>
            <w:vAlign w:val="center"/>
            <w:hideMark/>
          </w:tcPr>
          <w:p w14:paraId="00257E90"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2013</w:t>
            </w:r>
          </w:p>
        </w:tc>
        <w:tc>
          <w:tcPr>
            <w:tcW w:w="940" w:type="dxa"/>
            <w:tcBorders>
              <w:top w:val="nil"/>
              <w:left w:val="nil"/>
              <w:bottom w:val="nil"/>
              <w:right w:val="nil"/>
            </w:tcBorders>
            <w:shd w:val="clear" w:color="auto" w:fill="auto"/>
            <w:noWrap/>
            <w:vAlign w:val="center"/>
            <w:hideMark/>
          </w:tcPr>
          <w:p w14:paraId="39750A6B" w14:textId="77777777" w:rsidR="00BD5E9C" w:rsidRPr="00BD5E9C" w:rsidRDefault="00BD5E9C" w:rsidP="00BD5E9C">
            <w:pPr>
              <w:spacing w:after="0" w:line="240" w:lineRule="auto"/>
              <w:jc w:val="center"/>
              <w:rPr>
                <w:rFonts w:ascii="Calibri" w:eastAsia="Times New Roman" w:hAnsi="Calibri" w:cs="Calibri"/>
                <w:i/>
                <w:iCs/>
                <w:color w:val="000000"/>
                <w:sz w:val="22"/>
                <w:lang w:eastAsia="fr-FR"/>
              </w:rPr>
            </w:pPr>
            <w:r w:rsidRPr="00BD5E9C">
              <w:rPr>
                <w:rFonts w:ascii="Calibri" w:eastAsia="Times New Roman" w:hAnsi="Calibri" w:cs="Calibri"/>
                <w:i/>
                <w:iCs/>
                <w:color w:val="000000"/>
                <w:sz w:val="22"/>
                <w:lang w:eastAsia="fr-FR"/>
              </w:rPr>
              <w:t>685</w:t>
            </w:r>
          </w:p>
        </w:tc>
        <w:tc>
          <w:tcPr>
            <w:tcW w:w="940" w:type="dxa"/>
            <w:tcBorders>
              <w:top w:val="nil"/>
              <w:left w:val="nil"/>
              <w:bottom w:val="nil"/>
              <w:right w:val="single" w:sz="8" w:space="0" w:color="auto"/>
            </w:tcBorders>
            <w:shd w:val="clear" w:color="auto" w:fill="auto"/>
            <w:noWrap/>
            <w:vAlign w:val="center"/>
            <w:hideMark/>
          </w:tcPr>
          <w:p w14:paraId="5A1D75E0"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137,00</w:t>
            </w:r>
          </w:p>
        </w:tc>
      </w:tr>
      <w:tr w:rsidR="00BD5E9C" w:rsidRPr="00BD5E9C" w14:paraId="5B6340DE" w14:textId="77777777" w:rsidTr="00912FF5">
        <w:trPr>
          <w:trHeight w:val="288"/>
          <w:jc w:val="center"/>
        </w:trPr>
        <w:tc>
          <w:tcPr>
            <w:tcW w:w="2120" w:type="dxa"/>
            <w:tcBorders>
              <w:top w:val="nil"/>
              <w:left w:val="single" w:sz="8" w:space="0" w:color="auto"/>
              <w:bottom w:val="nil"/>
              <w:right w:val="nil"/>
            </w:tcBorders>
            <w:shd w:val="clear" w:color="auto" w:fill="auto"/>
            <w:noWrap/>
            <w:vAlign w:val="center"/>
            <w:hideMark/>
          </w:tcPr>
          <w:p w14:paraId="2B781E98"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2014</w:t>
            </w:r>
          </w:p>
        </w:tc>
        <w:tc>
          <w:tcPr>
            <w:tcW w:w="940" w:type="dxa"/>
            <w:tcBorders>
              <w:top w:val="nil"/>
              <w:left w:val="nil"/>
              <w:bottom w:val="nil"/>
              <w:right w:val="nil"/>
            </w:tcBorders>
            <w:shd w:val="clear" w:color="auto" w:fill="auto"/>
            <w:noWrap/>
            <w:vAlign w:val="center"/>
            <w:hideMark/>
          </w:tcPr>
          <w:p w14:paraId="3A3A6604" w14:textId="77777777" w:rsidR="00BD5E9C" w:rsidRPr="00BD5E9C" w:rsidRDefault="00BD5E9C" w:rsidP="00BD5E9C">
            <w:pPr>
              <w:spacing w:after="0" w:line="240" w:lineRule="auto"/>
              <w:jc w:val="center"/>
              <w:rPr>
                <w:rFonts w:ascii="Calibri" w:eastAsia="Times New Roman" w:hAnsi="Calibri" w:cs="Calibri"/>
                <w:i/>
                <w:iCs/>
                <w:color w:val="000000"/>
                <w:sz w:val="22"/>
                <w:lang w:eastAsia="fr-FR"/>
              </w:rPr>
            </w:pPr>
            <w:r w:rsidRPr="00BD5E9C">
              <w:rPr>
                <w:rFonts w:ascii="Calibri" w:eastAsia="Times New Roman" w:hAnsi="Calibri" w:cs="Calibri"/>
                <w:i/>
                <w:iCs/>
                <w:color w:val="000000"/>
                <w:sz w:val="22"/>
                <w:lang w:eastAsia="fr-FR"/>
              </w:rPr>
              <w:t>409</w:t>
            </w:r>
          </w:p>
        </w:tc>
        <w:tc>
          <w:tcPr>
            <w:tcW w:w="940" w:type="dxa"/>
            <w:tcBorders>
              <w:top w:val="nil"/>
              <w:left w:val="nil"/>
              <w:bottom w:val="nil"/>
              <w:right w:val="single" w:sz="8" w:space="0" w:color="auto"/>
            </w:tcBorders>
            <w:shd w:val="clear" w:color="auto" w:fill="auto"/>
            <w:noWrap/>
            <w:vAlign w:val="center"/>
            <w:hideMark/>
          </w:tcPr>
          <w:p w14:paraId="6D687527"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81,80</w:t>
            </w:r>
          </w:p>
        </w:tc>
      </w:tr>
      <w:tr w:rsidR="00BD5E9C" w:rsidRPr="00BD5E9C" w14:paraId="01526499" w14:textId="77777777" w:rsidTr="00912FF5">
        <w:trPr>
          <w:trHeight w:val="288"/>
          <w:jc w:val="center"/>
        </w:trPr>
        <w:tc>
          <w:tcPr>
            <w:tcW w:w="2120" w:type="dxa"/>
            <w:tcBorders>
              <w:top w:val="nil"/>
              <w:left w:val="single" w:sz="8" w:space="0" w:color="auto"/>
              <w:bottom w:val="nil"/>
              <w:right w:val="nil"/>
            </w:tcBorders>
            <w:shd w:val="clear" w:color="auto" w:fill="auto"/>
            <w:noWrap/>
            <w:vAlign w:val="center"/>
            <w:hideMark/>
          </w:tcPr>
          <w:p w14:paraId="09BC6D7A"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2015</w:t>
            </w:r>
          </w:p>
        </w:tc>
        <w:tc>
          <w:tcPr>
            <w:tcW w:w="940" w:type="dxa"/>
            <w:tcBorders>
              <w:top w:val="nil"/>
              <w:left w:val="nil"/>
              <w:bottom w:val="nil"/>
              <w:right w:val="nil"/>
            </w:tcBorders>
            <w:shd w:val="clear" w:color="auto" w:fill="auto"/>
            <w:noWrap/>
            <w:vAlign w:val="center"/>
            <w:hideMark/>
          </w:tcPr>
          <w:p w14:paraId="1CC09938" w14:textId="77777777" w:rsidR="00BD5E9C" w:rsidRPr="00BD5E9C" w:rsidRDefault="00BD5E9C" w:rsidP="00BD5E9C">
            <w:pPr>
              <w:spacing w:after="0" w:line="240" w:lineRule="auto"/>
              <w:jc w:val="center"/>
              <w:rPr>
                <w:rFonts w:ascii="Calibri" w:eastAsia="Times New Roman" w:hAnsi="Calibri" w:cs="Calibri"/>
                <w:i/>
                <w:iCs/>
                <w:color w:val="000000"/>
                <w:sz w:val="22"/>
                <w:lang w:eastAsia="fr-FR"/>
              </w:rPr>
            </w:pPr>
            <w:r w:rsidRPr="00BD5E9C">
              <w:rPr>
                <w:rFonts w:ascii="Calibri" w:eastAsia="Times New Roman" w:hAnsi="Calibri" w:cs="Calibri"/>
                <w:i/>
                <w:iCs/>
                <w:color w:val="000000"/>
                <w:sz w:val="22"/>
                <w:lang w:eastAsia="fr-FR"/>
              </w:rPr>
              <w:t>699</w:t>
            </w:r>
          </w:p>
        </w:tc>
        <w:tc>
          <w:tcPr>
            <w:tcW w:w="940" w:type="dxa"/>
            <w:tcBorders>
              <w:top w:val="nil"/>
              <w:left w:val="nil"/>
              <w:bottom w:val="nil"/>
              <w:right w:val="single" w:sz="8" w:space="0" w:color="auto"/>
            </w:tcBorders>
            <w:shd w:val="clear" w:color="auto" w:fill="auto"/>
            <w:noWrap/>
            <w:vAlign w:val="center"/>
            <w:hideMark/>
          </w:tcPr>
          <w:p w14:paraId="23C2C027"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139,80</w:t>
            </w:r>
          </w:p>
        </w:tc>
      </w:tr>
      <w:tr w:rsidR="00BD5E9C" w:rsidRPr="00BD5E9C" w14:paraId="3103657F" w14:textId="77777777" w:rsidTr="00912FF5">
        <w:trPr>
          <w:trHeight w:val="288"/>
          <w:jc w:val="center"/>
        </w:trPr>
        <w:tc>
          <w:tcPr>
            <w:tcW w:w="2120" w:type="dxa"/>
            <w:tcBorders>
              <w:top w:val="nil"/>
              <w:left w:val="single" w:sz="8" w:space="0" w:color="auto"/>
              <w:bottom w:val="nil"/>
              <w:right w:val="nil"/>
            </w:tcBorders>
            <w:shd w:val="clear" w:color="auto" w:fill="auto"/>
            <w:noWrap/>
            <w:vAlign w:val="center"/>
            <w:hideMark/>
          </w:tcPr>
          <w:p w14:paraId="50E9FF8C"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2016</w:t>
            </w:r>
          </w:p>
        </w:tc>
        <w:tc>
          <w:tcPr>
            <w:tcW w:w="940" w:type="dxa"/>
            <w:tcBorders>
              <w:top w:val="nil"/>
              <w:left w:val="nil"/>
              <w:bottom w:val="nil"/>
              <w:right w:val="nil"/>
            </w:tcBorders>
            <w:shd w:val="clear" w:color="auto" w:fill="auto"/>
            <w:noWrap/>
            <w:vAlign w:val="center"/>
            <w:hideMark/>
          </w:tcPr>
          <w:p w14:paraId="3BFD8004" w14:textId="77777777" w:rsidR="00BD5E9C" w:rsidRPr="00BD5E9C" w:rsidRDefault="00BD5E9C" w:rsidP="00BD5E9C">
            <w:pPr>
              <w:spacing w:after="0" w:line="240" w:lineRule="auto"/>
              <w:jc w:val="center"/>
              <w:rPr>
                <w:rFonts w:ascii="Calibri" w:eastAsia="Times New Roman" w:hAnsi="Calibri" w:cs="Calibri"/>
                <w:i/>
                <w:iCs/>
                <w:color w:val="000000"/>
                <w:sz w:val="22"/>
                <w:lang w:eastAsia="fr-FR"/>
              </w:rPr>
            </w:pPr>
            <w:r w:rsidRPr="00BD5E9C">
              <w:rPr>
                <w:rFonts w:ascii="Calibri" w:eastAsia="Times New Roman" w:hAnsi="Calibri" w:cs="Calibri"/>
                <w:i/>
                <w:iCs/>
                <w:color w:val="000000"/>
                <w:sz w:val="22"/>
                <w:lang w:eastAsia="fr-FR"/>
              </w:rPr>
              <w:t>1853</w:t>
            </w:r>
          </w:p>
        </w:tc>
        <w:tc>
          <w:tcPr>
            <w:tcW w:w="940" w:type="dxa"/>
            <w:tcBorders>
              <w:top w:val="nil"/>
              <w:left w:val="nil"/>
              <w:bottom w:val="nil"/>
              <w:right w:val="single" w:sz="8" w:space="0" w:color="auto"/>
            </w:tcBorders>
            <w:shd w:val="clear" w:color="auto" w:fill="auto"/>
            <w:noWrap/>
            <w:vAlign w:val="center"/>
            <w:hideMark/>
          </w:tcPr>
          <w:p w14:paraId="0724FCD0"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370,60</w:t>
            </w:r>
          </w:p>
        </w:tc>
      </w:tr>
      <w:tr w:rsidR="00BD5E9C" w:rsidRPr="00BD5E9C" w14:paraId="6FF1768E" w14:textId="77777777" w:rsidTr="00912FF5">
        <w:trPr>
          <w:trHeight w:val="288"/>
          <w:jc w:val="center"/>
        </w:trPr>
        <w:tc>
          <w:tcPr>
            <w:tcW w:w="2120" w:type="dxa"/>
            <w:tcBorders>
              <w:top w:val="nil"/>
              <w:left w:val="single" w:sz="8" w:space="0" w:color="auto"/>
              <w:bottom w:val="nil"/>
              <w:right w:val="nil"/>
            </w:tcBorders>
            <w:shd w:val="clear" w:color="auto" w:fill="auto"/>
            <w:noWrap/>
            <w:vAlign w:val="center"/>
            <w:hideMark/>
          </w:tcPr>
          <w:p w14:paraId="6A5979DF"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2017</w:t>
            </w:r>
          </w:p>
        </w:tc>
        <w:tc>
          <w:tcPr>
            <w:tcW w:w="940" w:type="dxa"/>
            <w:tcBorders>
              <w:top w:val="nil"/>
              <w:left w:val="nil"/>
              <w:bottom w:val="nil"/>
              <w:right w:val="nil"/>
            </w:tcBorders>
            <w:shd w:val="clear" w:color="auto" w:fill="auto"/>
            <w:noWrap/>
            <w:vAlign w:val="center"/>
            <w:hideMark/>
          </w:tcPr>
          <w:p w14:paraId="05A55DD2" w14:textId="77777777" w:rsidR="00BD5E9C" w:rsidRPr="00BD5E9C" w:rsidRDefault="00BD5E9C" w:rsidP="00BD5E9C">
            <w:pPr>
              <w:spacing w:after="0" w:line="240" w:lineRule="auto"/>
              <w:jc w:val="center"/>
              <w:rPr>
                <w:rFonts w:ascii="Calibri" w:eastAsia="Times New Roman" w:hAnsi="Calibri" w:cs="Calibri"/>
                <w:i/>
                <w:iCs/>
                <w:color w:val="000000"/>
                <w:sz w:val="22"/>
                <w:lang w:eastAsia="fr-FR"/>
              </w:rPr>
            </w:pPr>
            <w:r w:rsidRPr="00BD5E9C">
              <w:rPr>
                <w:rFonts w:ascii="Calibri" w:eastAsia="Times New Roman" w:hAnsi="Calibri" w:cs="Calibri"/>
                <w:i/>
                <w:iCs/>
                <w:color w:val="000000"/>
                <w:sz w:val="22"/>
                <w:lang w:eastAsia="fr-FR"/>
              </w:rPr>
              <w:t>1703</w:t>
            </w:r>
          </w:p>
        </w:tc>
        <w:tc>
          <w:tcPr>
            <w:tcW w:w="940" w:type="dxa"/>
            <w:tcBorders>
              <w:top w:val="nil"/>
              <w:left w:val="nil"/>
              <w:bottom w:val="nil"/>
              <w:right w:val="single" w:sz="8" w:space="0" w:color="auto"/>
            </w:tcBorders>
            <w:shd w:val="clear" w:color="auto" w:fill="auto"/>
            <w:noWrap/>
            <w:vAlign w:val="center"/>
            <w:hideMark/>
          </w:tcPr>
          <w:p w14:paraId="340CF3CB"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340,60</w:t>
            </w:r>
          </w:p>
        </w:tc>
      </w:tr>
      <w:tr w:rsidR="00BD5E9C" w:rsidRPr="00BD5E9C" w14:paraId="052118AE" w14:textId="77777777" w:rsidTr="00912FF5">
        <w:trPr>
          <w:trHeight w:val="288"/>
          <w:jc w:val="center"/>
        </w:trPr>
        <w:tc>
          <w:tcPr>
            <w:tcW w:w="2120" w:type="dxa"/>
            <w:tcBorders>
              <w:top w:val="nil"/>
              <w:left w:val="single" w:sz="8" w:space="0" w:color="auto"/>
              <w:bottom w:val="nil"/>
              <w:right w:val="nil"/>
            </w:tcBorders>
            <w:shd w:val="clear" w:color="auto" w:fill="auto"/>
            <w:noWrap/>
            <w:vAlign w:val="center"/>
            <w:hideMark/>
          </w:tcPr>
          <w:p w14:paraId="1D5E0E30"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2018</w:t>
            </w:r>
          </w:p>
        </w:tc>
        <w:tc>
          <w:tcPr>
            <w:tcW w:w="940" w:type="dxa"/>
            <w:tcBorders>
              <w:top w:val="nil"/>
              <w:left w:val="nil"/>
              <w:bottom w:val="nil"/>
              <w:right w:val="nil"/>
            </w:tcBorders>
            <w:shd w:val="clear" w:color="auto" w:fill="auto"/>
            <w:noWrap/>
            <w:vAlign w:val="center"/>
            <w:hideMark/>
          </w:tcPr>
          <w:p w14:paraId="3C5310CB"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424,00</w:t>
            </w:r>
          </w:p>
        </w:tc>
        <w:tc>
          <w:tcPr>
            <w:tcW w:w="940" w:type="dxa"/>
            <w:tcBorders>
              <w:top w:val="nil"/>
              <w:left w:val="nil"/>
              <w:bottom w:val="nil"/>
              <w:right w:val="single" w:sz="8" w:space="0" w:color="auto"/>
            </w:tcBorders>
            <w:shd w:val="clear" w:color="auto" w:fill="auto"/>
            <w:noWrap/>
            <w:vAlign w:val="center"/>
            <w:hideMark/>
          </w:tcPr>
          <w:p w14:paraId="59B80EEA"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84,80</w:t>
            </w:r>
          </w:p>
        </w:tc>
      </w:tr>
      <w:tr w:rsidR="00BD5E9C" w:rsidRPr="00BD5E9C" w14:paraId="3308D633" w14:textId="77777777" w:rsidTr="00912FF5">
        <w:trPr>
          <w:trHeight w:val="288"/>
          <w:jc w:val="center"/>
        </w:trPr>
        <w:tc>
          <w:tcPr>
            <w:tcW w:w="2120" w:type="dxa"/>
            <w:tcBorders>
              <w:top w:val="nil"/>
              <w:left w:val="single" w:sz="8" w:space="0" w:color="auto"/>
              <w:bottom w:val="nil"/>
              <w:right w:val="nil"/>
            </w:tcBorders>
            <w:shd w:val="clear" w:color="auto" w:fill="auto"/>
            <w:noWrap/>
            <w:vAlign w:val="center"/>
            <w:hideMark/>
          </w:tcPr>
          <w:p w14:paraId="61BC6D60"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2019</w:t>
            </w:r>
          </w:p>
        </w:tc>
        <w:tc>
          <w:tcPr>
            <w:tcW w:w="940" w:type="dxa"/>
            <w:tcBorders>
              <w:top w:val="nil"/>
              <w:left w:val="nil"/>
              <w:bottom w:val="nil"/>
              <w:right w:val="nil"/>
            </w:tcBorders>
            <w:shd w:val="clear" w:color="auto" w:fill="auto"/>
            <w:noWrap/>
            <w:vAlign w:val="center"/>
            <w:hideMark/>
          </w:tcPr>
          <w:p w14:paraId="14BCF57D"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409,00</w:t>
            </w:r>
          </w:p>
        </w:tc>
        <w:tc>
          <w:tcPr>
            <w:tcW w:w="940" w:type="dxa"/>
            <w:tcBorders>
              <w:top w:val="nil"/>
              <w:left w:val="nil"/>
              <w:bottom w:val="nil"/>
              <w:right w:val="single" w:sz="8" w:space="0" w:color="auto"/>
            </w:tcBorders>
            <w:shd w:val="clear" w:color="auto" w:fill="auto"/>
            <w:noWrap/>
            <w:vAlign w:val="center"/>
            <w:hideMark/>
          </w:tcPr>
          <w:p w14:paraId="30226852"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81,80</w:t>
            </w:r>
          </w:p>
        </w:tc>
      </w:tr>
      <w:tr w:rsidR="00BD5E9C" w:rsidRPr="00BD5E9C" w14:paraId="565CB87A" w14:textId="77777777" w:rsidTr="00912FF5">
        <w:trPr>
          <w:trHeight w:val="300"/>
          <w:jc w:val="center"/>
        </w:trPr>
        <w:tc>
          <w:tcPr>
            <w:tcW w:w="2120" w:type="dxa"/>
            <w:tcBorders>
              <w:top w:val="nil"/>
              <w:left w:val="single" w:sz="8" w:space="0" w:color="auto"/>
              <w:bottom w:val="single" w:sz="8" w:space="0" w:color="auto"/>
              <w:right w:val="nil"/>
            </w:tcBorders>
            <w:shd w:val="clear" w:color="auto" w:fill="auto"/>
            <w:noWrap/>
            <w:vAlign w:val="center"/>
            <w:hideMark/>
          </w:tcPr>
          <w:p w14:paraId="750E3625"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2020</w:t>
            </w:r>
          </w:p>
        </w:tc>
        <w:tc>
          <w:tcPr>
            <w:tcW w:w="940" w:type="dxa"/>
            <w:tcBorders>
              <w:top w:val="nil"/>
              <w:left w:val="nil"/>
              <w:bottom w:val="single" w:sz="8" w:space="0" w:color="auto"/>
              <w:right w:val="nil"/>
            </w:tcBorders>
            <w:shd w:val="clear" w:color="auto" w:fill="auto"/>
            <w:noWrap/>
            <w:vAlign w:val="center"/>
            <w:hideMark/>
          </w:tcPr>
          <w:p w14:paraId="3D401E8E"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242,00</w:t>
            </w:r>
          </w:p>
        </w:tc>
        <w:tc>
          <w:tcPr>
            <w:tcW w:w="940" w:type="dxa"/>
            <w:tcBorders>
              <w:top w:val="nil"/>
              <w:left w:val="nil"/>
              <w:bottom w:val="single" w:sz="8" w:space="0" w:color="auto"/>
              <w:right w:val="single" w:sz="8" w:space="0" w:color="auto"/>
            </w:tcBorders>
            <w:shd w:val="clear" w:color="auto" w:fill="auto"/>
            <w:noWrap/>
            <w:vAlign w:val="center"/>
            <w:hideMark/>
          </w:tcPr>
          <w:p w14:paraId="5FE103D4" w14:textId="77777777" w:rsidR="00BD5E9C" w:rsidRPr="00BD5E9C" w:rsidRDefault="00BD5E9C" w:rsidP="00BD5E9C">
            <w:pPr>
              <w:spacing w:after="0" w:line="240" w:lineRule="auto"/>
              <w:jc w:val="center"/>
              <w:rPr>
                <w:rFonts w:ascii="Calibri" w:eastAsia="Times New Roman" w:hAnsi="Calibri" w:cs="Calibri"/>
                <w:color w:val="000000"/>
                <w:sz w:val="22"/>
                <w:lang w:eastAsia="fr-FR"/>
              </w:rPr>
            </w:pPr>
            <w:r w:rsidRPr="00BD5E9C">
              <w:rPr>
                <w:rFonts w:ascii="Calibri" w:eastAsia="Times New Roman" w:hAnsi="Calibri" w:cs="Calibri"/>
                <w:color w:val="000000"/>
                <w:sz w:val="22"/>
                <w:lang w:eastAsia="fr-FR"/>
              </w:rPr>
              <w:t>48,40</w:t>
            </w:r>
          </w:p>
        </w:tc>
      </w:tr>
    </w:tbl>
    <w:p w14:paraId="796548C0" w14:textId="77777777" w:rsidR="00BD5E9C" w:rsidRPr="00BD5E9C" w:rsidRDefault="00BD5E9C" w:rsidP="00BD5E9C"/>
    <w:p w14:paraId="523CB107" w14:textId="007BF8D8" w:rsidR="00BD5E9C" w:rsidRDefault="0094674D" w:rsidP="00912FF5">
      <w:pPr>
        <w:jc w:val="center"/>
      </w:pPr>
      <w:r w:rsidRPr="0094674D">
        <w:rPr>
          <w:noProof/>
          <w:lang w:eastAsia="fr-FR"/>
        </w:rPr>
        <w:drawing>
          <wp:inline distT="0" distB="0" distL="0" distR="0" wp14:anchorId="33A08D89" wp14:editId="72CD5DBB">
            <wp:extent cx="4867275" cy="2643277"/>
            <wp:effectExtent l="0" t="0" r="0" b="508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72706" cy="2646226"/>
                    </a:xfrm>
                    <a:prstGeom prst="rect">
                      <a:avLst/>
                    </a:prstGeom>
                    <a:noFill/>
                    <a:ln>
                      <a:noFill/>
                    </a:ln>
                  </pic:spPr>
                </pic:pic>
              </a:graphicData>
            </a:graphic>
          </wp:inline>
        </w:drawing>
      </w:r>
    </w:p>
    <w:p w14:paraId="3442D705" w14:textId="2E9347B2" w:rsidR="00BA566F" w:rsidRDefault="00A11272" w:rsidP="000731AB">
      <w:r>
        <w:t>Les consommations en eau adoucie ont bondi sur la période 2016-2017</w:t>
      </w:r>
      <w:r w:rsidR="005C2D4E">
        <w:t xml:space="preserve"> qui a été marquée par d</w:t>
      </w:r>
      <w:r w:rsidR="002E6D49">
        <w:t>es</w:t>
      </w:r>
      <w:r w:rsidR="005C2D4E">
        <w:t xml:space="preserve"> fuites</w:t>
      </w:r>
      <w:r w:rsidR="002E6D49">
        <w:t xml:space="preserve"> majeures</w:t>
      </w:r>
      <w:r w:rsidR="005C2D4E">
        <w:t xml:space="preserve"> </w:t>
      </w:r>
      <w:r w:rsidR="007C659D">
        <w:t xml:space="preserve">en centrale, </w:t>
      </w:r>
      <w:r w:rsidR="005C2D4E">
        <w:t>sur le réseau et</w:t>
      </w:r>
      <w:r w:rsidR="002E6D49">
        <w:t xml:space="preserve"> dans une moindre mesure</w:t>
      </w:r>
      <w:r w:rsidR="005C2D4E">
        <w:t xml:space="preserve"> chez</w:t>
      </w:r>
      <w:r w:rsidR="003E049B">
        <w:t xml:space="preserve"> certains</w:t>
      </w:r>
      <w:r w:rsidR="005C2D4E">
        <w:t xml:space="preserve"> abonnés (résidence Monrois)</w:t>
      </w:r>
      <w:r w:rsidR="007C659D">
        <w:t xml:space="preserve">. </w:t>
      </w:r>
    </w:p>
    <w:p w14:paraId="5C2CF530" w14:textId="77777777" w:rsidR="000514E6" w:rsidRDefault="000514E6" w:rsidP="000731AB"/>
    <w:p w14:paraId="49AFA91D" w14:textId="77777777" w:rsidR="000514E6" w:rsidRDefault="000514E6" w:rsidP="000731AB"/>
    <w:p w14:paraId="180C42D9" w14:textId="77777777" w:rsidR="007C659D" w:rsidRDefault="007C659D" w:rsidP="000731AB"/>
    <w:p w14:paraId="39A46A8C" w14:textId="70397D08" w:rsidR="00912FF5" w:rsidRDefault="00912FF5" w:rsidP="00912FF5">
      <w:pPr>
        <w:pStyle w:val="Titre4"/>
      </w:pPr>
      <w:r>
        <w:t xml:space="preserve">Contenu CO2 </w:t>
      </w:r>
      <w:r w:rsidR="00DE1090">
        <w:t>et facteur de ressource primaire</w:t>
      </w:r>
    </w:p>
    <w:p w14:paraId="7872CF03" w14:textId="7FF2DA52" w:rsidR="00912FF5" w:rsidRDefault="00912FF5" w:rsidP="00912FF5">
      <w:r>
        <w:t>Le contenu CO2</w:t>
      </w:r>
      <w:r w:rsidR="00DE1090">
        <w:t xml:space="preserve"> du réseau est comparé aux différents modes de production de chauffage :</w:t>
      </w:r>
    </w:p>
    <w:p w14:paraId="22AE6D02" w14:textId="6A748343" w:rsidR="00DE1090" w:rsidRPr="00912FF5" w:rsidRDefault="00DE1090" w:rsidP="00912FF5">
      <w:r>
        <w:rPr>
          <w:noProof/>
          <w:lang w:eastAsia="fr-FR"/>
        </w:rPr>
        <w:drawing>
          <wp:inline distT="0" distB="0" distL="0" distR="0" wp14:anchorId="12DC8A9E" wp14:editId="6AAD4DE0">
            <wp:extent cx="5648325" cy="2571750"/>
            <wp:effectExtent l="0" t="0" r="9525" b="0"/>
            <wp:docPr id="37" name="Graphique 3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FABFEF-2805-4E41-B018-C5BDE1F717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9ED4DA6" w14:textId="15918DA7" w:rsidR="00912FF5" w:rsidRDefault="00912FF5" w:rsidP="000731AB"/>
    <w:p w14:paraId="0BF3FC23" w14:textId="0EF919B5" w:rsidR="00DE1090" w:rsidRDefault="00E83D7A" w:rsidP="000731AB">
      <w:r>
        <w:t xml:space="preserve">Comparativement aux solutions existantes, le réseau de Sucy-en-Brie </w:t>
      </w:r>
      <w:r w:rsidR="000D3913">
        <w:t>est exemplaire, le</w:t>
      </w:r>
      <w:r>
        <w:t xml:space="preserve"> bilan environnemental </w:t>
      </w:r>
      <w:r w:rsidR="000D3913">
        <w:t xml:space="preserve">est </w:t>
      </w:r>
      <w:r>
        <w:t>très positif</w:t>
      </w:r>
      <w:r w:rsidR="000D3913">
        <w:t xml:space="preserve">. </w:t>
      </w:r>
    </w:p>
    <w:p w14:paraId="509583AA" w14:textId="77777777" w:rsidR="006B5DB8" w:rsidRDefault="006B5DB8" w:rsidP="000731AB"/>
    <w:p w14:paraId="7E1FE06D" w14:textId="14474516" w:rsidR="007D5AE2" w:rsidRDefault="007D5AE2" w:rsidP="007D5AE2">
      <w:pPr>
        <w:jc w:val="center"/>
      </w:pPr>
      <w:r>
        <w:rPr>
          <w:noProof/>
          <w:lang w:eastAsia="fr-FR"/>
        </w:rPr>
        <w:drawing>
          <wp:inline distT="0" distB="0" distL="0" distR="0" wp14:anchorId="0D32156B" wp14:editId="556C54BB">
            <wp:extent cx="4677228" cy="3788168"/>
            <wp:effectExtent l="0" t="0" r="9525" b="3175"/>
            <wp:docPr id="38" name="Graphique 3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B65777-75DE-48C5-A913-0738D3466E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84FDA52" w14:textId="3E7E8D82" w:rsidR="000D3913" w:rsidRDefault="000D3913" w:rsidP="000731AB"/>
    <w:p w14:paraId="28876086" w14:textId="77777777" w:rsidR="00DA1481" w:rsidRDefault="00DA1481" w:rsidP="00DA1481">
      <w:r w:rsidRPr="00634C4D">
        <w:t xml:space="preserve">Cet indicateur permet de comparer différentes solutions énergétiques en prenant en compte l’ensemble de la chaine de transformation de chaque énergie, depuis son extraction jusqu’à au point de livraison (sous station). L’indicateur retenu est l’énergie primaire non-renouvelable consommée, qui représente le prélèvement total irréversible d’énergie sur la planète. </w:t>
      </w:r>
    </w:p>
    <w:p w14:paraId="6C8EB8DD" w14:textId="6BC35282" w:rsidR="00DA1481" w:rsidRPr="00634C4D" w:rsidRDefault="00DA1481" w:rsidP="00DA1481">
      <w:r w:rsidRPr="00634C4D">
        <w:t>Pour le réseau de Sucy-en-Brie, ce facteur est compris entre 0,03 et 0,18 kWhep/kWh utile. On constate sur le graphique ci-</w:t>
      </w:r>
      <w:r w:rsidR="000A0F66">
        <w:t>dessus</w:t>
      </w:r>
      <w:r w:rsidRPr="00634C4D">
        <w:t xml:space="preserve">, que le réseau de chaleur est une solution intéressante d’un point de vue du facteur de ressource primaire et fait du réseau de Sucy-en-Brie l’un des plus performants de France. </w:t>
      </w:r>
    </w:p>
    <w:p w14:paraId="0FD99074" w14:textId="77777777" w:rsidR="00DA1481" w:rsidRDefault="00DA1481" w:rsidP="000731AB"/>
    <w:p w14:paraId="7211285D" w14:textId="26FB4726" w:rsidR="000731AB" w:rsidRDefault="00813104" w:rsidP="00813104">
      <w:pPr>
        <w:pStyle w:val="Titre2"/>
      </w:pPr>
      <w:bookmarkStart w:id="15" w:name="_Toc109913635"/>
      <w:r>
        <w:t>Audit technique</w:t>
      </w:r>
      <w:bookmarkEnd w:id="15"/>
    </w:p>
    <w:p w14:paraId="6426B6EF" w14:textId="0B01693F" w:rsidR="00BE06F6" w:rsidRDefault="00BE06F6" w:rsidP="00BE06F6">
      <w:r>
        <w:t>Les installations ont fait l’objet d’un audit réalisé en 2020</w:t>
      </w:r>
      <w:r w:rsidR="007134A4">
        <w:t xml:space="preserve"> présenté dans le</w:t>
      </w:r>
      <w:r w:rsidR="00CE771F">
        <w:t>s</w:t>
      </w:r>
      <w:r w:rsidR="007134A4">
        <w:t xml:space="preserve"> rapport</w:t>
      </w:r>
      <w:r w:rsidR="00CE771F">
        <w:t>s</w:t>
      </w:r>
      <w:r w:rsidR="007134A4">
        <w:t xml:space="preserve"> intitulé</w:t>
      </w:r>
      <w:r w:rsidR="00CE771F">
        <w:t>s</w:t>
      </w:r>
      <w:r w:rsidR="007134A4">
        <w:t xml:space="preserve"> </w:t>
      </w:r>
      <w:r w:rsidR="007134A4" w:rsidRPr="00FA0AA7">
        <w:rPr>
          <w:i/>
          <w:iCs/>
        </w:rPr>
        <w:t>«</w:t>
      </w:r>
      <w:r w:rsidR="00FA0AA7" w:rsidRPr="00FA0AA7">
        <w:rPr>
          <w:i/>
          <w:iCs/>
        </w:rPr>
        <w:t>SOGESUB - Note synthèse audit technique»</w:t>
      </w:r>
      <w:r w:rsidR="00FA0AA7">
        <w:t xml:space="preserve"> et </w:t>
      </w:r>
      <w:r w:rsidR="00FA0AA7" w:rsidRPr="00FA0AA7">
        <w:rPr>
          <w:i/>
          <w:iCs/>
        </w:rPr>
        <w:t>« SOGESUB_Audit technique_prod et sst_juin2020</w:t>
      </w:r>
      <w:r w:rsidR="00FA0AA7">
        <w:t> </w:t>
      </w:r>
      <w:r w:rsidR="00780533">
        <w:t>» dont</w:t>
      </w:r>
      <w:r>
        <w:t xml:space="preserve"> les conclusions sont rappelées ci-après. </w:t>
      </w:r>
    </w:p>
    <w:p w14:paraId="39416E2E" w14:textId="77777777" w:rsidR="00FA0AA7" w:rsidRPr="00BE06F6" w:rsidRDefault="00FA0AA7" w:rsidP="00BE06F6"/>
    <w:p w14:paraId="382B8ECB" w14:textId="109779DC" w:rsidR="00A52F9B" w:rsidRPr="00A52F9B" w:rsidRDefault="00554084" w:rsidP="004E19A6">
      <w:pPr>
        <w:pStyle w:val="Titre3"/>
      </w:pPr>
      <w:r>
        <w:t>La centrale géothermique</w:t>
      </w:r>
    </w:p>
    <w:p w14:paraId="5B826656" w14:textId="0BB7DF89" w:rsidR="00CA08A5" w:rsidRDefault="00CA08A5" w:rsidP="00CA08A5">
      <w:r>
        <w:t>La centrale géothermique est en service depuis 1987. Elle puise sa chaleur à 1700</w:t>
      </w:r>
      <w:r w:rsidR="00DD6D22">
        <w:t xml:space="preserve"> </w:t>
      </w:r>
      <w:r>
        <w:t>m de profondeur dans l’aquifère du Dogger.</w:t>
      </w:r>
    </w:p>
    <w:p w14:paraId="349CD293" w14:textId="2E5B79CE" w:rsidR="00CA08A5" w:rsidRDefault="00CA08A5" w:rsidP="00CA08A5">
      <w:r>
        <w:t>D’une puissance de 10</w:t>
      </w:r>
      <w:r w:rsidR="00F9186C">
        <w:t xml:space="preserve"> </w:t>
      </w:r>
      <w:r>
        <w:t>MW, elle assure en base et dans une large majorité (85-90%) les besoins du réseau de chaleur.</w:t>
      </w:r>
    </w:p>
    <w:p w14:paraId="7F47295D" w14:textId="77777777" w:rsidR="00CA08A5" w:rsidRDefault="00CA08A5" w:rsidP="00CA08A5">
      <w:r>
        <w:t>En deçà d’une température extérieure de 4°C, les chaufferies gaz Cité Verte A &amp; B assurent l’appoint de chaleur nécessaire. Ces chaudières sont également dimensionnées pour assurer le secours complet en cas d’arrêt de la production géothermale.</w:t>
      </w:r>
    </w:p>
    <w:p w14:paraId="0403EF5E" w14:textId="77777777" w:rsidR="00CA08A5" w:rsidRDefault="00CA08A5" w:rsidP="00CA08A5">
      <w:r>
        <w:t>Une loi de chauffe est fonctionnelle sur le réseau :</w:t>
      </w:r>
    </w:p>
    <w:p w14:paraId="26028E9D" w14:textId="77777777" w:rsidR="00CA08A5" w:rsidRDefault="00CA08A5" w:rsidP="00C01BA0">
      <w:pPr>
        <w:pStyle w:val="Paragraphedeliste"/>
        <w:numPr>
          <w:ilvl w:val="0"/>
          <w:numId w:val="31"/>
        </w:numPr>
        <w:spacing w:before="60" w:after="60" w:line="264" w:lineRule="auto"/>
      </w:pPr>
      <w:r>
        <w:t>85°C par -7°C extérieur</w:t>
      </w:r>
    </w:p>
    <w:p w14:paraId="4B25EFFB" w14:textId="77777777" w:rsidR="00CA08A5" w:rsidRDefault="00CA08A5" w:rsidP="00C01BA0">
      <w:pPr>
        <w:pStyle w:val="Paragraphedeliste"/>
        <w:numPr>
          <w:ilvl w:val="0"/>
          <w:numId w:val="31"/>
        </w:numPr>
        <w:spacing w:before="60" w:after="60" w:line="264" w:lineRule="auto"/>
      </w:pPr>
      <w:r>
        <w:t>65°C par 20°C extérieur ou plus (minimum technique pour la production d’eau chaude sanitaire)</w:t>
      </w:r>
    </w:p>
    <w:p w14:paraId="09744CF3" w14:textId="77777777" w:rsidR="00CA08A5" w:rsidRDefault="00CA08A5" w:rsidP="00CA08A5"/>
    <w:p w14:paraId="4DB8B4CF" w14:textId="77777777" w:rsidR="00CA08A5" w:rsidRDefault="00CA08A5" w:rsidP="00CA08A5">
      <w:r>
        <w:t>Principales informations techniques :</w:t>
      </w:r>
    </w:p>
    <w:p w14:paraId="41FD3B52" w14:textId="64821410" w:rsidR="00CA08A5" w:rsidRDefault="00CA08A5" w:rsidP="00C01BA0">
      <w:pPr>
        <w:pStyle w:val="Paragraphedeliste"/>
        <w:numPr>
          <w:ilvl w:val="0"/>
          <w:numId w:val="31"/>
        </w:numPr>
        <w:spacing w:before="60" w:after="60" w:line="264" w:lineRule="auto"/>
      </w:pPr>
      <w:r>
        <w:t>Côté forage</w:t>
      </w:r>
      <w:r w:rsidR="00FF59BB">
        <w:t> :</w:t>
      </w:r>
    </w:p>
    <w:p w14:paraId="2AD995A0" w14:textId="77777777" w:rsidR="00CA08A5" w:rsidRDefault="00CA08A5" w:rsidP="00C01BA0">
      <w:pPr>
        <w:pStyle w:val="Paragraphedeliste"/>
        <w:numPr>
          <w:ilvl w:val="1"/>
          <w:numId w:val="31"/>
        </w:numPr>
        <w:spacing w:before="60" w:after="60" w:line="264" w:lineRule="auto"/>
      </w:pPr>
      <w:r>
        <w:t>1 puit de production et 2 puits d’injection</w:t>
      </w:r>
    </w:p>
    <w:p w14:paraId="784DF6FC" w14:textId="54942217" w:rsidR="00CA08A5" w:rsidRDefault="00CA08A5" w:rsidP="00C01BA0">
      <w:pPr>
        <w:pStyle w:val="Paragraphedeliste"/>
        <w:numPr>
          <w:ilvl w:val="1"/>
          <w:numId w:val="31"/>
        </w:numPr>
        <w:spacing w:before="60" w:after="60" w:line="264" w:lineRule="auto"/>
      </w:pPr>
      <w:r>
        <w:t>245</w:t>
      </w:r>
      <w:r w:rsidR="004D5413">
        <w:t xml:space="preserve"> </w:t>
      </w:r>
      <w:r>
        <w:t>m3/h, 1 pompe d’exhaure à 300</w:t>
      </w:r>
      <w:r w:rsidR="004D5413">
        <w:t xml:space="preserve"> </w:t>
      </w:r>
      <w:r>
        <w:t>m de profondeur + 1 pompe d’injection</w:t>
      </w:r>
    </w:p>
    <w:p w14:paraId="620915E9" w14:textId="77777777" w:rsidR="00CA08A5" w:rsidRDefault="00CA08A5" w:rsidP="00C01BA0">
      <w:pPr>
        <w:pStyle w:val="Paragraphedeliste"/>
        <w:numPr>
          <w:ilvl w:val="1"/>
          <w:numId w:val="31"/>
        </w:numPr>
        <w:spacing w:before="60" w:after="60" w:line="264" w:lineRule="auto"/>
      </w:pPr>
      <w:r>
        <w:t>Puisage à 77-78 °C constante toute l’année</w:t>
      </w:r>
    </w:p>
    <w:p w14:paraId="119A68EF" w14:textId="77777777" w:rsidR="00CA08A5" w:rsidRDefault="00CA08A5" w:rsidP="00C01BA0">
      <w:pPr>
        <w:pStyle w:val="Paragraphedeliste"/>
        <w:numPr>
          <w:ilvl w:val="1"/>
          <w:numId w:val="31"/>
        </w:numPr>
        <w:spacing w:before="60" w:after="60" w:line="264" w:lineRule="auto"/>
      </w:pPr>
      <w:r>
        <w:t>Injection à 38°C au minimum (point optimum de l’installation)</w:t>
      </w:r>
    </w:p>
    <w:p w14:paraId="6BB851C4" w14:textId="77777777" w:rsidR="00CA08A5" w:rsidRDefault="00CA08A5" w:rsidP="00C01BA0">
      <w:pPr>
        <w:pStyle w:val="Paragraphedeliste"/>
        <w:numPr>
          <w:ilvl w:val="1"/>
          <w:numId w:val="31"/>
        </w:numPr>
        <w:spacing w:before="60" w:after="60" w:line="264" w:lineRule="auto"/>
      </w:pPr>
      <w:r>
        <w:t>Filtration à 300</w:t>
      </w:r>
      <w:r w:rsidRPr="00CA08A5">
        <w:t>μ</w:t>
      </w:r>
      <w:r>
        <w:t>m via 2 filtres à tamis</w:t>
      </w:r>
    </w:p>
    <w:p w14:paraId="1925CE35" w14:textId="51ECBF12" w:rsidR="00CA08A5" w:rsidRDefault="00CA08A5" w:rsidP="00C01BA0">
      <w:pPr>
        <w:pStyle w:val="Paragraphedeliste"/>
        <w:numPr>
          <w:ilvl w:val="1"/>
          <w:numId w:val="31"/>
        </w:numPr>
        <w:spacing w:before="60" w:after="60" w:line="264" w:lineRule="auto"/>
      </w:pPr>
      <w:r>
        <w:t>Régulation pompe exhaure à pression constante (10</w:t>
      </w:r>
      <w:r w:rsidR="004D5413">
        <w:t xml:space="preserve"> </w:t>
      </w:r>
      <w:r>
        <w:t>bar)</w:t>
      </w:r>
    </w:p>
    <w:p w14:paraId="5A64806C" w14:textId="77777777" w:rsidR="00CA08A5" w:rsidRDefault="00CA08A5" w:rsidP="00C01BA0">
      <w:pPr>
        <w:pStyle w:val="Paragraphedeliste"/>
        <w:numPr>
          <w:ilvl w:val="1"/>
          <w:numId w:val="31"/>
        </w:numPr>
        <w:spacing w:before="60" w:after="60" w:line="264" w:lineRule="auto"/>
      </w:pPr>
      <w:r>
        <w:t>Régulation pompe injection pour assurer la température de consigne départ réseau</w:t>
      </w:r>
    </w:p>
    <w:p w14:paraId="6BFD68E5" w14:textId="77777777" w:rsidR="005D3CFA" w:rsidRDefault="005D3CFA" w:rsidP="00C01BA0">
      <w:pPr>
        <w:pStyle w:val="Paragraphedeliste"/>
        <w:numPr>
          <w:ilvl w:val="1"/>
          <w:numId w:val="31"/>
        </w:numPr>
        <w:spacing w:before="60" w:after="60" w:line="264" w:lineRule="auto"/>
      </w:pPr>
    </w:p>
    <w:p w14:paraId="5C9F9FC6" w14:textId="026AF2E7" w:rsidR="00CA08A5" w:rsidRDefault="00CA08A5" w:rsidP="00C01BA0">
      <w:pPr>
        <w:pStyle w:val="Paragraphedeliste"/>
        <w:numPr>
          <w:ilvl w:val="0"/>
          <w:numId w:val="31"/>
        </w:numPr>
        <w:spacing w:before="60" w:after="60" w:line="264" w:lineRule="auto"/>
      </w:pPr>
      <w:r>
        <w:t>2 échangeurs à plaques de 5</w:t>
      </w:r>
      <w:r w:rsidR="004D5413">
        <w:t xml:space="preserve"> </w:t>
      </w:r>
      <w:r>
        <w:t>MW</w:t>
      </w:r>
    </w:p>
    <w:p w14:paraId="4662BBF0" w14:textId="77777777" w:rsidR="005D3CFA" w:rsidRDefault="005D3CFA" w:rsidP="005D3CFA">
      <w:pPr>
        <w:pStyle w:val="Paragraphedeliste"/>
        <w:spacing w:before="60" w:after="60" w:line="264" w:lineRule="auto"/>
      </w:pPr>
    </w:p>
    <w:p w14:paraId="72C16863" w14:textId="16D796D4" w:rsidR="00CA08A5" w:rsidRDefault="00CA08A5" w:rsidP="00C01BA0">
      <w:pPr>
        <w:pStyle w:val="Paragraphedeliste"/>
        <w:numPr>
          <w:ilvl w:val="0"/>
          <w:numId w:val="31"/>
        </w:numPr>
        <w:spacing w:before="60" w:after="60" w:line="264" w:lineRule="auto"/>
      </w:pPr>
      <w:r>
        <w:t>Côté réseau</w:t>
      </w:r>
      <w:r w:rsidR="00FF59BB">
        <w:t> :</w:t>
      </w:r>
    </w:p>
    <w:p w14:paraId="00CE88AB" w14:textId="77777777" w:rsidR="00CA08A5" w:rsidRDefault="00CA08A5" w:rsidP="00C01BA0">
      <w:pPr>
        <w:pStyle w:val="Paragraphedeliste"/>
        <w:numPr>
          <w:ilvl w:val="1"/>
          <w:numId w:val="31"/>
        </w:numPr>
        <w:spacing w:before="60" w:after="60" w:line="264" w:lineRule="auto"/>
      </w:pPr>
      <w:r>
        <w:t>3 pompes réseau (2 hiver+ 1 été)</w:t>
      </w:r>
    </w:p>
    <w:p w14:paraId="0E5DAE6A" w14:textId="77777777" w:rsidR="00CA08A5" w:rsidRDefault="00CA08A5" w:rsidP="00C01BA0">
      <w:pPr>
        <w:pStyle w:val="Paragraphedeliste"/>
        <w:numPr>
          <w:ilvl w:val="1"/>
          <w:numId w:val="31"/>
        </w:numPr>
        <w:spacing w:before="60" w:after="60" w:line="264" w:lineRule="auto"/>
      </w:pPr>
      <w:r>
        <w:t>Régulation selon Delta P réseau</w:t>
      </w:r>
    </w:p>
    <w:p w14:paraId="3AF8C504" w14:textId="77777777" w:rsidR="00CA08A5" w:rsidRDefault="00CA08A5" w:rsidP="00C01BA0">
      <w:pPr>
        <w:pStyle w:val="Paragraphedeliste"/>
        <w:numPr>
          <w:ilvl w:val="1"/>
          <w:numId w:val="31"/>
        </w:numPr>
        <w:spacing w:before="60" w:after="60" w:line="264" w:lineRule="auto"/>
      </w:pPr>
      <w:r>
        <w:t>Traitement d’eau (adoucisseur + bac à sel)</w:t>
      </w:r>
    </w:p>
    <w:p w14:paraId="74AB0BBF" w14:textId="77777777" w:rsidR="00CA08A5" w:rsidRDefault="00CA08A5" w:rsidP="00CA08A5">
      <w:pPr>
        <w:spacing w:before="60" w:after="60" w:line="264" w:lineRule="auto"/>
      </w:pPr>
    </w:p>
    <w:p w14:paraId="60EE8616" w14:textId="0A780AEB" w:rsidR="00CA08A5" w:rsidRDefault="00CA08A5" w:rsidP="00CA08A5">
      <w:r>
        <w:t>De manière générale, l’installation est dans un état très correct et rempli entièrement son rôle de production de chaleur principale du réseau depuis la ressource géothermique.</w:t>
      </w:r>
    </w:p>
    <w:p w14:paraId="399AE2D1" w14:textId="77777777" w:rsidR="00CA08A5" w:rsidRDefault="00CA08A5" w:rsidP="00CA08A5">
      <w:r>
        <w:t xml:space="preserve">On notera que la principale difficulté rencontrée en exploitation se situe au niveau de la </w:t>
      </w:r>
      <w:r w:rsidRPr="001626B3">
        <w:rPr>
          <w:b/>
          <w:bCs/>
        </w:rPr>
        <w:t>filtration de l’eau géothermale</w:t>
      </w:r>
      <w:r>
        <w:t xml:space="preserve">. En effet, l’exploitant explique devoir nettoyer les filtres 2 à 3 fois par semaine, là où un entretien normal devrait se faire 2 fois par mois. Cette contrainte est directement liée aux caractéristiques de l’eau pompée qui semble avoir une forte turbidité (teneur élevé en matériaux en suspension). Pour pallier ce problème, l’exploitation a été dotée d’une capacité d’injection de solutions aqueuses sensées faire baisser le taux de turbidité au point de puisage. Cependant, les résultats n’ont pas été concluants. </w:t>
      </w:r>
    </w:p>
    <w:p w14:paraId="05FC4A30" w14:textId="77777777" w:rsidR="00CA08A5" w:rsidRDefault="00CA08A5" w:rsidP="00CA08A5">
      <w:r>
        <w:t xml:space="preserve">Le tableau suivant présente les travaux les plus récents sur la centrale géothermale. </w:t>
      </w:r>
    </w:p>
    <w:tbl>
      <w:tblPr>
        <w:tblpPr w:leftFromText="141" w:rightFromText="141" w:vertAnchor="page" w:horzAnchor="margin" w:tblpY="3292"/>
        <w:tblW w:w="9680" w:type="dxa"/>
        <w:tblCellMar>
          <w:left w:w="70" w:type="dxa"/>
          <w:right w:w="70" w:type="dxa"/>
        </w:tblCellMar>
        <w:tblLook w:val="04A0" w:firstRow="1" w:lastRow="0" w:firstColumn="1" w:lastColumn="0" w:noHBand="0" w:noVBand="1"/>
      </w:tblPr>
      <w:tblGrid>
        <w:gridCol w:w="6295"/>
        <w:gridCol w:w="1141"/>
        <w:gridCol w:w="1141"/>
        <w:gridCol w:w="1103"/>
      </w:tblGrid>
      <w:tr w:rsidR="001D31B9" w:rsidRPr="004709A0" w14:paraId="7D0CCC4F" w14:textId="77777777" w:rsidTr="00BE7B19">
        <w:trPr>
          <w:trHeight w:val="749"/>
        </w:trPr>
        <w:tc>
          <w:tcPr>
            <w:tcW w:w="6295" w:type="dxa"/>
            <w:tcBorders>
              <w:top w:val="single" w:sz="4" w:space="0" w:color="auto"/>
              <w:left w:val="single" w:sz="4" w:space="0" w:color="auto"/>
              <w:bottom w:val="single" w:sz="4" w:space="0" w:color="auto"/>
              <w:right w:val="single" w:sz="4" w:space="0" w:color="auto"/>
            </w:tcBorders>
            <w:shd w:val="clear" w:color="000000" w:fill="00B0F0"/>
            <w:vAlign w:val="center"/>
            <w:hideMark/>
          </w:tcPr>
          <w:p w14:paraId="41FAA11E" w14:textId="77777777" w:rsidR="001D31B9" w:rsidRPr="004709A0" w:rsidRDefault="001D31B9" w:rsidP="001D31B9">
            <w:pPr>
              <w:spacing w:after="0" w:line="240" w:lineRule="auto"/>
              <w:jc w:val="center"/>
              <w:rPr>
                <w:rFonts w:ascii="Calibri" w:eastAsia="Times New Roman" w:hAnsi="Calibri" w:cs="Calibri"/>
                <w:b/>
                <w:bCs/>
                <w:sz w:val="24"/>
                <w:szCs w:val="24"/>
                <w:lang w:eastAsia="fr-FR"/>
              </w:rPr>
            </w:pPr>
            <w:r w:rsidRPr="004709A0">
              <w:rPr>
                <w:rFonts w:ascii="Calibri" w:eastAsia="Times New Roman" w:hAnsi="Calibri" w:cs="Calibri"/>
                <w:b/>
                <w:bCs/>
                <w:sz w:val="24"/>
                <w:szCs w:val="24"/>
                <w:lang w:eastAsia="fr-FR"/>
              </w:rPr>
              <w:t>Objet des travaux</w:t>
            </w:r>
          </w:p>
        </w:tc>
        <w:tc>
          <w:tcPr>
            <w:tcW w:w="1141" w:type="dxa"/>
            <w:tcBorders>
              <w:top w:val="single" w:sz="4" w:space="0" w:color="auto"/>
              <w:left w:val="nil"/>
              <w:bottom w:val="single" w:sz="4" w:space="0" w:color="auto"/>
              <w:right w:val="single" w:sz="4" w:space="0" w:color="auto"/>
            </w:tcBorders>
            <w:shd w:val="clear" w:color="000000" w:fill="00B0F0"/>
            <w:vAlign w:val="center"/>
            <w:hideMark/>
          </w:tcPr>
          <w:p w14:paraId="4703D43D" w14:textId="77777777" w:rsidR="001D31B9" w:rsidRPr="004709A0" w:rsidRDefault="001D31B9" w:rsidP="001D31B9">
            <w:pPr>
              <w:spacing w:after="0" w:line="240" w:lineRule="auto"/>
              <w:jc w:val="center"/>
              <w:rPr>
                <w:rFonts w:ascii="Calibri" w:eastAsia="Times New Roman" w:hAnsi="Calibri" w:cs="Calibri"/>
                <w:b/>
                <w:bCs/>
                <w:sz w:val="24"/>
                <w:szCs w:val="24"/>
                <w:lang w:eastAsia="fr-FR"/>
              </w:rPr>
            </w:pPr>
            <w:r w:rsidRPr="004709A0">
              <w:rPr>
                <w:rFonts w:ascii="Calibri" w:eastAsia="Times New Roman" w:hAnsi="Calibri" w:cs="Calibri"/>
                <w:b/>
                <w:bCs/>
                <w:sz w:val="24"/>
                <w:szCs w:val="24"/>
                <w:lang w:eastAsia="fr-FR"/>
              </w:rPr>
              <w:t>Date de début des travaux</w:t>
            </w:r>
          </w:p>
        </w:tc>
        <w:tc>
          <w:tcPr>
            <w:tcW w:w="1141" w:type="dxa"/>
            <w:tcBorders>
              <w:top w:val="single" w:sz="4" w:space="0" w:color="auto"/>
              <w:left w:val="nil"/>
              <w:bottom w:val="single" w:sz="4" w:space="0" w:color="auto"/>
              <w:right w:val="single" w:sz="4" w:space="0" w:color="auto"/>
            </w:tcBorders>
            <w:shd w:val="clear" w:color="000000" w:fill="00B0F0"/>
            <w:vAlign w:val="center"/>
            <w:hideMark/>
          </w:tcPr>
          <w:p w14:paraId="78F207EA" w14:textId="77777777" w:rsidR="001D31B9" w:rsidRPr="004709A0" w:rsidRDefault="001D31B9" w:rsidP="001D31B9">
            <w:pPr>
              <w:spacing w:after="0" w:line="240" w:lineRule="auto"/>
              <w:jc w:val="center"/>
              <w:rPr>
                <w:rFonts w:ascii="Calibri" w:eastAsia="Times New Roman" w:hAnsi="Calibri" w:cs="Calibri"/>
                <w:b/>
                <w:bCs/>
                <w:sz w:val="24"/>
                <w:szCs w:val="24"/>
                <w:lang w:eastAsia="fr-FR"/>
              </w:rPr>
            </w:pPr>
            <w:r w:rsidRPr="004709A0">
              <w:rPr>
                <w:rFonts w:ascii="Calibri" w:eastAsia="Times New Roman" w:hAnsi="Calibri" w:cs="Calibri"/>
                <w:b/>
                <w:bCs/>
                <w:sz w:val="24"/>
                <w:szCs w:val="24"/>
                <w:lang w:eastAsia="fr-FR"/>
              </w:rPr>
              <w:t>Date de fin des travaux</w:t>
            </w:r>
          </w:p>
        </w:tc>
        <w:tc>
          <w:tcPr>
            <w:tcW w:w="1103" w:type="dxa"/>
            <w:tcBorders>
              <w:top w:val="single" w:sz="4" w:space="0" w:color="auto"/>
              <w:left w:val="nil"/>
              <w:bottom w:val="single" w:sz="4" w:space="0" w:color="auto"/>
              <w:right w:val="single" w:sz="4" w:space="0" w:color="auto"/>
            </w:tcBorders>
            <w:shd w:val="clear" w:color="000000" w:fill="00B0F0"/>
            <w:vAlign w:val="center"/>
            <w:hideMark/>
          </w:tcPr>
          <w:p w14:paraId="7826A174" w14:textId="77777777" w:rsidR="001D31B9" w:rsidRPr="004709A0" w:rsidRDefault="001D31B9" w:rsidP="001D31B9">
            <w:pPr>
              <w:spacing w:after="0" w:line="240" w:lineRule="auto"/>
              <w:jc w:val="center"/>
              <w:rPr>
                <w:rFonts w:ascii="Calibri" w:eastAsia="Times New Roman" w:hAnsi="Calibri" w:cs="Calibri"/>
                <w:b/>
                <w:bCs/>
                <w:sz w:val="24"/>
                <w:szCs w:val="24"/>
                <w:lang w:eastAsia="fr-FR"/>
              </w:rPr>
            </w:pPr>
            <w:r w:rsidRPr="004709A0">
              <w:rPr>
                <w:rFonts w:ascii="Calibri" w:eastAsia="Times New Roman" w:hAnsi="Calibri" w:cs="Calibri"/>
                <w:b/>
                <w:bCs/>
                <w:sz w:val="24"/>
                <w:szCs w:val="24"/>
                <w:lang w:eastAsia="fr-FR"/>
              </w:rPr>
              <w:t>Dépenses en € HT</w:t>
            </w:r>
          </w:p>
        </w:tc>
      </w:tr>
      <w:tr w:rsidR="001D31B9" w:rsidRPr="004709A0" w14:paraId="5EDB6892"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6F06E590" w14:textId="77777777"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Remplacement de la pompe exhaure</w:t>
            </w:r>
          </w:p>
        </w:tc>
        <w:tc>
          <w:tcPr>
            <w:tcW w:w="1141" w:type="dxa"/>
            <w:tcBorders>
              <w:top w:val="nil"/>
              <w:left w:val="nil"/>
              <w:bottom w:val="single" w:sz="4" w:space="0" w:color="auto"/>
              <w:right w:val="single" w:sz="4" w:space="0" w:color="auto"/>
            </w:tcBorders>
            <w:shd w:val="clear" w:color="auto" w:fill="auto"/>
            <w:noWrap/>
            <w:vAlign w:val="bottom"/>
            <w:hideMark/>
          </w:tcPr>
          <w:p w14:paraId="76A1B0AF"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28/11/2017</w:t>
            </w:r>
          </w:p>
        </w:tc>
        <w:tc>
          <w:tcPr>
            <w:tcW w:w="1141" w:type="dxa"/>
            <w:tcBorders>
              <w:top w:val="nil"/>
              <w:left w:val="nil"/>
              <w:bottom w:val="single" w:sz="4" w:space="0" w:color="auto"/>
              <w:right w:val="single" w:sz="4" w:space="0" w:color="auto"/>
            </w:tcBorders>
            <w:shd w:val="clear" w:color="auto" w:fill="auto"/>
            <w:noWrap/>
            <w:vAlign w:val="bottom"/>
            <w:hideMark/>
          </w:tcPr>
          <w:p w14:paraId="34040EA7"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02/12/2020</w:t>
            </w:r>
          </w:p>
        </w:tc>
        <w:tc>
          <w:tcPr>
            <w:tcW w:w="1103" w:type="dxa"/>
            <w:tcBorders>
              <w:top w:val="nil"/>
              <w:left w:val="nil"/>
              <w:bottom w:val="single" w:sz="4" w:space="0" w:color="auto"/>
              <w:right w:val="single" w:sz="4" w:space="0" w:color="auto"/>
            </w:tcBorders>
            <w:shd w:val="clear" w:color="auto" w:fill="auto"/>
            <w:noWrap/>
            <w:vAlign w:val="bottom"/>
            <w:hideMark/>
          </w:tcPr>
          <w:p w14:paraId="1AB2F7DC"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16 950</w:t>
            </w:r>
          </w:p>
        </w:tc>
      </w:tr>
      <w:tr w:rsidR="001D31B9" w:rsidRPr="004709A0" w14:paraId="00963DBA"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224784FA" w14:textId="77777777"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FIABILISATION TETE DE PUITS AMO</w:t>
            </w:r>
          </w:p>
        </w:tc>
        <w:tc>
          <w:tcPr>
            <w:tcW w:w="1141" w:type="dxa"/>
            <w:tcBorders>
              <w:top w:val="nil"/>
              <w:left w:val="nil"/>
              <w:bottom w:val="single" w:sz="4" w:space="0" w:color="auto"/>
              <w:right w:val="single" w:sz="4" w:space="0" w:color="auto"/>
            </w:tcBorders>
            <w:shd w:val="clear" w:color="auto" w:fill="auto"/>
            <w:noWrap/>
            <w:vAlign w:val="bottom"/>
            <w:hideMark/>
          </w:tcPr>
          <w:p w14:paraId="2CC53FCA"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27/02/2018</w:t>
            </w:r>
          </w:p>
        </w:tc>
        <w:tc>
          <w:tcPr>
            <w:tcW w:w="1141" w:type="dxa"/>
            <w:tcBorders>
              <w:top w:val="nil"/>
              <w:left w:val="nil"/>
              <w:bottom w:val="single" w:sz="4" w:space="0" w:color="auto"/>
              <w:right w:val="single" w:sz="4" w:space="0" w:color="auto"/>
            </w:tcBorders>
            <w:shd w:val="clear" w:color="auto" w:fill="auto"/>
            <w:noWrap/>
            <w:vAlign w:val="bottom"/>
            <w:hideMark/>
          </w:tcPr>
          <w:p w14:paraId="262D0179"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31/08/2018</w:t>
            </w:r>
          </w:p>
        </w:tc>
        <w:tc>
          <w:tcPr>
            <w:tcW w:w="1103" w:type="dxa"/>
            <w:tcBorders>
              <w:top w:val="nil"/>
              <w:left w:val="nil"/>
              <w:bottom w:val="single" w:sz="4" w:space="0" w:color="auto"/>
              <w:right w:val="single" w:sz="4" w:space="0" w:color="auto"/>
            </w:tcBorders>
            <w:shd w:val="clear" w:color="auto" w:fill="auto"/>
            <w:noWrap/>
            <w:vAlign w:val="bottom"/>
            <w:hideMark/>
          </w:tcPr>
          <w:p w14:paraId="279E57AD"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10 992</w:t>
            </w:r>
          </w:p>
        </w:tc>
      </w:tr>
      <w:tr w:rsidR="001D31B9" w:rsidRPr="004709A0" w14:paraId="4D6B4022"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1ECAACB0" w14:textId="3F4412CA"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 xml:space="preserve">Etude et mise en place d'un </w:t>
            </w:r>
            <w:r w:rsidR="00780533" w:rsidRPr="004709A0">
              <w:rPr>
                <w:rFonts w:eastAsia="Times New Roman"/>
                <w:szCs w:val="20"/>
                <w:lang w:eastAsia="fr-FR"/>
              </w:rPr>
              <w:t>monte-charge</w:t>
            </w:r>
            <w:r w:rsidRPr="004709A0">
              <w:rPr>
                <w:rFonts w:eastAsia="Times New Roman"/>
                <w:szCs w:val="20"/>
                <w:lang w:eastAsia="fr-FR"/>
              </w:rPr>
              <w:t xml:space="preserve"> à la centrale Géothermique de Sucy</w:t>
            </w:r>
          </w:p>
        </w:tc>
        <w:tc>
          <w:tcPr>
            <w:tcW w:w="1141" w:type="dxa"/>
            <w:tcBorders>
              <w:top w:val="nil"/>
              <w:left w:val="nil"/>
              <w:bottom w:val="single" w:sz="4" w:space="0" w:color="auto"/>
              <w:right w:val="single" w:sz="4" w:space="0" w:color="auto"/>
            </w:tcBorders>
            <w:shd w:val="clear" w:color="auto" w:fill="auto"/>
            <w:noWrap/>
            <w:vAlign w:val="bottom"/>
            <w:hideMark/>
          </w:tcPr>
          <w:p w14:paraId="604FA48B"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04/12/2019</w:t>
            </w:r>
          </w:p>
        </w:tc>
        <w:tc>
          <w:tcPr>
            <w:tcW w:w="1141" w:type="dxa"/>
            <w:tcBorders>
              <w:top w:val="nil"/>
              <w:left w:val="nil"/>
              <w:bottom w:val="single" w:sz="4" w:space="0" w:color="auto"/>
              <w:right w:val="single" w:sz="4" w:space="0" w:color="auto"/>
            </w:tcBorders>
            <w:shd w:val="clear" w:color="auto" w:fill="auto"/>
            <w:noWrap/>
            <w:vAlign w:val="bottom"/>
            <w:hideMark/>
          </w:tcPr>
          <w:p w14:paraId="6A684E35"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14/02/2020</w:t>
            </w:r>
          </w:p>
        </w:tc>
        <w:tc>
          <w:tcPr>
            <w:tcW w:w="1103" w:type="dxa"/>
            <w:tcBorders>
              <w:top w:val="nil"/>
              <w:left w:val="nil"/>
              <w:bottom w:val="single" w:sz="4" w:space="0" w:color="auto"/>
              <w:right w:val="single" w:sz="4" w:space="0" w:color="auto"/>
            </w:tcBorders>
            <w:shd w:val="clear" w:color="auto" w:fill="auto"/>
            <w:noWrap/>
            <w:vAlign w:val="bottom"/>
            <w:hideMark/>
          </w:tcPr>
          <w:p w14:paraId="3E8D4A61"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2 051</w:t>
            </w:r>
          </w:p>
        </w:tc>
      </w:tr>
      <w:tr w:rsidR="001D31B9" w:rsidRPr="004709A0" w14:paraId="2DA058B2"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26882A7A" w14:textId="77777777"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Remplacement de 4 paniers des filtres géothermales</w:t>
            </w:r>
          </w:p>
        </w:tc>
        <w:tc>
          <w:tcPr>
            <w:tcW w:w="1141" w:type="dxa"/>
            <w:tcBorders>
              <w:top w:val="nil"/>
              <w:left w:val="nil"/>
              <w:bottom w:val="single" w:sz="4" w:space="0" w:color="auto"/>
              <w:right w:val="single" w:sz="4" w:space="0" w:color="auto"/>
            </w:tcBorders>
            <w:shd w:val="clear" w:color="auto" w:fill="auto"/>
            <w:noWrap/>
            <w:vAlign w:val="bottom"/>
            <w:hideMark/>
          </w:tcPr>
          <w:p w14:paraId="50D240CB"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19/12/2019</w:t>
            </w:r>
          </w:p>
        </w:tc>
        <w:tc>
          <w:tcPr>
            <w:tcW w:w="1141" w:type="dxa"/>
            <w:tcBorders>
              <w:top w:val="nil"/>
              <w:left w:val="nil"/>
              <w:bottom w:val="single" w:sz="4" w:space="0" w:color="auto"/>
              <w:right w:val="single" w:sz="4" w:space="0" w:color="auto"/>
            </w:tcBorders>
            <w:shd w:val="clear" w:color="auto" w:fill="auto"/>
            <w:noWrap/>
            <w:vAlign w:val="bottom"/>
            <w:hideMark/>
          </w:tcPr>
          <w:p w14:paraId="2D0C879C"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19/12/2019</w:t>
            </w:r>
          </w:p>
        </w:tc>
        <w:tc>
          <w:tcPr>
            <w:tcW w:w="1103" w:type="dxa"/>
            <w:tcBorders>
              <w:top w:val="nil"/>
              <w:left w:val="nil"/>
              <w:bottom w:val="single" w:sz="4" w:space="0" w:color="auto"/>
              <w:right w:val="single" w:sz="4" w:space="0" w:color="auto"/>
            </w:tcBorders>
            <w:shd w:val="clear" w:color="auto" w:fill="auto"/>
            <w:noWrap/>
            <w:vAlign w:val="bottom"/>
            <w:hideMark/>
          </w:tcPr>
          <w:p w14:paraId="54BB39AC"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3 853</w:t>
            </w:r>
          </w:p>
        </w:tc>
      </w:tr>
      <w:tr w:rsidR="001D31B9" w:rsidRPr="004709A0" w14:paraId="01647D6B"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7B777D00" w14:textId="3B64045C"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Cr</w:t>
            </w:r>
            <w:r w:rsidR="005048B8">
              <w:rPr>
                <w:rFonts w:eastAsia="Times New Roman"/>
                <w:szCs w:val="20"/>
                <w:lang w:eastAsia="fr-FR"/>
              </w:rPr>
              <w:t>é</w:t>
            </w:r>
            <w:r w:rsidRPr="004709A0">
              <w:rPr>
                <w:rFonts w:eastAsia="Times New Roman"/>
                <w:szCs w:val="20"/>
                <w:lang w:eastAsia="fr-FR"/>
              </w:rPr>
              <w:t>ation fourreau pour c</w:t>
            </w:r>
            <w:r w:rsidR="005048B8">
              <w:rPr>
                <w:rFonts w:eastAsia="Times New Roman"/>
                <w:szCs w:val="20"/>
                <w:lang w:eastAsia="fr-FR"/>
              </w:rPr>
              <w:t>â</w:t>
            </w:r>
            <w:r w:rsidRPr="004709A0">
              <w:rPr>
                <w:rFonts w:eastAsia="Times New Roman"/>
                <w:szCs w:val="20"/>
                <w:lang w:eastAsia="fr-FR"/>
              </w:rPr>
              <w:t>ble internet pour automate</w:t>
            </w:r>
          </w:p>
        </w:tc>
        <w:tc>
          <w:tcPr>
            <w:tcW w:w="1141" w:type="dxa"/>
            <w:tcBorders>
              <w:top w:val="nil"/>
              <w:left w:val="nil"/>
              <w:bottom w:val="single" w:sz="4" w:space="0" w:color="auto"/>
              <w:right w:val="single" w:sz="4" w:space="0" w:color="auto"/>
            </w:tcBorders>
            <w:shd w:val="clear" w:color="auto" w:fill="auto"/>
            <w:noWrap/>
            <w:vAlign w:val="bottom"/>
            <w:hideMark/>
          </w:tcPr>
          <w:p w14:paraId="32036F1F"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26/02/2020</w:t>
            </w:r>
          </w:p>
        </w:tc>
        <w:tc>
          <w:tcPr>
            <w:tcW w:w="1141" w:type="dxa"/>
            <w:tcBorders>
              <w:top w:val="nil"/>
              <w:left w:val="nil"/>
              <w:bottom w:val="single" w:sz="4" w:space="0" w:color="auto"/>
              <w:right w:val="single" w:sz="4" w:space="0" w:color="auto"/>
            </w:tcBorders>
            <w:shd w:val="clear" w:color="auto" w:fill="auto"/>
            <w:noWrap/>
            <w:vAlign w:val="bottom"/>
            <w:hideMark/>
          </w:tcPr>
          <w:p w14:paraId="48CAD77F"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26/02/2020</w:t>
            </w:r>
          </w:p>
        </w:tc>
        <w:tc>
          <w:tcPr>
            <w:tcW w:w="1103" w:type="dxa"/>
            <w:tcBorders>
              <w:top w:val="nil"/>
              <w:left w:val="nil"/>
              <w:bottom w:val="single" w:sz="4" w:space="0" w:color="auto"/>
              <w:right w:val="single" w:sz="4" w:space="0" w:color="auto"/>
            </w:tcBorders>
            <w:shd w:val="clear" w:color="auto" w:fill="auto"/>
            <w:noWrap/>
            <w:vAlign w:val="bottom"/>
            <w:hideMark/>
          </w:tcPr>
          <w:p w14:paraId="28B9F7CF"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1 324</w:t>
            </w:r>
          </w:p>
        </w:tc>
      </w:tr>
      <w:tr w:rsidR="001D31B9" w:rsidRPr="004709A0" w14:paraId="5C092048"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072C34B6" w14:textId="5B2F457F"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 xml:space="preserve">Remplacement vannes mâles </w:t>
            </w:r>
            <w:r w:rsidR="005048B8">
              <w:rPr>
                <w:rFonts w:eastAsia="Times New Roman"/>
                <w:szCs w:val="20"/>
                <w:lang w:eastAsia="fr-FR"/>
              </w:rPr>
              <w:t>é</w:t>
            </w:r>
            <w:r w:rsidRPr="004709A0">
              <w:rPr>
                <w:rFonts w:eastAsia="Times New Roman"/>
                <w:szCs w:val="20"/>
                <w:lang w:eastAsia="fr-FR"/>
              </w:rPr>
              <w:t>changeur 1 HS x2</w:t>
            </w:r>
          </w:p>
        </w:tc>
        <w:tc>
          <w:tcPr>
            <w:tcW w:w="1141" w:type="dxa"/>
            <w:tcBorders>
              <w:top w:val="nil"/>
              <w:left w:val="nil"/>
              <w:bottom w:val="single" w:sz="4" w:space="0" w:color="auto"/>
              <w:right w:val="single" w:sz="4" w:space="0" w:color="auto"/>
            </w:tcBorders>
            <w:shd w:val="clear" w:color="auto" w:fill="auto"/>
            <w:noWrap/>
            <w:vAlign w:val="bottom"/>
            <w:hideMark/>
          </w:tcPr>
          <w:p w14:paraId="45EEDE7E"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24/02/2020</w:t>
            </w:r>
          </w:p>
        </w:tc>
        <w:tc>
          <w:tcPr>
            <w:tcW w:w="1141" w:type="dxa"/>
            <w:tcBorders>
              <w:top w:val="nil"/>
              <w:left w:val="nil"/>
              <w:bottom w:val="single" w:sz="4" w:space="0" w:color="auto"/>
              <w:right w:val="single" w:sz="4" w:space="0" w:color="auto"/>
            </w:tcBorders>
            <w:shd w:val="clear" w:color="auto" w:fill="auto"/>
            <w:noWrap/>
            <w:vAlign w:val="bottom"/>
            <w:hideMark/>
          </w:tcPr>
          <w:p w14:paraId="77DA6BD6"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17/05/2020</w:t>
            </w:r>
          </w:p>
        </w:tc>
        <w:tc>
          <w:tcPr>
            <w:tcW w:w="1103" w:type="dxa"/>
            <w:tcBorders>
              <w:top w:val="nil"/>
              <w:left w:val="nil"/>
              <w:bottom w:val="single" w:sz="4" w:space="0" w:color="auto"/>
              <w:right w:val="single" w:sz="4" w:space="0" w:color="auto"/>
            </w:tcBorders>
            <w:shd w:val="clear" w:color="auto" w:fill="auto"/>
            <w:noWrap/>
            <w:vAlign w:val="bottom"/>
            <w:hideMark/>
          </w:tcPr>
          <w:p w14:paraId="1167F405"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5 647</w:t>
            </w:r>
          </w:p>
        </w:tc>
      </w:tr>
      <w:tr w:rsidR="001D31B9" w:rsidRPr="004709A0" w14:paraId="0ECAF64A"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65285A66" w14:textId="77777777"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FILTRES GEO</w:t>
            </w:r>
          </w:p>
        </w:tc>
        <w:tc>
          <w:tcPr>
            <w:tcW w:w="1141" w:type="dxa"/>
            <w:tcBorders>
              <w:top w:val="nil"/>
              <w:left w:val="nil"/>
              <w:bottom w:val="single" w:sz="4" w:space="0" w:color="auto"/>
              <w:right w:val="single" w:sz="4" w:space="0" w:color="auto"/>
            </w:tcBorders>
            <w:shd w:val="clear" w:color="auto" w:fill="auto"/>
            <w:noWrap/>
            <w:vAlign w:val="bottom"/>
            <w:hideMark/>
          </w:tcPr>
          <w:p w14:paraId="5820D8A4"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15/02/2020</w:t>
            </w:r>
          </w:p>
        </w:tc>
        <w:tc>
          <w:tcPr>
            <w:tcW w:w="1141" w:type="dxa"/>
            <w:tcBorders>
              <w:top w:val="nil"/>
              <w:left w:val="nil"/>
              <w:bottom w:val="single" w:sz="4" w:space="0" w:color="auto"/>
              <w:right w:val="single" w:sz="4" w:space="0" w:color="auto"/>
            </w:tcBorders>
            <w:shd w:val="clear" w:color="auto" w:fill="auto"/>
            <w:noWrap/>
            <w:vAlign w:val="bottom"/>
            <w:hideMark/>
          </w:tcPr>
          <w:p w14:paraId="7F23E065"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15/02/2020</w:t>
            </w:r>
          </w:p>
        </w:tc>
        <w:tc>
          <w:tcPr>
            <w:tcW w:w="1103" w:type="dxa"/>
            <w:tcBorders>
              <w:top w:val="nil"/>
              <w:left w:val="nil"/>
              <w:bottom w:val="single" w:sz="4" w:space="0" w:color="auto"/>
              <w:right w:val="single" w:sz="4" w:space="0" w:color="auto"/>
            </w:tcBorders>
            <w:shd w:val="clear" w:color="auto" w:fill="auto"/>
            <w:noWrap/>
            <w:vAlign w:val="bottom"/>
            <w:hideMark/>
          </w:tcPr>
          <w:p w14:paraId="1E647436"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8 669</w:t>
            </w:r>
          </w:p>
        </w:tc>
      </w:tr>
      <w:tr w:rsidR="001D31B9" w:rsidRPr="004709A0" w14:paraId="577A053E"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1B5730FA" w14:textId="77777777"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Mise en place support</w:t>
            </w:r>
          </w:p>
        </w:tc>
        <w:tc>
          <w:tcPr>
            <w:tcW w:w="1141" w:type="dxa"/>
            <w:tcBorders>
              <w:top w:val="nil"/>
              <w:left w:val="nil"/>
              <w:bottom w:val="single" w:sz="4" w:space="0" w:color="auto"/>
              <w:right w:val="single" w:sz="4" w:space="0" w:color="auto"/>
            </w:tcBorders>
            <w:shd w:val="clear" w:color="auto" w:fill="auto"/>
            <w:noWrap/>
            <w:vAlign w:val="bottom"/>
            <w:hideMark/>
          </w:tcPr>
          <w:p w14:paraId="7AFEB438"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29/05/2020</w:t>
            </w:r>
          </w:p>
        </w:tc>
        <w:tc>
          <w:tcPr>
            <w:tcW w:w="1141" w:type="dxa"/>
            <w:tcBorders>
              <w:top w:val="nil"/>
              <w:left w:val="nil"/>
              <w:bottom w:val="single" w:sz="4" w:space="0" w:color="auto"/>
              <w:right w:val="single" w:sz="4" w:space="0" w:color="auto"/>
            </w:tcBorders>
            <w:shd w:val="clear" w:color="auto" w:fill="auto"/>
            <w:noWrap/>
            <w:vAlign w:val="bottom"/>
            <w:hideMark/>
          </w:tcPr>
          <w:p w14:paraId="1854BA8A"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29/05/2020</w:t>
            </w:r>
          </w:p>
        </w:tc>
        <w:tc>
          <w:tcPr>
            <w:tcW w:w="1103" w:type="dxa"/>
            <w:tcBorders>
              <w:top w:val="nil"/>
              <w:left w:val="nil"/>
              <w:bottom w:val="single" w:sz="4" w:space="0" w:color="auto"/>
              <w:right w:val="single" w:sz="4" w:space="0" w:color="auto"/>
            </w:tcBorders>
            <w:shd w:val="clear" w:color="auto" w:fill="auto"/>
            <w:noWrap/>
            <w:vAlign w:val="bottom"/>
            <w:hideMark/>
          </w:tcPr>
          <w:p w14:paraId="0584ECB8"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1 292</w:t>
            </w:r>
          </w:p>
        </w:tc>
      </w:tr>
      <w:tr w:rsidR="001D31B9" w:rsidRPr="004709A0" w14:paraId="60548445"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7F27F06A" w14:textId="77777777"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2x Remplacement compteurs d'Energie MIQUE MALE</w:t>
            </w:r>
          </w:p>
        </w:tc>
        <w:tc>
          <w:tcPr>
            <w:tcW w:w="1141" w:type="dxa"/>
            <w:tcBorders>
              <w:top w:val="nil"/>
              <w:left w:val="nil"/>
              <w:bottom w:val="single" w:sz="4" w:space="0" w:color="auto"/>
              <w:right w:val="single" w:sz="4" w:space="0" w:color="auto"/>
            </w:tcBorders>
            <w:shd w:val="clear" w:color="auto" w:fill="auto"/>
            <w:noWrap/>
            <w:vAlign w:val="bottom"/>
            <w:hideMark/>
          </w:tcPr>
          <w:p w14:paraId="3A3F0AFE"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19/03/2020</w:t>
            </w:r>
          </w:p>
        </w:tc>
        <w:tc>
          <w:tcPr>
            <w:tcW w:w="1141" w:type="dxa"/>
            <w:tcBorders>
              <w:top w:val="nil"/>
              <w:left w:val="nil"/>
              <w:bottom w:val="single" w:sz="4" w:space="0" w:color="auto"/>
              <w:right w:val="single" w:sz="4" w:space="0" w:color="auto"/>
            </w:tcBorders>
            <w:shd w:val="clear" w:color="auto" w:fill="auto"/>
            <w:noWrap/>
            <w:vAlign w:val="bottom"/>
            <w:hideMark/>
          </w:tcPr>
          <w:p w14:paraId="1F958F1D"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19/03/2020</w:t>
            </w:r>
          </w:p>
        </w:tc>
        <w:tc>
          <w:tcPr>
            <w:tcW w:w="1103" w:type="dxa"/>
            <w:tcBorders>
              <w:top w:val="nil"/>
              <w:left w:val="nil"/>
              <w:bottom w:val="single" w:sz="4" w:space="0" w:color="auto"/>
              <w:right w:val="single" w:sz="4" w:space="0" w:color="auto"/>
            </w:tcBorders>
            <w:shd w:val="clear" w:color="auto" w:fill="auto"/>
            <w:noWrap/>
            <w:vAlign w:val="bottom"/>
            <w:hideMark/>
          </w:tcPr>
          <w:p w14:paraId="47A00109"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9 186</w:t>
            </w:r>
          </w:p>
        </w:tc>
      </w:tr>
      <w:tr w:rsidR="001D31B9" w:rsidRPr="004709A0" w14:paraId="0564A3B6"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25632847" w14:textId="77777777"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Remplacement pompe puisard HS + mise en stock pompe puisard</w:t>
            </w:r>
          </w:p>
        </w:tc>
        <w:tc>
          <w:tcPr>
            <w:tcW w:w="1141" w:type="dxa"/>
            <w:tcBorders>
              <w:top w:val="nil"/>
              <w:left w:val="nil"/>
              <w:bottom w:val="single" w:sz="4" w:space="0" w:color="auto"/>
              <w:right w:val="single" w:sz="4" w:space="0" w:color="auto"/>
            </w:tcBorders>
            <w:shd w:val="clear" w:color="auto" w:fill="auto"/>
            <w:noWrap/>
            <w:vAlign w:val="bottom"/>
            <w:hideMark/>
          </w:tcPr>
          <w:p w14:paraId="680D0422"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29/06/2020</w:t>
            </w:r>
          </w:p>
        </w:tc>
        <w:tc>
          <w:tcPr>
            <w:tcW w:w="1141" w:type="dxa"/>
            <w:tcBorders>
              <w:top w:val="nil"/>
              <w:left w:val="nil"/>
              <w:bottom w:val="single" w:sz="4" w:space="0" w:color="auto"/>
              <w:right w:val="single" w:sz="4" w:space="0" w:color="auto"/>
            </w:tcBorders>
            <w:shd w:val="clear" w:color="auto" w:fill="auto"/>
            <w:noWrap/>
            <w:vAlign w:val="bottom"/>
            <w:hideMark/>
          </w:tcPr>
          <w:p w14:paraId="56646C1C"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22/07/2020</w:t>
            </w:r>
          </w:p>
        </w:tc>
        <w:tc>
          <w:tcPr>
            <w:tcW w:w="1103" w:type="dxa"/>
            <w:tcBorders>
              <w:top w:val="nil"/>
              <w:left w:val="nil"/>
              <w:bottom w:val="single" w:sz="4" w:space="0" w:color="auto"/>
              <w:right w:val="single" w:sz="4" w:space="0" w:color="auto"/>
            </w:tcBorders>
            <w:shd w:val="clear" w:color="auto" w:fill="auto"/>
            <w:noWrap/>
            <w:vAlign w:val="bottom"/>
            <w:hideMark/>
          </w:tcPr>
          <w:p w14:paraId="65944D41"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787</w:t>
            </w:r>
          </w:p>
        </w:tc>
      </w:tr>
      <w:tr w:rsidR="001D31B9" w:rsidRPr="004709A0" w14:paraId="08C54777"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00E94294" w14:textId="3A035A77"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Mise en place capteur delta</w:t>
            </w:r>
            <w:r>
              <w:rPr>
                <w:rFonts w:eastAsia="Times New Roman"/>
                <w:szCs w:val="20"/>
                <w:lang w:eastAsia="fr-FR"/>
              </w:rPr>
              <w:t xml:space="preserve"> </w:t>
            </w:r>
            <w:r w:rsidRPr="004709A0">
              <w:rPr>
                <w:rFonts w:eastAsia="Times New Roman"/>
                <w:szCs w:val="20"/>
                <w:lang w:eastAsia="fr-FR"/>
              </w:rPr>
              <w:t xml:space="preserve">P </w:t>
            </w:r>
            <w:r w:rsidR="006F7004">
              <w:rPr>
                <w:rFonts w:eastAsia="Times New Roman"/>
                <w:szCs w:val="20"/>
                <w:lang w:eastAsia="fr-FR"/>
              </w:rPr>
              <w:t>é</w:t>
            </w:r>
            <w:r w:rsidRPr="004709A0">
              <w:rPr>
                <w:rFonts w:eastAsia="Times New Roman"/>
                <w:szCs w:val="20"/>
                <w:lang w:eastAsia="fr-FR"/>
              </w:rPr>
              <w:t>changeurs + c</w:t>
            </w:r>
            <w:r w:rsidR="0070776F">
              <w:rPr>
                <w:rFonts w:eastAsia="Times New Roman"/>
                <w:szCs w:val="20"/>
                <w:lang w:eastAsia="fr-FR"/>
              </w:rPr>
              <w:t>â</w:t>
            </w:r>
            <w:r w:rsidRPr="004709A0">
              <w:rPr>
                <w:rFonts w:eastAsia="Times New Roman"/>
                <w:szCs w:val="20"/>
                <w:lang w:eastAsia="fr-FR"/>
              </w:rPr>
              <w:t>blage incendie sur AGBT</w:t>
            </w:r>
          </w:p>
        </w:tc>
        <w:tc>
          <w:tcPr>
            <w:tcW w:w="1141" w:type="dxa"/>
            <w:tcBorders>
              <w:top w:val="nil"/>
              <w:left w:val="nil"/>
              <w:bottom w:val="single" w:sz="4" w:space="0" w:color="auto"/>
              <w:right w:val="single" w:sz="4" w:space="0" w:color="auto"/>
            </w:tcBorders>
            <w:shd w:val="clear" w:color="auto" w:fill="auto"/>
            <w:noWrap/>
            <w:vAlign w:val="bottom"/>
            <w:hideMark/>
          </w:tcPr>
          <w:p w14:paraId="0FABE9DB"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06/04/2020</w:t>
            </w:r>
          </w:p>
        </w:tc>
        <w:tc>
          <w:tcPr>
            <w:tcW w:w="1141" w:type="dxa"/>
            <w:tcBorders>
              <w:top w:val="nil"/>
              <w:left w:val="nil"/>
              <w:bottom w:val="single" w:sz="4" w:space="0" w:color="auto"/>
              <w:right w:val="single" w:sz="4" w:space="0" w:color="auto"/>
            </w:tcBorders>
            <w:shd w:val="clear" w:color="auto" w:fill="auto"/>
            <w:noWrap/>
            <w:vAlign w:val="bottom"/>
            <w:hideMark/>
          </w:tcPr>
          <w:p w14:paraId="513731FA"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17/06/2020</w:t>
            </w:r>
          </w:p>
        </w:tc>
        <w:tc>
          <w:tcPr>
            <w:tcW w:w="1103" w:type="dxa"/>
            <w:tcBorders>
              <w:top w:val="nil"/>
              <w:left w:val="nil"/>
              <w:bottom w:val="single" w:sz="4" w:space="0" w:color="auto"/>
              <w:right w:val="single" w:sz="4" w:space="0" w:color="auto"/>
            </w:tcBorders>
            <w:shd w:val="clear" w:color="auto" w:fill="auto"/>
            <w:noWrap/>
            <w:vAlign w:val="bottom"/>
            <w:hideMark/>
          </w:tcPr>
          <w:p w14:paraId="4D852ABC"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5 877</w:t>
            </w:r>
          </w:p>
        </w:tc>
      </w:tr>
      <w:tr w:rsidR="001D31B9" w:rsidRPr="004709A0" w14:paraId="3C2DF71F"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1353598E" w14:textId="77777777"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Remplacement 3x vannes DN200 male et 1x vannes DN150 male et mise en stock 1x vanne DN200 male et 1x vanne DN150 male</w:t>
            </w:r>
          </w:p>
        </w:tc>
        <w:tc>
          <w:tcPr>
            <w:tcW w:w="1141" w:type="dxa"/>
            <w:tcBorders>
              <w:top w:val="nil"/>
              <w:left w:val="nil"/>
              <w:bottom w:val="single" w:sz="4" w:space="0" w:color="auto"/>
              <w:right w:val="single" w:sz="4" w:space="0" w:color="auto"/>
            </w:tcBorders>
            <w:shd w:val="clear" w:color="auto" w:fill="auto"/>
            <w:noWrap/>
            <w:vAlign w:val="bottom"/>
            <w:hideMark/>
          </w:tcPr>
          <w:p w14:paraId="7F9F4E56"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08/04/2020</w:t>
            </w:r>
          </w:p>
        </w:tc>
        <w:tc>
          <w:tcPr>
            <w:tcW w:w="1141" w:type="dxa"/>
            <w:tcBorders>
              <w:top w:val="nil"/>
              <w:left w:val="nil"/>
              <w:bottom w:val="single" w:sz="4" w:space="0" w:color="auto"/>
              <w:right w:val="single" w:sz="4" w:space="0" w:color="auto"/>
            </w:tcBorders>
            <w:shd w:val="clear" w:color="auto" w:fill="auto"/>
            <w:noWrap/>
            <w:vAlign w:val="bottom"/>
            <w:hideMark/>
          </w:tcPr>
          <w:p w14:paraId="1D8D2A76"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18/06/2020</w:t>
            </w:r>
          </w:p>
        </w:tc>
        <w:tc>
          <w:tcPr>
            <w:tcW w:w="1103" w:type="dxa"/>
            <w:tcBorders>
              <w:top w:val="nil"/>
              <w:left w:val="nil"/>
              <w:bottom w:val="single" w:sz="4" w:space="0" w:color="auto"/>
              <w:right w:val="single" w:sz="4" w:space="0" w:color="auto"/>
            </w:tcBorders>
            <w:shd w:val="clear" w:color="auto" w:fill="auto"/>
            <w:noWrap/>
            <w:vAlign w:val="bottom"/>
            <w:hideMark/>
          </w:tcPr>
          <w:p w14:paraId="4BA2B607"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10 541</w:t>
            </w:r>
          </w:p>
        </w:tc>
      </w:tr>
      <w:tr w:rsidR="001D31B9" w:rsidRPr="004709A0" w14:paraId="2D18992A"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4A6E2C2A" w14:textId="02A425C3"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GSUC2 Réparation fuite bouchon 15/21 sur vanne BS t</w:t>
            </w:r>
            <w:r w:rsidR="006F7004">
              <w:rPr>
                <w:rFonts w:eastAsia="Times New Roman"/>
                <w:szCs w:val="20"/>
                <w:lang w:eastAsia="fr-FR"/>
              </w:rPr>
              <w:t>ê</w:t>
            </w:r>
            <w:r w:rsidRPr="004709A0">
              <w:rPr>
                <w:rFonts w:eastAsia="Times New Roman"/>
                <w:szCs w:val="20"/>
                <w:lang w:eastAsia="fr-FR"/>
              </w:rPr>
              <w:t>te de puits</w:t>
            </w:r>
          </w:p>
        </w:tc>
        <w:tc>
          <w:tcPr>
            <w:tcW w:w="1141" w:type="dxa"/>
            <w:tcBorders>
              <w:top w:val="nil"/>
              <w:left w:val="nil"/>
              <w:bottom w:val="single" w:sz="4" w:space="0" w:color="auto"/>
              <w:right w:val="single" w:sz="4" w:space="0" w:color="auto"/>
            </w:tcBorders>
            <w:shd w:val="clear" w:color="auto" w:fill="auto"/>
            <w:noWrap/>
            <w:vAlign w:val="bottom"/>
            <w:hideMark/>
          </w:tcPr>
          <w:p w14:paraId="7FA1212B"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27/07/2020</w:t>
            </w:r>
          </w:p>
        </w:tc>
        <w:tc>
          <w:tcPr>
            <w:tcW w:w="1141" w:type="dxa"/>
            <w:tcBorders>
              <w:top w:val="nil"/>
              <w:left w:val="nil"/>
              <w:bottom w:val="single" w:sz="4" w:space="0" w:color="auto"/>
              <w:right w:val="single" w:sz="4" w:space="0" w:color="auto"/>
            </w:tcBorders>
            <w:shd w:val="clear" w:color="auto" w:fill="auto"/>
            <w:noWrap/>
            <w:vAlign w:val="bottom"/>
            <w:hideMark/>
          </w:tcPr>
          <w:p w14:paraId="63826D9F"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27/07/2020</w:t>
            </w:r>
          </w:p>
        </w:tc>
        <w:tc>
          <w:tcPr>
            <w:tcW w:w="1103" w:type="dxa"/>
            <w:tcBorders>
              <w:top w:val="nil"/>
              <w:left w:val="nil"/>
              <w:bottom w:val="single" w:sz="4" w:space="0" w:color="auto"/>
              <w:right w:val="single" w:sz="4" w:space="0" w:color="auto"/>
            </w:tcBorders>
            <w:shd w:val="clear" w:color="auto" w:fill="auto"/>
            <w:noWrap/>
            <w:vAlign w:val="bottom"/>
            <w:hideMark/>
          </w:tcPr>
          <w:p w14:paraId="1DB46879"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660</w:t>
            </w:r>
          </w:p>
        </w:tc>
      </w:tr>
      <w:tr w:rsidR="001D31B9" w:rsidRPr="004709A0" w14:paraId="427332F8"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23B8A45F" w14:textId="605EA595"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 xml:space="preserve">Filtre EF + robinet cuisine </w:t>
            </w:r>
            <w:r w:rsidR="00BE7B19">
              <w:rPr>
                <w:rFonts w:eastAsia="Times New Roman"/>
                <w:szCs w:val="20"/>
                <w:lang w:eastAsia="fr-FR"/>
              </w:rPr>
              <w:t>EF</w:t>
            </w:r>
            <w:r w:rsidRPr="004709A0">
              <w:rPr>
                <w:rFonts w:eastAsia="Times New Roman"/>
                <w:szCs w:val="20"/>
                <w:lang w:eastAsia="fr-FR"/>
              </w:rPr>
              <w:t xml:space="preserve"> </w:t>
            </w:r>
            <w:r w:rsidR="0070776F">
              <w:rPr>
                <w:rFonts w:eastAsia="Times New Roman"/>
                <w:szCs w:val="20"/>
                <w:lang w:eastAsia="fr-FR"/>
              </w:rPr>
              <w:t>ECS</w:t>
            </w:r>
          </w:p>
        </w:tc>
        <w:tc>
          <w:tcPr>
            <w:tcW w:w="1141" w:type="dxa"/>
            <w:tcBorders>
              <w:top w:val="nil"/>
              <w:left w:val="nil"/>
              <w:bottom w:val="single" w:sz="4" w:space="0" w:color="auto"/>
              <w:right w:val="single" w:sz="4" w:space="0" w:color="auto"/>
            </w:tcBorders>
            <w:shd w:val="clear" w:color="auto" w:fill="auto"/>
            <w:noWrap/>
            <w:vAlign w:val="bottom"/>
            <w:hideMark/>
          </w:tcPr>
          <w:p w14:paraId="7D868841"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21/07/2020</w:t>
            </w:r>
          </w:p>
        </w:tc>
        <w:tc>
          <w:tcPr>
            <w:tcW w:w="1141" w:type="dxa"/>
            <w:tcBorders>
              <w:top w:val="nil"/>
              <w:left w:val="nil"/>
              <w:bottom w:val="single" w:sz="4" w:space="0" w:color="auto"/>
              <w:right w:val="single" w:sz="4" w:space="0" w:color="auto"/>
            </w:tcBorders>
            <w:shd w:val="clear" w:color="auto" w:fill="auto"/>
            <w:noWrap/>
            <w:vAlign w:val="bottom"/>
            <w:hideMark/>
          </w:tcPr>
          <w:p w14:paraId="2D262B36"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21/10/2020</w:t>
            </w:r>
          </w:p>
        </w:tc>
        <w:tc>
          <w:tcPr>
            <w:tcW w:w="1103" w:type="dxa"/>
            <w:tcBorders>
              <w:top w:val="nil"/>
              <w:left w:val="nil"/>
              <w:bottom w:val="single" w:sz="4" w:space="0" w:color="auto"/>
              <w:right w:val="single" w:sz="4" w:space="0" w:color="auto"/>
            </w:tcBorders>
            <w:shd w:val="clear" w:color="auto" w:fill="auto"/>
            <w:noWrap/>
            <w:vAlign w:val="bottom"/>
            <w:hideMark/>
          </w:tcPr>
          <w:p w14:paraId="2C548B5D"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1 020</w:t>
            </w:r>
          </w:p>
        </w:tc>
      </w:tr>
      <w:tr w:rsidR="001D31B9" w:rsidRPr="004709A0" w14:paraId="4CBD090A"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5877392C" w14:textId="2A033838"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RECHEMISAGE GSUC3</w:t>
            </w:r>
          </w:p>
        </w:tc>
        <w:tc>
          <w:tcPr>
            <w:tcW w:w="1141" w:type="dxa"/>
            <w:tcBorders>
              <w:top w:val="nil"/>
              <w:left w:val="nil"/>
              <w:bottom w:val="single" w:sz="4" w:space="0" w:color="auto"/>
              <w:right w:val="single" w:sz="4" w:space="0" w:color="auto"/>
            </w:tcBorders>
            <w:shd w:val="clear" w:color="auto" w:fill="auto"/>
            <w:noWrap/>
            <w:vAlign w:val="bottom"/>
            <w:hideMark/>
          </w:tcPr>
          <w:p w14:paraId="70D92818"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25/09/2018</w:t>
            </w:r>
          </w:p>
        </w:tc>
        <w:tc>
          <w:tcPr>
            <w:tcW w:w="1141" w:type="dxa"/>
            <w:tcBorders>
              <w:top w:val="nil"/>
              <w:left w:val="nil"/>
              <w:bottom w:val="single" w:sz="4" w:space="0" w:color="auto"/>
              <w:right w:val="single" w:sz="4" w:space="0" w:color="auto"/>
            </w:tcBorders>
            <w:shd w:val="clear" w:color="auto" w:fill="auto"/>
            <w:noWrap/>
            <w:vAlign w:val="bottom"/>
            <w:hideMark/>
          </w:tcPr>
          <w:p w14:paraId="55E41C20"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 </w:t>
            </w:r>
          </w:p>
        </w:tc>
        <w:tc>
          <w:tcPr>
            <w:tcW w:w="1103" w:type="dxa"/>
            <w:tcBorders>
              <w:top w:val="nil"/>
              <w:left w:val="nil"/>
              <w:bottom w:val="single" w:sz="4" w:space="0" w:color="auto"/>
              <w:right w:val="single" w:sz="4" w:space="0" w:color="auto"/>
            </w:tcBorders>
            <w:shd w:val="clear" w:color="auto" w:fill="auto"/>
            <w:noWrap/>
            <w:vAlign w:val="bottom"/>
            <w:hideMark/>
          </w:tcPr>
          <w:p w14:paraId="2B17D7C2"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160 957</w:t>
            </w:r>
          </w:p>
        </w:tc>
      </w:tr>
      <w:tr w:rsidR="001D31B9" w:rsidRPr="004709A0" w14:paraId="44F939D7"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0B109D20" w14:textId="71A7A4FB"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Remboursement d'assurance de la SAFE pour le re</w:t>
            </w:r>
            <w:r w:rsidR="00BA1C22">
              <w:rPr>
                <w:rFonts w:eastAsia="Times New Roman"/>
                <w:szCs w:val="20"/>
                <w:lang w:eastAsia="fr-FR"/>
              </w:rPr>
              <w:t>-</w:t>
            </w:r>
            <w:r w:rsidRPr="004709A0">
              <w:rPr>
                <w:rFonts w:eastAsia="Times New Roman"/>
                <w:szCs w:val="20"/>
                <w:lang w:eastAsia="fr-FR"/>
              </w:rPr>
              <w:t>chemisage</w:t>
            </w:r>
          </w:p>
        </w:tc>
        <w:tc>
          <w:tcPr>
            <w:tcW w:w="1141" w:type="dxa"/>
            <w:tcBorders>
              <w:top w:val="nil"/>
              <w:left w:val="nil"/>
              <w:bottom w:val="single" w:sz="4" w:space="0" w:color="auto"/>
              <w:right w:val="single" w:sz="4" w:space="0" w:color="auto"/>
            </w:tcBorders>
            <w:shd w:val="clear" w:color="auto" w:fill="auto"/>
            <w:noWrap/>
            <w:vAlign w:val="bottom"/>
            <w:hideMark/>
          </w:tcPr>
          <w:p w14:paraId="17689BF6"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26/09/2018</w:t>
            </w:r>
          </w:p>
        </w:tc>
        <w:tc>
          <w:tcPr>
            <w:tcW w:w="1141" w:type="dxa"/>
            <w:tcBorders>
              <w:top w:val="nil"/>
              <w:left w:val="nil"/>
              <w:bottom w:val="single" w:sz="4" w:space="0" w:color="auto"/>
              <w:right w:val="single" w:sz="4" w:space="0" w:color="auto"/>
            </w:tcBorders>
            <w:shd w:val="clear" w:color="auto" w:fill="auto"/>
            <w:noWrap/>
            <w:vAlign w:val="bottom"/>
            <w:hideMark/>
          </w:tcPr>
          <w:p w14:paraId="2333DCD9"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12/06/2020</w:t>
            </w:r>
          </w:p>
        </w:tc>
        <w:tc>
          <w:tcPr>
            <w:tcW w:w="1103" w:type="dxa"/>
            <w:tcBorders>
              <w:top w:val="nil"/>
              <w:left w:val="nil"/>
              <w:bottom w:val="single" w:sz="4" w:space="0" w:color="auto"/>
              <w:right w:val="single" w:sz="4" w:space="0" w:color="auto"/>
            </w:tcBorders>
            <w:shd w:val="clear" w:color="auto" w:fill="auto"/>
            <w:noWrap/>
            <w:vAlign w:val="bottom"/>
            <w:hideMark/>
          </w:tcPr>
          <w:p w14:paraId="17AC3851"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-676 799</w:t>
            </w:r>
          </w:p>
        </w:tc>
      </w:tr>
      <w:tr w:rsidR="001D31B9" w:rsidRPr="004709A0" w14:paraId="08D22D34"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282CD2B6" w14:textId="77777777"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Remplacement soupape secours mâle</w:t>
            </w:r>
          </w:p>
        </w:tc>
        <w:tc>
          <w:tcPr>
            <w:tcW w:w="1141" w:type="dxa"/>
            <w:tcBorders>
              <w:top w:val="nil"/>
              <w:left w:val="nil"/>
              <w:bottom w:val="single" w:sz="4" w:space="0" w:color="auto"/>
              <w:right w:val="single" w:sz="4" w:space="0" w:color="auto"/>
            </w:tcBorders>
            <w:shd w:val="clear" w:color="auto" w:fill="auto"/>
            <w:noWrap/>
            <w:vAlign w:val="bottom"/>
            <w:hideMark/>
          </w:tcPr>
          <w:p w14:paraId="5A9C4F48"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27/07/2020</w:t>
            </w:r>
          </w:p>
        </w:tc>
        <w:tc>
          <w:tcPr>
            <w:tcW w:w="1141" w:type="dxa"/>
            <w:tcBorders>
              <w:top w:val="nil"/>
              <w:left w:val="nil"/>
              <w:bottom w:val="single" w:sz="4" w:space="0" w:color="auto"/>
              <w:right w:val="single" w:sz="4" w:space="0" w:color="auto"/>
            </w:tcBorders>
            <w:shd w:val="clear" w:color="auto" w:fill="auto"/>
            <w:noWrap/>
            <w:vAlign w:val="bottom"/>
            <w:hideMark/>
          </w:tcPr>
          <w:p w14:paraId="399A5BB7"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31/12/2020</w:t>
            </w:r>
          </w:p>
        </w:tc>
        <w:tc>
          <w:tcPr>
            <w:tcW w:w="1103" w:type="dxa"/>
            <w:tcBorders>
              <w:top w:val="nil"/>
              <w:left w:val="nil"/>
              <w:bottom w:val="single" w:sz="4" w:space="0" w:color="auto"/>
              <w:right w:val="single" w:sz="4" w:space="0" w:color="auto"/>
            </w:tcBorders>
            <w:shd w:val="clear" w:color="auto" w:fill="auto"/>
            <w:noWrap/>
            <w:vAlign w:val="bottom"/>
            <w:hideMark/>
          </w:tcPr>
          <w:p w14:paraId="71BD5E29"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4 813</w:t>
            </w:r>
          </w:p>
        </w:tc>
      </w:tr>
      <w:tr w:rsidR="001D31B9" w:rsidRPr="004709A0" w14:paraId="074007C8"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021CE35C" w14:textId="2813B89A"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Monte-charge g</w:t>
            </w:r>
            <w:r w:rsidR="006F7004">
              <w:rPr>
                <w:rFonts w:eastAsia="Times New Roman"/>
                <w:szCs w:val="20"/>
                <w:lang w:eastAsia="fr-FR"/>
              </w:rPr>
              <w:t>é</w:t>
            </w:r>
            <w:r w:rsidRPr="004709A0">
              <w:rPr>
                <w:rFonts w:eastAsia="Times New Roman"/>
                <w:szCs w:val="20"/>
                <w:lang w:eastAsia="fr-FR"/>
              </w:rPr>
              <w:t>othermie de Sucy</w:t>
            </w:r>
          </w:p>
        </w:tc>
        <w:tc>
          <w:tcPr>
            <w:tcW w:w="1141" w:type="dxa"/>
            <w:tcBorders>
              <w:top w:val="nil"/>
              <w:left w:val="nil"/>
              <w:bottom w:val="single" w:sz="4" w:space="0" w:color="auto"/>
              <w:right w:val="single" w:sz="4" w:space="0" w:color="auto"/>
            </w:tcBorders>
            <w:shd w:val="clear" w:color="auto" w:fill="auto"/>
            <w:noWrap/>
            <w:vAlign w:val="bottom"/>
            <w:hideMark/>
          </w:tcPr>
          <w:p w14:paraId="294AEE21"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01/09/2020</w:t>
            </w:r>
          </w:p>
        </w:tc>
        <w:tc>
          <w:tcPr>
            <w:tcW w:w="1141" w:type="dxa"/>
            <w:tcBorders>
              <w:top w:val="nil"/>
              <w:left w:val="nil"/>
              <w:bottom w:val="single" w:sz="4" w:space="0" w:color="auto"/>
              <w:right w:val="single" w:sz="4" w:space="0" w:color="auto"/>
            </w:tcBorders>
            <w:shd w:val="clear" w:color="auto" w:fill="auto"/>
            <w:noWrap/>
            <w:vAlign w:val="bottom"/>
            <w:hideMark/>
          </w:tcPr>
          <w:p w14:paraId="3A9E3A30"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31/12/2021</w:t>
            </w:r>
          </w:p>
        </w:tc>
        <w:tc>
          <w:tcPr>
            <w:tcW w:w="1103" w:type="dxa"/>
            <w:tcBorders>
              <w:top w:val="nil"/>
              <w:left w:val="nil"/>
              <w:bottom w:val="single" w:sz="4" w:space="0" w:color="auto"/>
              <w:right w:val="single" w:sz="4" w:space="0" w:color="auto"/>
            </w:tcBorders>
            <w:shd w:val="clear" w:color="auto" w:fill="auto"/>
            <w:noWrap/>
            <w:vAlign w:val="bottom"/>
            <w:hideMark/>
          </w:tcPr>
          <w:p w14:paraId="632B17E1"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40 375</w:t>
            </w:r>
          </w:p>
        </w:tc>
      </w:tr>
      <w:tr w:rsidR="001D31B9" w:rsidRPr="004709A0" w14:paraId="0EE268EF"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3E772C7E" w14:textId="77777777"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Déplacement porte-coupon boucle géothermale</w:t>
            </w:r>
          </w:p>
        </w:tc>
        <w:tc>
          <w:tcPr>
            <w:tcW w:w="1141" w:type="dxa"/>
            <w:tcBorders>
              <w:top w:val="nil"/>
              <w:left w:val="nil"/>
              <w:bottom w:val="single" w:sz="4" w:space="0" w:color="auto"/>
              <w:right w:val="single" w:sz="4" w:space="0" w:color="auto"/>
            </w:tcBorders>
            <w:shd w:val="clear" w:color="auto" w:fill="auto"/>
            <w:noWrap/>
            <w:vAlign w:val="bottom"/>
            <w:hideMark/>
          </w:tcPr>
          <w:p w14:paraId="7CF2B762"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10/06/2020</w:t>
            </w:r>
          </w:p>
        </w:tc>
        <w:tc>
          <w:tcPr>
            <w:tcW w:w="1141" w:type="dxa"/>
            <w:tcBorders>
              <w:top w:val="nil"/>
              <w:left w:val="nil"/>
              <w:bottom w:val="single" w:sz="4" w:space="0" w:color="auto"/>
              <w:right w:val="single" w:sz="4" w:space="0" w:color="auto"/>
            </w:tcBorders>
            <w:shd w:val="clear" w:color="auto" w:fill="auto"/>
            <w:noWrap/>
            <w:vAlign w:val="bottom"/>
            <w:hideMark/>
          </w:tcPr>
          <w:p w14:paraId="06723419"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31/12/2020</w:t>
            </w:r>
          </w:p>
        </w:tc>
        <w:tc>
          <w:tcPr>
            <w:tcW w:w="1103" w:type="dxa"/>
            <w:tcBorders>
              <w:top w:val="nil"/>
              <w:left w:val="nil"/>
              <w:bottom w:val="single" w:sz="4" w:space="0" w:color="auto"/>
              <w:right w:val="single" w:sz="4" w:space="0" w:color="auto"/>
            </w:tcBorders>
            <w:shd w:val="clear" w:color="auto" w:fill="auto"/>
            <w:noWrap/>
            <w:vAlign w:val="bottom"/>
            <w:hideMark/>
          </w:tcPr>
          <w:p w14:paraId="6645628B"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1 470</w:t>
            </w:r>
          </w:p>
        </w:tc>
      </w:tr>
      <w:tr w:rsidR="001D31B9" w:rsidRPr="004709A0" w14:paraId="582FC4EC" w14:textId="77777777" w:rsidTr="00BE7B19">
        <w:trPr>
          <w:trHeight w:val="230"/>
        </w:trPr>
        <w:tc>
          <w:tcPr>
            <w:tcW w:w="6295" w:type="dxa"/>
            <w:tcBorders>
              <w:top w:val="nil"/>
              <w:left w:val="single" w:sz="4" w:space="0" w:color="auto"/>
              <w:bottom w:val="single" w:sz="4" w:space="0" w:color="auto"/>
              <w:right w:val="single" w:sz="4" w:space="0" w:color="auto"/>
            </w:tcBorders>
            <w:shd w:val="clear" w:color="auto" w:fill="auto"/>
            <w:noWrap/>
            <w:vAlign w:val="bottom"/>
            <w:hideMark/>
          </w:tcPr>
          <w:p w14:paraId="1EE044A9" w14:textId="77777777" w:rsidR="001D31B9" w:rsidRPr="004709A0" w:rsidRDefault="001D31B9" w:rsidP="001D31B9">
            <w:pPr>
              <w:spacing w:after="0" w:line="240" w:lineRule="auto"/>
              <w:rPr>
                <w:rFonts w:eastAsia="Times New Roman"/>
                <w:szCs w:val="20"/>
                <w:lang w:eastAsia="fr-FR"/>
              </w:rPr>
            </w:pPr>
            <w:r w:rsidRPr="004709A0">
              <w:rPr>
                <w:rFonts w:eastAsia="Times New Roman"/>
                <w:szCs w:val="20"/>
                <w:lang w:eastAsia="fr-FR"/>
              </w:rPr>
              <w:t>Modification remplissage inox filtre géo</w:t>
            </w:r>
          </w:p>
        </w:tc>
        <w:tc>
          <w:tcPr>
            <w:tcW w:w="1141" w:type="dxa"/>
            <w:tcBorders>
              <w:top w:val="nil"/>
              <w:left w:val="nil"/>
              <w:bottom w:val="single" w:sz="4" w:space="0" w:color="auto"/>
              <w:right w:val="single" w:sz="4" w:space="0" w:color="auto"/>
            </w:tcBorders>
            <w:shd w:val="clear" w:color="auto" w:fill="auto"/>
            <w:noWrap/>
            <w:vAlign w:val="bottom"/>
            <w:hideMark/>
          </w:tcPr>
          <w:p w14:paraId="1CB6C4D7"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10/06/2020</w:t>
            </w:r>
          </w:p>
        </w:tc>
        <w:tc>
          <w:tcPr>
            <w:tcW w:w="1141" w:type="dxa"/>
            <w:tcBorders>
              <w:top w:val="nil"/>
              <w:left w:val="nil"/>
              <w:bottom w:val="single" w:sz="4" w:space="0" w:color="auto"/>
              <w:right w:val="single" w:sz="4" w:space="0" w:color="auto"/>
            </w:tcBorders>
            <w:shd w:val="clear" w:color="auto" w:fill="auto"/>
            <w:noWrap/>
            <w:vAlign w:val="bottom"/>
            <w:hideMark/>
          </w:tcPr>
          <w:p w14:paraId="2AAA1D7C"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31/12/2020</w:t>
            </w:r>
          </w:p>
        </w:tc>
        <w:tc>
          <w:tcPr>
            <w:tcW w:w="1103" w:type="dxa"/>
            <w:tcBorders>
              <w:top w:val="nil"/>
              <w:left w:val="nil"/>
              <w:bottom w:val="single" w:sz="4" w:space="0" w:color="auto"/>
              <w:right w:val="single" w:sz="4" w:space="0" w:color="auto"/>
            </w:tcBorders>
            <w:shd w:val="clear" w:color="auto" w:fill="auto"/>
            <w:noWrap/>
            <w:vAlign w:val="bottom"/>
            <w:hideMark/>
          </w:tcPr>
          <w:p w14:paraId="5B39EC6C" w14:textId="77777777" w:rsidR="001D31B9" w:rsidRPr="004709A0" w:rsidRDefault="001D31B9" w:rsidP="001D31B9">
            <w:pPr>
              <w:spacing w:after="0" w:line="240" w:lineRule="auto"/>
              <w:jc w:val="center"/>
              <w:rPr>
                <w:rFonts w:eastAsia="Times New Roman"/>
                <w:szCs w:val="20"/>
                <w:lang w:eastAsia="fr-FR"/>
              </w:rPr>
            </w:pPr>
            <w:r w:rsidRPr="004709A0">
              <w:rPr>
                <w:rFonts w:eastAsia="Times New Roman"/>
                <w:szCs w:val="20"/>
                <w:lang w:eastAsia="fr-FR"/>
              </w:rPr>
              <w:t>1 320</w:t>
            </w:r>
          </w:p>
        </w:tc>
      </w:tr>
    </w:tbl>
    <w:p w14:paraId="41329D53" w14:textId="77777777" w:rsidR="004B7978" w:rsidRDefault="004B7978" w:rsidP="00CA08A5"/>
    <w:p w14:paraId="5CC9A68B" w14:textId="77777777" w:rsidR="00BE7B19" w:rsidRDefault="00BE7B19">
      <w:pPr>
        <w:jc w:val="left"/>
      </w:pPr>
      <w:r>
        <w:br w:type="page"/>
      </w:r>
    </w:p>
    <w:p w14:paraId="7123F1EC" w14:textId="77777777" w:rsidR="008030E8" w:rsidRDefault="008030E8" w:rsidP="00BE7B19">
      <w:pPr>
        <w:spacing w:after="0"/>
      </w:pPr>
      <w:r>
        <w:t>Depuis le passage en triplet de la géothermie, les travaux suivants ont été réalisés :</w:t>
      </w:r>
    </w:p>
    <w:p w14:paraId="1F3D0A51" w14:textId="77777777" w:rsidR="00BE7B19" w:rsidRDefault="00BE7B19" w:rsidP="00BE7B19">
      <w:pPr>
        <w:spacing w:after="0"/>
      </w:pPr>
    </w:p>
    <w:p w14:paraId="33E78968" w14:textId="77777777" w:rsidR="009F3C33" w:rsidRDefault="009F3C33" w:rsidP="00BE7B19">
      <w:pPr>
        <w:spacing w:after="0"/>
      </w:pPr>
    </w:p>
    <w:tbl>
      <w:tblPr>
        <w:tblStyle w:val="TableauStyle1Inddigo"/>
        <w:tblpPr w:leftFromText="141" w:rightFromText="141" w:vertAnchor="page" w:horzAnchor="margin" w:tblpY="2251"/>
        <w:tblW w:w="0" w:type="auto"/>
        <w:tblLook w:val="04A0" w:firstRow="1" w:lastRow="0" w:firstColumn="1" w:lastColumn="0" w:noHBand="0" w:noVBand="1"/>
      </w:tblPr>
      <w:tblGrid>
        <w:gridCol w:w="3693"/>
        <w:gridCol w:w="1273"/>
        <w:gridCol w:w="4096"/>
      </w:tblGrid>
      <w:tr w:rsidR="007F7CA3" w:rsidRPr="0068537B" w14:paraId="4C643532" w14:textId="77777777" w:rsidTr="007F7CA3">
        <w:trPr>
          <w:cnfStyle w:val="100000000000" w:firstRow="1" w:lastRow="0" w:firstColumn="0" w:lastColumn="0" w:oddVBand="0" w:evenVBand="0" w:oddHBand="0" w:evenHBand="0" w:firstRowFirstColumn="0" w:firstRowLastColumn="0" w:lastRowFirstColumn="0" w:lastRowLastColumn="0"/>
          <w:trHeight w:val="89"/>
        </w:trPr>
        <w:tc>
          <w:tcPr>
            <w:tcW w:w="0" w:type="auto"/>
            <w:noWrap/>
            <w:hideMark/>
          </w:tcPr>
          <w:p w14:paraId="4C796713" w14:textId="77777777" w:rsidR="007F7CA3" w:rsidRPr="0068537B" w:rsidRDefault="007F7CA3" w:rsidP="007F7CA3">
            <w:pPr>
              <w:jc w:val="center"/>
              <w:rPr>
                <w:rFonts w:ascii="Calibri" w:eastAsia="Times New Roman" w:hAnsi="Calibri" w:cs="Calibri"/>
                <w:b/>
                <w:bCs/>
                <w:color w:val="000000"/>
                <w:sz w:val="28"/>
                <w:szCs w:val="28"/>
                <w:lang w:eastAsia="fr-FR"/>
              </w:rPr>
            </w:pPr>
            <w:r w:rsidRPr="0068537B">
              <w:rPr>
                <w:rFonts w:ascii="Calibri" w:eastAsia="Times New Roman" w:hAnsi="Calibri" w:cs="Calibri"/>
                <w:b/>
                <w:bCs/>
                <w:color w:val="000000"/>
                <w:sz w:val="28"/>
                <w:szCs w:val="28"/>
                <w:lang w:eastAsia="fr-FR"/>
              </w:rPr>
              <w:t xml:space="preserve">GSUC-1 </w:t>
            </w:r>
            <w:r w:rsidRPr="0068537B">
              <w:rPr>
                <w:rFonts w:ascii="Calibri" w:eastAsia="Times New Roman" w:hAnsi="Calibri" w:cs="Calibri"/>
                <w:b/>
                <w:bCs/>
                <w:color w:val="000000"/>
                <w:szCs w:val="20"/>
                <w:lang w:eastAsia="fr-FR"/>
              </w:rPr>
              <w:t>(ex-producteur)</w:t>
            </w:r>
          </w:p>
        </w:tc>
        <w:tc>
          <w:tcPr>
            <w:tcW w:w="0" w:type="auto"/>
            <w:noWrap/>
            <w:hideMark/>
          </w:tcPr>
          <w:p w14:paraId="68741F03" w14:textId="77777777" w:rsidR="007F7CA3" w:rsidRPr="0068537B" w:rsidRDefault="007F7CA3" w:rsidP="007F7CA3">
            <w:pPr>
              <w:jc w:val="center"/>
              <w:rPr>
                <w:rFonts w:ascii="Calibri" w:eastAsia="Times New Roman" w:hAnsi="Calibri" w:cs="Calibri"/>
                <w:b/>
                <w:bCs/>
                <w:color w:val="000000"/>
                <w:sz w:val="28"/>
                <w:szCs w:val="28"/>
                <w:lang w:eastAsia="fr-FR"/>
              </w:rPr>
            </w:pPr>
            <w:r w:rsidRPr="0068537B">
              <w:rPr>
                <w:rFonts w:ascii="Calibri" w:eastAsia="Times New Roman" w:hAnsi="Calibri" w:cs="Calibri"/>
                <w:b/>
                <w:bCs/>
                <w:color w:val="000000"/>
                <w:sz w:val="28"/>
                <w:szCs w:val="28"/>
                <w:lang w:eastAsia="fr-FR"/>
              </w:rPr>
              <w:t>GSUC-2</w:t>
            </w:r>
          </w:p>
        </w:tc>
        <w:tc>
          <w:tcPr>
            <w:tcW w:w="0" w:type="auto"/>
            <w:noWrap/>
            <w:hideMark/>
          </w:tcPr>
          <w:p w14:paraId="49D6B17F" w14:textId="77777777" w:rsidR="007F7CA3" w:rsidRPr="0068537B" w:rsidRDefault="007F7CA3" w:rsidP="007F7CA3">
            <w:pPr>
              <w:jc w:val="center"/>
              <w:rPr>
                <w:rFonts w:ascii="Calibri" w:eastAsia="Times New Roman" w:hAnsi="Calibri" w:cs="Calibri"/>
                <w:b/>
                <w:bCs/>
                <w:color w:val="000000"/>
                <w:sz w:val="28"/>
                <w:szCs w:val="28"/>
                <w:lang w:eastAsia="fr-FR"/>
              </w:rPr>
            </w:pPr>
            <w:r w:rsidRPr="0068537B">
              <w:rPr>
                <w:rFonts w:ascii="Calibri" w:eastAsia="Times New Roman" w:hAnsi="Calibri" w:cs="Calibri"/>
                <w:b/>
                <w:bCs/>
                <w:color w:val="000000"/>
                <w:sz w:val="28"/>
                <w:szCs w:val="28"/>
                <w:lang w:eastAsia="fr-FR"/>
              </w:rPr>
              <w:t>GSUC-3</w:t>
            </w:r>
          </w:p>
        </w:tc>
      </w:tr>
      <w:tr w:rsidR="007F7CA3" w:rsidRPr="0068537B" w14:paraId="1AA17751" w14:textId="77777777" w:rsidTr="007F7CA3">
        <w:trPr>
          <w:trHeight w:val="89"/>
        </w:trPr>
        <w:tc>
          <w:tcPr>
            <w:tcW w:w="0" w:type="auto"/>
            <w:gridSpan w:val="2"/>
            <w:noWrap/>
            <w:hideMark/>
          </w:tcPr>
          <w:p w14:paraId="3B5993C2" w14:textId="77777777" w:rsidR="007F7CA3" w:rsidRPr="0068537B" w:rsidRDefault="007F7CA3" w:rsidP="007F7CA3">
            <w:pPr>
              <w:jc w:val="center"/>
              <w:rPr>
                <w:rFonts w:ascii="Calibri" w:eastAsia="Times New Roman" w:hAnsi="Calibri" w:cs="Calibri"/>
                <w:i/>
                <w:iCs/>
                <w:color w:val="000000"/>
                <w:szCs w:val="20"/>
                <w:lang w:eastAsia="fr-FR"/>
              </w:rPr>
            </w:pPr>
            <w:r w:rsidRPr="0068537B">
              <w:rPr>
                <w:rFonts w:ascii="Calibri" w:eastAsia="Times New Roman" w:hAnsi="Calibri" w:cs="Calibri"/>
                <w:i/>
                <w:iCs/>
                <w:color w:val="000000"/>
                <w:szCs w:val="20"/>
                <w:lang w:eastAsia="fr-FR"/>
              </w:rPr>
              <w:t>Puits injecteurs</w:t>
            </w:r>
          </w:p>
        </w:tc>
        <w:tc>
          <w:tcPr>
            <w:tcW w:w="0" w:type="auto"/>
            <w:noWrap/>
            <w:hideMark/>
          </w:tcPr>
          <w:p w14:paraId="76865616" w14:textId="77777777" w:rsidR="007F7CA3" w:rsidRPr="0068537B" w:rsidRDefault="007F7CA3" w:rsidP="007F7CA3">
            <w:pPr>
              <w:jc w:val="center"/>
              <w:rPr>
                <w:rFonts w:ascii="Calibri" w:eastAsia="Times New Roman" w:hAnsi="Calibri" w:cs="Calibri"/>
                <w:i/>
                <w:iCs/>
                <w:color w:val="000000"/>
                <w:szCs w:val="20"/>
                <w:lang w:eastAsia="fr-FR"/>
              </w:rPr>
            </w:pPr>
            <w:r w:rsidRPr="0068537B">
              <w:rPr>
                <w:rFonts w:ascii="Calibri" w:eastAsia="Times New Roman" w:hAnsi="Calibri" w:cs="Calibri"/>
                <w:i/>
                <w:iCs/>
                <w:color w:val="000000"/>
                <w:szCs w:val="20"/>
                <w:lang w:eastAsia="fr-FR"/>
              </w:rPr>
              <w:t>Puits producteur</w:t>
            </w:r>
          </w:p>
        </w:tc>
      </w:tr>
      <w:tr w:rsidR="007F7CA3" w:rsidRPr="0068537B" w14:paraId="69088EBB" w14:textId="77777777" w:rsidTr="007F7CA3">
        <w:trPr>
          <w:trHeight w:val="245"/>
        </w:trPr>
        <w:tc>
          <w:tcPr>
            <w:tcW w:w="0" w:type="auto"/>
            <w:hideMark/>
          </w:tcPr>
          <w:p w14:paraId="3F6B1280" w14:textId="47712685" w:rsidR="007F7CA3" w:rsidRPr="00394004" w:rsidRDefault="007F7CA3" w:rsidP="007F7CA3">
            <w:pPr>
              <w:jc w:val="center"/>
              <w:rPr>
                <w:rFonts w:ascii="Calibri" w:eastAsia="Times New Roman" w:hAnsi="Calibri" w:cs="Calibri"/>
                <w:b/>
                <w:bCs/>
                <w:color w:val="000000"/>
                <w:szCs w:val="20"/>
                <w:lang w:eastAsia="fr-FR"/>
              </w:rPr>
            </w:pPr>
            <w:r w:rsidRPr="00394004">
              <w:rPr>
                <w:rFonts w:ascii="Calibri" w:eastAsia="Times New Roman" w:hAnsi="Calibri" w:cs="Calibri"/>
                <w:b/>
                <w:bCs/>
                <w:color w:val="000000"/>
                <w:szCs w:val="20"/>
                <w:lang w:eastAsia="fr-FR"/>
              </w:rPr>
              <w:t>Re</w:t>
            </w:r>
            <w:r w:rsidR="00BA1C22">
              <w:rPr>
                <w:rFonts w:ascii="Calibri" w:eastAsia="Times New Roman" w:hAnsi="Calibri" w:cs="Calibri"/>
                <w:b/>
                <w:bCs/>
                <w:color w:val="000000"/>
                <w:szCs w:val="20"/>
                <w:lang w:eastAsia="fr-FR"/>
              </w:rPr>
              <w:t>-</w:t>
            </w:r>
            <w:r w:rsidRPr="00394004">
              <w:rPr>
                <w:rFonts w:ascii="Calibri" w:eastAsia="Times New Roman" w:hAnsi="Calibri" w:cs="Calibri"/>
                <w:b/>
                <w:bCs/>
                <w:color w:val="000000"/>
                <w:szCs w:val="20"/>
                <w:lang w:eastAsia="fr-FR"/>
              </w:rPr>
              <w:t>chemisage intégral de GSUC-1 en décembre 2011</w:t>
            </w:r>
          </w:p>
        </w:tc>
        <w:tc>
          <w:tcPr>
            <w:tcW w:w="0" w:type="auto"/>
            <w:noWrap/>
            <w:hideMark/>
          </w:tcPr>
          <w:p w14:paraId="09B19B8F" w14:textId="77777777" w:rsidR="007F7CA3" w:rsidRPr="0068537B" w:rsidRDefault="007F7CA3" w:rsidP="007F7CA3">
            <w:pPr>
              <w:jc w:val="center"/>
              <w:rPr>
                <w:rFonts w:ascii="Calibri" w:eastAsia="Times New Roman" w:hAnsi="Calibri" w:cs="Calibri"/>
                <w:color w:val="000000"/>
                <w:szCs w:val="20"/>
                <w:lang w:eastAsia="fr-FR"/>
              </w:rPr>
            </w:pPr>
            <w:r w:rsidRPr="0068537B">
              <w:rPr>
                <w:rFonts w:ascii="Calibri" w:eastAsia="Times New Roman" w:hAnsi="Calibri" w:cs="Calibri"/>
                <w:color w:val="000000"/>
                <w:szCs w:val="20"/>
                <w:lang w:eastAsia="fr-FR"/>
              </w:rPr>
              <w:t>-</w:t>
            </w:r>
          </w:p>
        </w:tc>
        <w:tc>
          <w:tcPr>
            <w:tcW w:w="0" w:type="auto"/>
            <w:hideMark/>
          </w:tcPr>
          <w:p w14:paraId="7DA9755E" w14:textId="77777777" w:rsidR="007F7CA3" w:rsidRPr="0068537B" w:rsidRDefault="007F7CA3" w:rsidP="007F7CA3">
            <w:pPr>
              <w:jc w:val="center"/>
              <w:rPr>
                <w:rFonts w:ascii="Calibri" w:eastAsia="Times New Roman" w:hAnsi="Calibri" w:cs="Calibri"/>
                <w:color w:val="000000"/>
                <w:szCs w:val="20"/>
                <w:lang w:eastAsia="fr-FR"/>
              </w:rPr>
            </w:pPr>
            <w:r w:rsidRPr="00CA72D1">
              <w:rPr>
                <w:rFonts w:ascii="Calibri" w:eastAsia="Times New Roman" w:hAnsi="Calibri" w:cs="Calibri"/>
                <w:b/>
                <w:bCs/>
                <w:color w:val="000000"/>
                <w:szCs w:val="20"/>
                <w:lang w:eastAsia="fr-FR"/>
              </w:rPr>
              <w:t>Remplacement en juin 2014 de la pompe exhaure</w:t>
            </w:r>
            <w:r w:rsidRPr="0068537B">
              <w:rPr>
                <w:rFonts w:ascii="Calibri" w:eastAsia="Times New Roman" w:hAnsi="Calibri" w:cs="Calibri"/>
                <w:color w:val="000000"/>
                <w:szCs w:val="20"/>
                <w:lang w:eastAsia="fr-FR"/>
              </w:rPr>
              <w:t xml:space="preserve"> mise en place en 2013 dans GSUC3</w:t>
            </w:r>
          </w:p>
        </w:tc>
      </w:tr>
      <w:tr w:rsidR="007F7CA3" w:rsidRPr="0068537B" w14:paraId="157C790B" w14:textId="77777777" w:rsidTr="007F7CA3">
        <w:trPr>
          <w:trHeight w:val="245"/>
        </w:trPr>
        <w:tc>
          <w:tcPr>
            <w:tcW w:w="0" w:type="auto"/>
            <w:gridSpan w:val="2"/>
            <w:hideMark/>
          </w:tcPr>
          <w:p w14:paraId="0858983E" w14:textId="77777777" w:rsidR="007F7CA3" w:rsidRPr="0068537B" w:rsidRDefault="007F7CA3" w:rsidP="007F7CA3">
            <w:pPr>
              <w:jc w:val="center"/>
              <w:rPr>
                <w:rFonts w:ascii="Calibri" w:eastAsia="Times New Roman" w:hAnsi="Calibri" w:cs="Calibri"/>
                <w:color w:val="000000"/>
                <w:szCs w:val="20"/>
                <w:lang w:eastAsia="fr-FR"/>
              </w:rPr>
            </w:pPr>
            <w:r w:rsidRPr="0068537B">
              <w:rPr>
                <w:rFonts w:ascii="Calibri" w:eastAsia="Times New Roman" w:hAnsi="Calibri" w:cs="Calibri"/>
                <w:color w:val="000000"/>
                <w:szCs w:val="20"/>
                <w:lang w:eastAsia="fr-FR"/>
              </w:rPr>
              <w:t xml:space="preserve">Curage et acidification de GSUC1 et GSUC2, remplacement des pompes et </w:t>
            </w:r>
            <w:r w:rsidRPr="00515F0B">
              <w:rPr>
                <w:rFonts w:ascii="Calibri" w:eastAsia="Times New Roman" w:hAnsi="Calibri" w:cs="Calibri"/>
                <w:color w:val="000000"/>
                <w:szCs w:val="20"/>
                <w:lang w:eastAsia="fr-FR"/>
              </w:rPr>
              <w:t>des vannes maîtresses</w:t>
            </w:r>
            <w:r w:rsidRPr="0068537B">
              <w:rPr>
                <w:rFonts w:ascii="Calibri" w:eastAsia="Times New Roman" w:hAnsi="Calibri" w:cs="Calibri"/>
                <w:color w:val="000000"/>
                <w:szCs w:val="20"/>
                <w:lang w:eastAsia="fr-FR"/>
              </w:rPr>
              <w:t xml:space="preserve"> de juin à septembre 2015</w:t>
            </w:r>
          </w:p>
        </w:tc>
        <w:tc>
          <w:tcPr>
            <w:tcW w:w="0" w:type="auto"/>
            <w:hideMark/>
          </w:tcPr>
          <w:p w14:paraId="49D5431D" w14:textId="77777777" w:rsidR="007F7CA3" w:rsidRPr="0068537B" w:rsidRDefault="007F7CA3" w:rsidP="007F7CA3">
            <w:pPr>
              <w:jc w:val="center"/>
              <w:rPr>
                <w:rFonts w:ascii="Calibri" w:eastAsia="Times New Roman" w:hAnsi="Calibri" w:cs="Calibri"/>
                <w:color w:val="000000"/>
                <w:szCs w:val="20"/>
                <w:lang w:eastAsia="fr-FR"/>
              </w:rPr>
            </w:pPr>
            <w:r w:rsidRPr="00CA72D1">
              <w:rPr>
                <w:rFonts w:ascii="Calibri" w:eastAsia="Times New Roman" w:hAnsi="Calibri" w:cs="Calibri"/>
                <w:b/>
                <w:bCs/>
                <w:color w:val="000000"/>
                <w:szCs w:val="20"/>
                <w:lang w:eastAsia="fr-FR"/>
              </w:rPr>
              <w:t>Remplacement de la pompe exhaure en décembre 2017</w:t>
            </w:r>
            <w:r w:rsidRPr="0068537B">
              <w:rPr>
                <w:rFonts w:ascii="Calibri" w:eastAsia="Times New Roman" w:hAnsi="Calibri" w:cs="Calibri"/>
                <w:color w:val="000000"/>
                <w:szCs w:val="20"/>
                <w:lang w:eastAsia="fr-FR"/>
              </w:rPr>
              <w:t xml:space="preserve"> suite à une panne</w:t>
            </w:r>
          </w:p>
        </w:tc>
      </w:tr>
      <w:tr w:rsidR="007F7CA3" w:rsidRPr="0068537B" w14:paraId="78129E45" w14:textId="77777777" w:rsidTr="007F7CA3">
        <w:trPr>
          <w:trHeight w:val="245"/>
        </w:trPr>
        <w:tc>
          <w:tcPr>
            <w:tcW w:w="0" w:type="auto"/>
            <w:gridSpan w:val="2"/>
            <w:hideMark/>
          </w:tcPr>
          <w:p w14:paraId="633C55BD" w14:textId="77777777" w:rsidR="007F7CA3" w:rsidRPr="0068537B" w:rsidRDefault="007F7CA3" w:rsidP="007F7CA3">
            <w:pPr>
              <w:jc w:val="center"/>
              <w:rPr>
                <w:rFonts w:ascii="Calibri" w:eastAsia="Times New Roman" w:hAnsi="Calibri" w:cs="Calibri"/>
                <w:color w:val="000000"/>
                <w:szCs w:val="20"/>
                <w:lang w:eastAsia="fr-FR"/>
              </w:rPr>
            </w:pPr>
            <w:r w:rsidRPr="0068537B">
              <w:rPr>
                <w:rFonts w:ascii="Calibri" w:eastAsia="Times New Roman" w:hAnsi="Calibri" w:cs="Calibri"/>
                <w:color w:val="000000"/>
                <w:szCs w:val="20"/>
                <w:lang w:eastAsia="fr-FR"/>
              </w:rPr>
              <w:t>Diagraphies réglementaires des puits GSUC1 et GSUC2 en juillet 2015</w:t>
            </w:r>
          </w:p>
        </w:tc>
        <w:tc>
          <w:tcPr>
            <w:tcW w:w="0" w:type="auto"/>
            <w:hideMark/>
          </w:tcPr>
          <w:p w14:paraId="1CB21D16" w14:textId="77777777" w:rsidR="007F7CA3" w:rsidRPr="0068537B" w:rsidRDefault="007F7CA3" w:rsidP="007F7CA3">
            <w:pPr>
              <w:jc w:val="center"/>
              <w:rPr>
                <w:rFonts w:ascii="Calibri" w:eastAsia="Times New Roman" w:hAnsi="Calibri" w:cs="Calibri"/>
                <w:color w:val="000000"/>
                <w:szCs w:val="20"/>
                <w:lang w:eastAsia="fr-FR"/>
              </w:rPr>
            </w:pPr>
            <w:r w:rsidRPr="0068537B">
              <w:rPr>
                <w:rFonts w:ascii="Calibri" w:eastAsia="Times New Roman" w:hAnsi="Calibri" w:cs="Calibri"/>
                <w:color w:val="000000"/>
                <w:szCs w:val="20"/>
                <w:lang w:eastAsia="fr-FR"/>
              </w:rPr>
              <w:t>Remplacement du TCTFP, curage, diagraphie et réparation de percements sur le producteur GSUC3 de juillet à septembre 2018, maintenance de la pompe exhaure</w:t>
            </w:r>
          </w:p>
        </w:tc>
      </w:tr>
      <w:tr w:rsidR="007F7CA3" w:rsidRPr="0068537B" w14:paraId="03D1B0E6" w14:textId="77777777" w:rsidTr="007F7CA3">
        <w:trPr>
          <w:trHeight w:val="245"/>
        </w:trPr>
        <w:tc>
          <w:tcPr>
            <w:tcW w:w="0" w:type="auto"/>
            <w:gridSpan w:val="2"/>
            <w:hideMark/>
          </w:tcPr>
          <w:p w14:paraId="7D4EAFA1" w14:textId="77777777" w:rsidR="007F7CA3" w:rsidRPr="0068537B" w:rsidRDefault="007F7CA3" w:rsidP="007F7CA3">
            <w:pPr>
              <w:jc w:val="center"/>
              <w:rPr>
                <w:rFonts w:ascii="Calibri" w:eastAsia="Times New Roman" w:hAnsi="Calibri" w:cs="Calibri"/>
                <w:color w:val="000000"/>
                <w:szCs w:val="20"/>
                <w:lang w:eastAsia="fr-FR"/>
              </w:rPr>
            </w:pPr>
            <w:r w:rsidRPr="0068537B">
              <w:rPr>
                <w:rFonts w:ascii="Calibri" w:eastAsia="Times New Roman" w:hAnsi="Calibri" w:cs="Calibri"/>
                <w:color w:val="000000"/>
                <w:szCs w:val="20"/>
                <w:lang w:eastAsia="fr-FR"/>
              </w:rPr>
              <w:t>Diagraphies réglementaires des puits GSUC1 et GSUC2 en juin 2018</w:t>
            </w:r>
          </w:p>
        </w:tc>
        <w:tc>
          <w:tcPr>
            <w:tcW w:w="0" w:type="auto"/>
            <w:hideMark/>
          </w:tcPr>
          <w:p w14:paraId="4EB4A95A" w14:textId="77777777" w:rsidR="007F7CA3" w:rsidRPr="0068537B" w:rsidRDefault="007F7CA3" w:rsidP="007F7CA3">
            <w:pPr>
              <w:jc w:val="center"/>
              <w:rPr>
                <w:rFonts w:ascii="Calibri" w:eastAsia="Times New Roman" w:hAnsi="Calibri" w:cs="Calibri"/>
                <w:color w:val="000000"/>
                <w:szCs w:val="20"/>
                <w:lang w:eastAsia="fr-FR"/>
              </w:rPr>
            </w:pPr>
            <w:r w:rsidRPr="00394004">
              <w:rPr>
                <w:rFonts w:ascii="Calibri" w:eastAsia="Times New Roman" w:hAnsi="Calibri" w:cs="Calibri"/>
                <w:b/>
                <w:bCs/>
                <w:color w:val="000000"/>
                <w:szCs w:val="20"/>
                <w:lang w:eastAsia="fr-FR"/>
              </w:rPr>
              <w:t>Re-chemisage du puits producteur GSUC3</w:t>
            </w:r>
            <w:r w:rsidRPr="0068537B">
              <w:rPr>
                <w:rFonts w:ascii="Calibri" w:eastAsia="Times New Roman" w:hAnsi="Calibri" w:cs="Calibri"/>
                <w:color w:val="000000"/>
                <w:szCs w:val="20"/>
                <w:lang w:eastAsia="fr-FR"/>
              </w:rPr>
              <w:t xml:space="preserve"> entre mai et juillet </w:t>
            </w:r>
            <w:r w:rsidRPr="00CA72D1">
              <w:rPr>
                <w:rFonts w:ascii="Calibri" w:eastAsia="Times New Roman" w:hAnsi="Calibri" w:cs="Calibri"/>
                <w:b/>
                <w:bCs/>
                <w:color w:val="000000"/>
                <w:szCs w:val="20"/>
                <w:lang w:eastAsia="fr-FR"/>
              </w:rPr>
              <w:t>2019, remplacement de la pompe exhaure</w:t>
            </w:r>
          </w:p>
        </w:tc>
      </w:tr>
      <w:tr w:rsidR="007F7CA3" w:rsidRPr="0068537B" w14:paraId="016B1227" w14:textId="77777777" w:rsidTr="007F7CA3">
        <w:trPr>
          <w:trHeight w:val="354"/>
        </w:trPr>
        <w:tc>
          <w:tcPr>
            <w:tcW w:w="0" w:type="auto"/>
            <w:hideMark/>
          </w:tcPr>
          <w:p w14:paraId="1E7C1ACF" w14:textId="77777777" w:rsidR="007F7CA3" w:rsidRPr="0068537B" w:rsidRDefault="007F7CA3" w:rsidP="007F7CA3">
            <w:pPr>
              <w:jc w:val="center"/>
              <w:rPr>
                <w:rFonts w:ascii="Calibri" w:eastAsia="Times New Roman" w:hAnsi="Calibri" w:cs="Calibri"/>
                <w:color w:val="000000"/>
                <w:szCs w:val="20"/>
                <w:lang w:eastAsia="fr-FR"/>
              </w:rPr>
            </w:pPr>
            <w:r w:rsidRPr="0068537B">
              <w:rPr>
                <w:rFonts w:ascii="Calibri" w:eastAsia="Times New Roman" w:hAnsi="Calibri" w:cs="Calibri"/>
                <w:color w:val="000000"/>
                <w:szCs w:val="20"/>
                <w:lang w:eastAsia="fr-FR"/>
              </w:rPr>
              <w:t>Acidification de GSUC1 en juillet 2018</w:t>
            </w:r>
          </w:p>
        </w:tc>
        <w:tc>
          <w:tcPr>
            <w:tcW w:w="0" w:type="auto"/>
            <w:noWrap/>
            <w:hideMark/>
          </w:tcPr>
          <w:p w14:paraId="1A1D33F8" w14:textId="77777777" w:rsidR="007F7CA3" w:rsidRPr="0068537B" w:rsidRDefault="007F7CA3" w:rsidP="007F7CA3">
            <w:pPr>
              <w:jc w:val="center"/>
              <w:rPr>
                <w:rFonts w:ascii="Calibri" w:eastAsia="Times New Roman" w:hAnsi="Calibri" w:cs="Calibri"/>
                <w:color w:val="000000"/>
                <w:szCs w:val="20"/>
                <w:lang w:eastAsia="fr-FR"/>
              </w:rPr>
            </w:pPr>
            <w:r w:rsidRPr="0068537B">
              <w:rPr>
                <w:rFonts w:ascii="Calibri" w:eastAsia="Times New Roman" w:hAnsi="Calibri" w:cs="Calibri"/>
                <w:color w:val="000000"/>
                <w:szCs w:val="20"/>
                <w:lang w:eastAsia="fr-FR"/>
              </w:rPr>
              <w:t>-</w:t>
            </w:r>
          </w:p>
        </w:tc>
        <w:tc>
          <w:tcPr>
            <w:tcW w:w="0" w:type="auto"/>
            <w:noWrap/>
            <w:hideMark/>
          </w:tcPr>
          <w:p w14:paraId="6D5F707B" w14:textId="77777777" w:rsidR="007F7CA3" w:rsidRPr="0068537B" w:rsidRDefault="007F7CA3" w:rsidP="007F7CA3">
            <w:pPr>
              <w:jc w:val="center"/>
              <w:rPr>
                <w:rFonts w:ascii="Calibri" w:eastAsia="Times New Roman" w:hAnsi="Calibri" w:cs="Calibri"/>
                <w:color w:val="000000"/>
                <w:szCs w:val="20"/>
                <w:lang w:eastAsia="fr-FR"/>
              </w:rPr>
            </w:pPr>
          </w:p>
        </w:tc>
      </w:tr>
    </w:tbl>
    <w:p w14:paraId="5547D552" w14:textId="77777777" w:rsidR="008030E8" w:rsidRDefault="008030E8" w:rsidP="008030E8"/>
    <w:p w14:paraId="3FCF8634" w14:textId="77777777" w:rsidR="008030E8" w:rsidRPr="00B833ED" w:rsidRDefault="008030E8" w:rsidP="008030E8">
      <w:pPr>
        <w:rPr>
          <w:color w:val="000000"/>
          <w:szCs w:val="20"/>
        </w:rPr>
      </w:pPr>
      <w:r>
        <w:rPr>
          <w:color w:val="000000"/>
          <w:szCs w:val="20"/>
        </w:rPr>
        <w:t xml:space="preserve">Des interventions lourdes ont été réalisées sur le puits GSUC-1 (re-chemisage, acidification, curage) qui était l’ancien puits producteur avant le passage de la géothermie en triplet afin de maintenir la productivité du puits. </w:t>
      </w:r>
    </w:p>
    <w:p w14:paraId="141ECF97" w14:textId="556B85E9" w:rsidR="00025BE6" w:rsidRDefault="008030E8" w:rsidP="008030E8">
      <w:pPr>
        <w:rPr>
          <w:color w:val="000000"/>
          <w:szCs w:val="20"/>
        </w:rPr>
      </w:pPr>
      <w:r>
        <w:rPr>
          <w:color w:val="000000"/>
          <w:szCs w:val="20"/>
        </w:rPr>
        <w:t>La pompe exhaure du puits GSUC-3 a été remplacée 3 fois depuis sa mise en service en 2013 (2014, 2017 et 2019). Habituellement ces équipements sont à remplacer tous les 5 ans</w:t>
      </w:r>
      <w:r w:rsidR="006030DF">
        <w:rPr>
          <w:color w:val="000000"/>
          <w:szCs w:val="20"/>
        </w:rPr>
        <w:t xml:space="preserve">. </w:t>
      </w:r>
      <w:r w:rsidR="007612D1">
        <w:rPr>
          <w:color w:val="000000"/>
          <w:szCs w:val="20"/>
        </w:rPr>
        <w:t>Le rapport annuel de CFG indique les faits suivants :</w:t>
      </w:r>
    </w:p>
    <w:p w14:paraId="5724BE88" w14:textId="77777777" w:rsidR="00B101FC" w:rsidRPr="00B875BE" w:rsidRDefault="00025BE6" w:rsidP="00C01BA0">
      <w:pPr>
        <w:pStyle w:val="Paragraphedeliste"/>
        <w:numPr>
          <w:ilvl w:val="0"/>
          <w:numId w:val="34"/>
        </w:numPr>
        <w:rPr>
          <w:color w:val="000000"/>
          <w:szCs w:val="20"/>
        </w:rPr>
      </w:pPr>
      <w:r w:rsidRPr="00B875BE">
        <w:rPr>
          <w:color w:val="000000"/>
          <w:szCs w:val="20"/>
        </w:rPr>
        <w:t xml:space="preserve">En 2017, la pompe d’exhaure </w:t>
      </w:r>
      <w:r w:rsidR="00B101FC" w:rsidRPr="00B875BE">
        <w:rPr>
          <w:color w:val="000000"/>
          <w:szCs w:val="20"/>
        </w:rPr>
        <w:t xml:space="preserve">est tombée en panne ce qui a nécessité son remplacement. </w:t>
      </w:r>
    </w:p>
    <w:p w14:paraId="023C468A" w14:textId="0AB03479" w:rsidR="00046A2C" w:rsidRDefault="000D168A" w:rsidP="00C01BA0">
      <w:pPr>
        <w:pStyle w:val="Paragraphedeliste"/>
        <w:numPr>
          <w:ilvl w:val="0"/>
          <w:numId w:val="34"/>
        </w:numPr>
        <w:rPr>
          <w:color w:val="000000"/>
          <w:szCs w:val="20"/>
        </w:rPr>
      </w:pPr>
      <w:r w:rsidRPr="00B875BE">
        <w:rPr>
          <w:color w:val="000000"/>
          <w:szCs w:val="20"/>
        </w:rPr>
        <w:t>En 2019, le puits de production a été rechemisé</w:t>
      </w:r>
      <w:r w:rsidR="00E32B23">
        <w:rPr>
          <w:color w:val="000000"/>
          <w:szCs w:val="20"/>
        </w:rPr>
        <w:t xml:space="preserve"> intégralement</w:t>
      </w:r>
      <w:r w:rsidRPr="00B875BE">
        <w:rPr>
          <w:color w:val="000000"/>
          <w:szCs w:val="20"/>
        </w:rPr>
        <w:t xml:space="preserve">, </w:t>
      </w:r>
      <w:r w:rsidR="00923ECB">
        <w:rPr>
          <w:color w:val="000000"/>
          <w:szCs w:val="20"/>
        </w:rPr>
        <w:t>occasionnant une réduction de son</w:t>
      </w:r>
      <w:r w:rsidRPr="00B875BE">
        <w:rPr>
          <w:color w:val="000000"/>
          <w:szCs w:val="20"/>
        </w:rPr>
        <w:t xml:space="preserve"> diamètre ce qui a </w:t>
      </w:r>
      <w:r w:rsidR="00221789" w:rsidRPr="00B875BE">
        <w:rPr>
          <w:color w:val="000000"/>
          <w:szCs w:val="20"/>
        </w:rPr>
        <w:t xml:space="preserve">de fait conduit au remplacement de la pompe d’exhaure.  </w:t>
      </w:r>
    </w:p>
    <w:p w14:paraId="67191321" w14:textId="6B6FE808" w:rsidR="00F42814" w:rsidRPr="00B875BE" w:rsidRDefault="00F42814" w:rsidP="00F42814">
      <w:pPr>
        <w:rPr>
          <w:color w:val="000000"/>
          <w:szCs w:val="20"/>
        </w:rPr>
      </w:pPr>
      <w:r>
        <w:rPr>
          <w:color w:val="000000"/>
          <w:szCs w:val="20"/>
        </w:rPr>
        <w:t>La pompe d’exhaure actuellement en fonctionnement a donc été mise en service depuis 2019. Son remplacement sera à programmer courant 2024</w:t>
      </w:r>
      <w:r w:rsidR="00C85C8A">
        <w:rPr>
          <w:color w:val="000000"/>
          <w:szCs w:val="20"/>
        </w:rPr>
        <w:t xml:space="preserve">, à l’occasion de la prochaine diagraphie réglementaire. </w:t>
      </w:r>
    </w:p>
    <w:p w14:paraId="175C4372" w14:textId="3F8A2F17" w:rsidR="008030E8" w:rsidRDefault="008030E8" w:rsidP="008030E8">
      <w:pPr>
        <w:rPr>
          <w:color w:val="000000"/>
          <w:szCs w:val="20"/>
        </w:rPr>
      </w:pPr>
      <w:r>
        <w:rPr>
          <w:color w:val="000000"/>
          <w:szCs w:val="20"/>
        </w:rPr>
        <w:t xml:space="preserve"> </w:t>
      </w:r>
    </w:p>
    <w:p w14:paraId="1DB17CA9" w14:textId="77777777" w:rsidR="007B4713" w:rsidRDefault="007B4713" w:rsidP="00CA08A5"/>
    <w:p w14:paraId="4AFC88C0" w14:textId="605C540A" w:rsidR="00CA08A5" w:rsidRDefault="00CA08A5" w:rsidP="008030E8">
      <w:pPr>
        <w:pStyle w:val="Titre3"/>
      </w:pPr>
      <w:bookmarkStart w:id="16" w:name="_Toc54705552"/>
      <w:r>
        <w:t>Chaufferie</w:t>
      </w:r>
      <w:bookmarkEnd w:id="16"/>
      <w:r w:rsidR="00904821">
        <w:t>s D’appoint</w:t>
      </w:r>
    </w:p>
    <w:p w14:paraId="5517003F" w14:textId="77777777" w:rsidR="00CA08A5" w:rsidRDefault="00CA08A5" w:rsidP="00CA08A5">
      <w:r>
        <w:t>Trois chaufferies assurent l’appoint et le secours de la centrale géothermique pour la fourniture de chaleur au réseau.</w:t>
      </w:r>
    </w:p>
    <w:p w14:paraId="6E714A33" w14:textId="155F5952" w:rsidR="00CA08A5" w:rsidRDefault="00CA08A5" w:rsidP="00CA08A5">
      <w:r>
        <w:t>Leurs noms et puissances installées sont rappelées ci-après</w:t>
      </w:r>
      <w:r w:rsidR="00347E0D">
        <w:t> :</w:t>
      </w:r>
    </w:p>
    <w:tbl>
      <w:tblPr>
        <w:tblW w:w="9634" w:type="dxa"/>
        <w:tblCellMar>
          <w:left w:w="70" w:type="dxa"/>
          <w:right w:w="70" w:type="dxa"/>
        </w:tblCellMar>
        <w:tblLook w:val="04A0" w:firstRow="1" w:lastRow="0" w:firstColumn="1" w:lastColumn="0" w:noHBand="0" w:noVBand="1"/>
      </w:tblPr>
      <w:tblGrid>
        <w:gridCol w:w="3160"/>
        <w:gridCol w:w="3923"/>
        <w:gridCol w:w="2551"/>
      </w:tblGrid>
      <w:tr w:rsidR="00CA08A5" w:rsidRPr="00CD04EE" w14:paraId="4403ACDB" w14:textId="77777777" w:rsidTr="00EA45F8">
        <w:trPr>
          <w:trHeight w:val="441"/>
        </w:trPr>
        <w:tc>
          <w:tcPr>
            <w:tcW w:w="3160"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B387427" w14:textId="77777777" w:rsidR="00CA08A5" w:rsidRPr="00CD04EE" w:rsidRDefault="00CA08A5" w:rsidP="00EA45F8">
            <w:pPr>
              <w:spacing w:after="0" w:line="240" w:lineRule="auto"/>
              <w:jc w:val="center"/>
              <w:rPr>
                <w:rFonts w:ascii="Calibri" w:eastAsia="Times New Roman" w:hAnsi="Calibri" w:cs="Calibri"/>
                <w:color w:val="000000"/>
                <w:lang w:eastAsia="fr-FR"/>
              </w:rPr>
            </w:pPr>
            <w:r w:rsidRPr="00CD04EE">
              <w:rPr>
                <w:rFonts w:ascii="Calibri" w:eastAsia="Times New Roman" w:hAnsi="Calibri" w:cs="Calibri"/>
                <w:color w:val="000000"/>
                <w:lang w:eastAsia="fr-FR"/>
              </w:rPr>
              <w:t xml:space="preserve">Chaufferies </w:t>
            </w:r>
          </w:p>
        </w:tc>
        <w:tc>
          <w:tcPr>
            <w:tcW w:w="3923" w:type="dxa"/>
            <w:tcBorders>
              <w:top w:val="single" w:sz="4" w:space="0" w:color="auto"/>
              <w:left w:val="nil"/>
              <w:bottom w:val="single" w:sz="4" w:space="0" w:color="auto"/>
              <w:right w:val="single" w:sz="4" w:space="0" w:color="auto"/>
            </w:tcBorders>
            <w:shd w:val="clear" w:color="auto" w:fill="00B0F0"/>
            <w:noWrap/>
            <w:vAlign w:val="center"/>
            <w:hideMark/>
          </w:tcPr>
          <w:p w14:paraId="0FCCA5C2" w14:textId="77777777" w:rsidR="00CA08A5" w:rsidRPr="00CD04EE" w:rsidRDefault="00CA08A5" w:rsidP="00EA45F8">
            <w:pPr>
              <w:spacing w:after="0" w:line="240" w:lineRule="auto"/>
              <w:jc w:val="center"/>
              <w:rPr>
                <w:rFonts w:ascii="Calibri" w:eastAsia="Times New Roman" w:hAnsi="Calibri" w:cs="Calibri"/>
                <w:color w:val="000000"/>
                <w:lang w:eastAsia="fr-FR"/>
              </w:rPr>
            </w:pPr>
            <w:r w:rsidRPr="00CD04EE">
              <w:rPr>
                <w:rFonts w:ascii="Calibri" w:eastAsia="Times New Roman" w:hAnsi="Calibri" w:cs="Calibri"/>
                <w:color w:val="000000"/>
                <w:lang w:eastAsia="fr-FR"/>
              </w:rPr>
              <w:t>Équipements</w:t>
            </w:r>
          </w:p>
        </w:tc>
        <w:tc>
          <w:tcPr>
            <w:tcW w:w="2551" w:type="dxa"/>
            <w:tcBorders>
              <w:top w:val="single" w:sz="4" w:space="0" w:color="auto"/>
              <w:left w:val="nil"/>
              <w:bottom w:val="single" w:sz="4" w:space="0" w:color="auto"/>
              <w:right w:val="single" w:sz="4" w:space="0" w:color="auto"/>
            </w:tcBorders>
            <w:shd w:val="clear" w:color="auto" w:fill="00B0F0"/>
            <w:noWrap/>
            <w:vAlign w:val="center"/>
            <w:hideMark/>
          </w:tcPr>
          <w:p w14:paraId="38FFAFAF" w14:textId="77777777" w:rsidR="00CA08A5" w:rsidRPr="00CD04EE" w:rsidRDefault="00CA08A5" w:rsidP="00EA45F8">
            <w:pPr>
              <w:spacing w:after="0" w:line="240" w:lineRule="auto"/>
              <w:jc w:val="center"/>
              <w:rPr>
                <w:rFonts w:ascii="Calibri" w:eastAsia="Times New Roman" w:hAnsi="Calibri" w:cs="Calibri"/>
                <w:color w:val="000000"/>
                <w:lang w:eastAsia="fr-FR"/>
              </w:rPr>
            </w:pPr>
            <w:r w:rsidRPr="00CD04EE">
              <w:rPr>
                <w:rFonts w:ascii="Calibri" w:eastAsia="Times New Roman" w:hAnsi="Calibri" w:cs="Calibri"/>
                <w:color w:val="000000"/>
                <w:lang w:eastAsia="fr-FR"/>
              </w:rPr>
              <w:t>Puissance</w:t>
            </w:r>
          </w:p>
        </w:tc>
      </w:tr>
      <w:tr w:rsidR="00CA08A5" w:rsidRPr="00CD04EE" w14:paraId="4B8C2AF8" w14:textId="77777777" w:rsidTr="00EA45F8">
        <w:trPr>
          <w:trHeight w:val="883"/>
        </w:trPr>
        <w:tc>
          <w:tcPr>
            <w:tcW w:w="3160" w:type="dxa"/>
            <w:tcBorders>
              <w:top w:val="nil"/>
              <w:left w:val="single" w:sz="4" w:space="0" w:color="auto"/>
              <w:bottom w:val="single" w:sz="4" w:space="0" w:color="auto"/>
              <w:right w:val="single" w:sz="4" w:space="0" w:color="auto"/>
            </w:tcBorders>
            <w:shd w:val="clear" w:color="auto" w:fill="00B0F0"/>
            <w:noWrap/>
            <w:vAlign w:val="center"/>
            <w:hideMark/>
          </w:tcPr>
          <w:p w14:paraId="5C0B370E" w14:textId="77777777" w:rsidR="00CA08A5" w:rsidRPr="00CD04EE" w:rsidRDefault="00CA08A5" w:rsidP="00EA45F8">
            <w:pPr>
              <w:spacing w:after="0" w:line="240" w:lineRule="auto"/>
              <w:jc w:val="center"/>
              <w:rPr>
                <w:rFonts w:ascii="Calibri" w:eastAsia="Times New Roman" w:hAnsi="Calibri" w:cs="Calibri"/>
                <w:color w:val="000000"/>
                <w:lang w:eastAsia="fr-FR"/>
              </w:rPr>
            </w:pPr>
            <w:r w:rsidRPr="00CD04EE">
              <w:rPr>
                <w:rFonts w:ascii="Calibri" w:eastAsia="Times New Roman" w:hAnsi="Calibri" w:cs="Calibri"/>
                <w:color w:val="000000"/>
                <w:lang w:eastAsia="fr-FR"/>
              </w:rPr>
              <w:t xml:space="preserve">Chaufferie Cité Verte A </w:t>
            </w:r>
          </w:p>
        </w:tc>
        <w:tc>
          <w:tcPr>
            <w:tcW w:w="3923" w:type="dxa"/>
            <w:tcBorders>
              <w:top w:val="nil"/>
              <w:left w:val="nil"/>
              <w:bottom w:val="single" w:sz="4" w:space="0" w:color="auto"/>
              <w:right w:val="single" w:sz="4" w:space="0" w:color="auto"/>
            </w:tcBorders>
            <w:shd w:val="clear" w:color="auto" w:fill="auto"/>
            <w:vAlign w:val="center"/>
            <w:hideMark/>
          </w:tcPr>
          <w:p w14:paraId="354C0AB3" w14:textId="77777777" w:rsidR="00CA08A5" w:rsidRPr="00CD04EE" w:rsidRDefault="00CA08A5" w:rsidP="00EA45F8">
            <w:pPr>
              <w:spacing w:after="0" w:line="240" w:lineRule="auto"/>
              <w:jc w:val="center"/>
              <w:rPr>
                <w:rFonts w:ascii="Calibri" w:eastAsia="Times New Roman" w:hAnsi="Calibri" w:cs="Calibri"/>
                <w:color w:val="000000"/>
                <w:lang w:eastAsia="fr-FR"/>
              </w:rPr>
            </w:pPr>
            <w:r w:rsidRPr="00CD04EE">
              <w:rPr>
                <w:rFonts w:ascii="Calibri" w:eastAsia="Times New Roman" w:hAnsi="Calibri" w:cs="Calibri"/>
                <w:color w:val="000000"/>
                <w:lang w:eastAsia="fr-FR"/>
              </w:rPr>
              <w:t>2 chaudières d’origine et 1 chaudière plus récente de 2007</w:t>
            </w:r>
          </w:p>
        </w:tc>
        <w:tc>
          <w:tcPr>
            <w:tcW w:w="2551" w:type="dxa"/>
            <w:tcBorders>
              <w:top w:val="nil"/>
              <w:left w:val="nil"/>
              <w:bottom w:val="single" w:sz="4" w:space="0" w:color="auto"/>
              <w:right w:val="single" w:sz="4" w:space="0" w:color="auto"/>
            </w:tcBorders>
            <w:shd w:val="clear" w:color="auto" w:fill="auto"/>
            <w:noWrap/>
            <w:vAlign w:val="center"/>
            <w:hideMark/>
          </w:tcPr>
          <w:p w14:paraId="41433D1C" w14:textId="77777777" w:rsidR="00CA08A5" w:rsidRPr="00CD04EE" w:rsidRDefault="00CA08A5" w:rsidP="00EA45F8">
            <w:pPr>
              <w:spacing w:after="0" w:line="240" w:lineRule="auto"/>
              <w:jc w:val="center"/>
              <w:rPr>
                <w:rFonts w:ascii="Calibri" w:eastAsia="Times New Roman" w:hAnsi="Calibri" w:cs="Calibri"/>
                <w:color w:val="000000"/>
                <w:lang w:eastAsia="fr-FR"/>
              </w:rPr>
            </w:pPr>
            <w:r w:rsidRPr="00CD04EE">
              <w:rPr>
                <w:rFonts w:ascii="Calibri" w:eastAsia="Times New Roman" w:hAnsi="Calibri" w:cs="Calibri"/>
                <w:color w:val="000000"/>
                <w:lang w:eastAsia="fr-FR"/>
              </w:rPr>
              <w:t>8800 kW</w:t>
            </w:r>
          </w:p>
        </w:tc>
      </w:tr>
      <w:tr w:rsidR="00CA08A5" w:rsidRPr="00CD04EE" w14:paraId="28CF0FB4" w14:textId="77777777" w:rsidTr="00EA45F8">
        <w:trPr>
          <w:trHeight w:val="883"/>
        </w:trPr>
        <w:tc>
          <w:tcPr>
            <w:tcW w:w="3160" w:type="dxa"/>
            <w:tcBorders>
              <w:top w:val="nil"/>
              <w:left w:val="single" w:sz="4" w:space="0" w:color="auto"/>
              <w:bottom w:val="single" w:sz="4" w:space="0" w:color="auto"/>
              <w:right w:val="single" w:sz="4" w:space="0" w:color="auto"/>
            </w:tcBorders>
            <w:shd w:val="clear" w:color="auto" w:fill="00B0F0"/>
            <w:noWrap/>
            <w:vAlign w:val="center"/>
            <w:hideMark/>
          </w:tcPr>
          <w:p w14:paraId="5B595717" w14:textId="77777777" w:rsidR="00CA08A5" w:rsidRPr="00CD04EE" w:rsidRDefault="00CA08A5" w:rsidP="00EA45F8">
            <w:pPr>
              <w:spacing w:after="0" w:line="240" w:lineRule="auto"/>
              <w:jc w:val="center"/>
              <w:rPr>
                <w:rFonts w:ascii="Calibri" w:eastAsia="Times New Roman" w:hAnsi="Calibri" w:cs="Calibri"/>
                <w:color w:val="000000"/>
                <w:lang w:eastAsia="fr-FR"/>
              </w:rPr>
            </w:pPr>
            <w:r w:rsidRPr="00CD04EE">
              <w:rPr>
                <w:rFonts w:ascii="Calibri" w:eastAsia="Times New Roman" w:hAnsi="Calibri" w:cs="Calibri"/>
                <w:color w:val="000000"/>
                <w:lang w:eastAsia="fr-FR"/>
              </w:rPr>
              <w:t>Chaufferie Cité Verte B</w:t>
            </w:r>
          </w:p>
        </w:tc>
        <w:tc>
          <w:tcPr>
            <w:tcW w:w="3923" w:type="dxa"/>
            <w:tcBorders>
              <w:top w:val="nil"/>
              <w:left w:val="nil"/>
              <w:bottom w:val="single" w:sz="4" w:space="0" w:color="auto"/>
              <w:right w:val="single" w:sz="4" w:space="0" w:color="auto"/>
            </w:tcBorders>
            <w:shd w:val="clear" w:color="auto" w:fill="auto"/>
            <w:vAlign w:val="center"/>
            <w:hideMark/>
          </w:tcPr>
          <w:p w14:paraId="0D6EF5E2" w14:textId="77777777" w:rsidR="00CA08A5" w:rsidRPr="00CD04EE" w:rsidRDefault="00CA08A5" w:rsidP="00EA45F8">
            <w:pPr>
              <w:spacing w:after="0" w:line="240" w:lineRule="auto"/>
              <w:jc w:val="center"/>
              <w:rPr>
                <w:rFonts w:ascii="Calibri" w:eastAsia="Times New Roman" w:hAnsi="Calibri" w:cs="Calibri"/>
                <w:color w:val="000000"/>
                <w:lang w:eastAsia="fr-FR"/>
              </w:rPr>
            </w:pPr>
            <w:r w:rsidRPr="00CD04EE">
              <w:rPr>
                <w:rFonts w:ascii="Calibri" w:eastAsia="Times New Roman" w:hAnsi="Calibri" w:cs="Calibri"/>
                <w:color w:val="000000"/>
                <w:lang w:eastAsia="fr-FR"/>
              </w:rPr>
              <w:t>2 chaudières d’origine (Brûleurs remplacés en 2011)</w:t>
            </w:r>
          </w:p>
        </w:tc>
        <w:tc>
          <w:tcPr>
            <w:tcW w:w="2551" w:type="dxa"/>
            <w:tcBorders>
              <w:top w:val="nil"/>
              <w:left w:val="nil"/>
              <w:bottom w:val="single" w:sz="4" w:space="0" w:color="auto"/>
              <w:right w:val="single" w:sz="4" w:space="0" w:color="auto"/>
            </w:tcBorders>
            <w:shd w:val="clear" w:color="auto" w:fill="auto"/>
            <w:noWrap/>
            <w:vAlign w:val="center"/>
            <w:hideMark/>
          </w:tcPr>
          <w:p w14:paraId="74DBA17C" w14:textId="77777777" w:rsidR="00CA08A5" w:rsidRPr="00CD04EE" w:rsidRDefault="00CA08A5" w:rsidP="00EA45F8">
            <w:pPr>
              <w:spacing w:after="0" w:line="240" w:lineRule="auto"/>
              <w:jc w:val="center"/>
              <w:rPr>
                <w:rFonts w:ascii="Calibri" w:eastAsia="Times New Roman" w:hAnsi="Calibri" w:cs="Calibri"/>
                <w:color w:val="000000"/>
                <w:lang w:eastAsia="fr-FR"/>
              </w:rPr>
            </w:pPr>
            <w:r w:rsidRPr="00CD04EE">
              <w:rPr>
                <w:rFonts w:ascii="Calibri" w:eastAsia="Times New Roman" w:hAnsi="Calibri" w:cs="Calibri"/>
                <w:color w:val="000000"/>
                <w:lang w:eastAsia="fr-FR"/>
              </w:rPr>
              <w:t>6000 kW</w:t>
            </w:r>
          </w:p>
        </w:tc>
      </w:tr>
      <w:tr w:rsidR="00CA08A5" w:rsidRPr="00CD04EE" w14:paraId="4BA9AAAE" w14:textId="77777777" w:rsidTr="00EA45F8">
        <w:trPr>
          <w:trHeight w:val="441"/>
        </w:trPr>
        <w:tc>
          <w:tcPr>
            <w:tcW w:w="3160" w:type="dxa"/>
            <w:tcBorders>
              <w:top w:val="nil"/>
              <w:left w:val="single" w:sz="4" w:space="0" w:color="auto"/>
              <w:bottom w:val="single" w:sz="4" w:space="0" w:color="auto"/>
              <w:right w:val="single" w:sz="4" w:space="0" w:color="auto"/>
            </w:tcBorders>
            <w:shd w:val="clear" w:color="auto" w:fill="00B0F0"/>
            <w:noWrap/>
            <w:vAlign w:val="center"/>
            <w:hideMark/>
          </w:tcPr>
          <w:p w14:paraId="2A9A3765" w14:textId="77777777" w:rsidR="00CA08A5" w:rsidRPr="00CD04EE" w:rsidRDefault="00CA08A5" w:rsidP="00EA45F8">
            <w:pPr>
              <w:spacing w:after="0" w:line="240" w:lineRule="auto"/>
              <w:jc w:val="center"/>
              <w:rPr>
                <w:rFonts w:ascii="Calibri" w:eastAsia="Times New Roman" w:hAnsi="Calibri" w:cs="Calibri"/>
                <w:color w:val="000000"/>
                <w:lang w:eastAsia="fr-FR"/>
              </w:rPr>
            </w:pPr>
            <w:r w:rsidRPr="00CD04EE">
              <w:rPr>
                <w:rFonts w:ascii="Calibri" w:eastAsia="Times New Roman" w:hAnsi="Calibri" w:cs="Calibri"/>
                <w:color w:val="000000"/>
                <w:lang w:eastAsia="fr-FR"/>
              </w:rPr>
              <w:t>Chaufferie Fosse Rouge</w:t>
            </w:r>
          </w:p>
        </w:tc>
        <w:tc>
          <w:tcPr>
            <w:tcW w:w="3923" w:type="dxa"/>
            <w:tcBorders>
              <w:top w:val="nil"/>
              <w:left w:val="nil"/>
              <w:bottom w:val="single" w:sz="4" w:space="0" w:color="auto"/>
              <w:right w:val="single" w:sz="4" w:space="0" w:color="auto"/>
            </w:tcBorders>
            <w:shd w:val="clear" w:color="auto" w:fill="auto"/>
            <w:noWrap/>
            <w:vAlign w:val="center"/>
            <w:hideMark/>
          </w:tcPr>
          <w:p w14:paraId="794BF0B5" w14:textId="77777777" w:rsidR="00CA08A5" w:rsidRPr="00CD04EE" w:rsidRDefault="00CA08A5" w:rsidP="00EA45F8">
            <w:pPr>
              <w:spacing w:after="0" w:line="240" w:lineRule="auto"/>
              <w:jc w:val="center"/>
              <w:rPr>
                <w:rFonts w:ascii="Calibri" w:eastAsia="Times New Roman" w:hAnsi="Calibri" w:cs="Calibri"/>
                <w:color w:val="000000"/>
                <w:lang w:eastAsia="fr-FR"/>
              </w:rPr>
            </w:pPr>
            <w:r w:rsidRPr="00CD04EE">
              <w:rPr>
                <w:rFonts w:ascii="Calibri" w:eastAsia="Times New Roman" w:hAnsi="Calibri" w:cs="Calibri"/>
                <w:color w:val="000000"/>
                <w:lang w:eastAsia="fr-FR"/>
              </w:rPr>
              <w:t>Fioul domestique</w:t>
            </w:r>
          </w:p>
        </w:tc>
        <w:tc>
          <w:tcPr>
            <w:tcW w:w="2551" w:type="dxa"/>
            <w:tcBorders>
              <w:top w:val="nil"/>
              <w:left w:val="nil"/>
              <w:bottom w:val="single" w:sz="4" w:space="0" w:color="auto"/>
              <w:right w:val="single" w:sz="4" w:space="0" w:color="auto"/>
            </w:tcBorders>
            <w:shd w:val="clear" w:color="auto" w:fill="auto"/>
            <w:noWrap/>
            <w:vAlign w:val="center"/>
            <w:hideMark/>
          </w:tcPr>
          <w:p w14:paraId="715E59D8" w14:textId="77777777" w:rsidR="00CA08A5" w:rsidRPr="00CD04EE" w:rsidRDefault="00CA08A5" w:rsidP="00EA45F8">
            <w:pPr>
              <w:spacing w:after="0" w:line="240" w:lineRule="auto"/>
              <w:jc w:val="center"/>
              <w:rPr>
                <w:rFonts w:ascii="Calibri" w:eastAsia="Times New Roman" w:hAnsi="Calibri" w:cs="Calibri"/>
                <w:color w:val="000000"/>
                <w:lang w:eastAsia="fr-FR"/>
              </w:rPr>
            </w:pPr>
            <w:r w:rsidRPr="00CD04EE">
              <w:rPr>
                <w:rFonts w:ascii="Calibri" w:eastAsia="Times New Roman" w:hAnsi="Calibri" w:cs="Calibri"/>
                <w:color w:val="000000"/>
                <w:lang w:eastAsia="fr-FR"/>
              </w:rPr>
              <w:t>4290 kW</w:t>
            </w:r>
          </w:p>
        </w:tc>
      </w:tr>
    </w:tbl>
    <w:p w14:paraId="4705AEC0" w14:textId="77777777" w:rsidR="00CA08A5" w:rsidRDefault="00CA08A5" w:rsidP="00CA08A5"/>
    <w:p w14:paraId="400DD7EA" w14:textId="13955AF4" w:rsidR="00CA08A5" w:rsidRDefault="00072F7C" w:rsidP="00CA08A5">
      <w:r>
        <w:t>L</w:t>
      </w:r>
      <w:r w:rsidR="00CA08A5">
        <w:t>es chaufferies CV-A et CV-B</w:t>
      </w:r>
      <w:r>
        <w:t xml:space="preserve"> sont utilisés en priorité tandis que </w:t>
      </w:r>
      <w:r w:rsidR="00CA08A5">
        <w:t>la chaufferie Fosse Rouge fonctionne en ultime recours.</w:t>
      </w:r>
    </w:p>
    <w:p w14:paraId="6E20EF84" w14:textId="77777777" w:rsidR="00CA08A5" w:rsidRDefault="00CA08A5" w:rsidP="00CA08A5"/>
    <w:p w14:paraId="6B0315D5" w14:textId="3CF0D58B" w:rsidR="00CA08A5" w:rsidRDefault="00CA08A5" w:rsidP="00CA08A5">
      <w:r>
        <w:t xml:space="preserve">Ces chaufferies fournissent de la chaleur au réseau, le fluide est véhiculé par des pompes à débit variable : </w:t>
      </w:r>
    </w:p>
    <w:p w14:paraId="7069846A" w14:textId="77777777" w:rsidR="00CA08A5" w:rsidRDefault="00CA08A5" w:rsidP="00C01BA0">
      <w:pPr>
        <w:pStyle w:val="Paragraphedeliste"/>
        <w:numPr>
          <w:ilvl w:val="0"/>
          <w:numId w:val="32"/>
        </w:numPr>
        <w:spacing w:before="60" w:after="60" w:line="264" w:lineRule="auto"/>
      </w:pPr>
      <w:r>
        <w:t xml:space="preserve">Type : Eau Chaude, </w:t>
      </w:r>
    </w:p>
    <w:p w14:paraId="1B09BB70" w14:textId="77777777" w:rsidR="00CA08A5" w:rsidRDefault="00CA08A5" w:rsidP="00C01BA0">
      <w:pPr>
        <w:pStyle w:val="Paragraphedeliste"/>
        <w:numPr>
          <w:ilvl w:val="0"/>
          <w:numId w:val="32"/>
        </w:numPr>
        <w:spacing w:before="60" w:after="60" w:line="264" w:lineRule="auto"/>
      </w:pPr>
      <w:r>
        <w:t xml:space="preserve">Pression : 6 bars, </w:t>
      </w:r>
    </w:p>
    <w:p w14:paraId="5F6884F0" w14:textId="77777777" w:rsidR="00CA08A5" w:rsidRDefault="00CA08A5" w:rsidP="00C01BA0">
      <w:pPr>
        <w:pStyle w:val="Paragraphedeliste"/>
        <w:numPr>
          <w:ilvl w:val="0"/>
          <w:numId w:val="32"/>
        </w:numPr>
        <w:spacing w:before="60" w:after="60" w:line="264" w:lineRule="auto"/>
      </w:pPr>
      <w:r>
        <w:t>Température départ : 72 à 90° C.</w:t>
      </w:r>
    </w:p>
    <w:p w14:paraId="47C0CF71" w14:textId="77777777" w:rsidR="00CA08A5" w:rsidRDefault="00CA08A5" w:rsidP="00CA08A5"/>
    <w:p w14:paraId="4AE2FD3D" w14:textId="77777777" w:rsidR="00CA08A5" w:rsidRDefault="00CA08A5" w:rsidP="00CA08A5">
      <w:r>
        <w:t>Une loi de chauffe sur la température extérieure est mise en œuvre (exemple CV-A ci-dessous).</w:t>
      </w:r>
    </w:p>
    <w:p w14:paraId="0119E92D" w14:textId="77777777" w:rsidR="00CA08A5" w:rsidRDefault="00CA08A5" w:rsidP="00CA08A5">
      <w:pPr>
        <w:jc w:val="center"/>
      </w:pPr>
      <w:r>
        <w:rPr>
          <w:noProof/>
          <w:lang w:eastAsia="fr-FR"/>
        </w:rPr>
        <w:drawing>
          <wp:inline distT="0" distB="0" distL="0" distR="0" wp14:anchorId="7D41BFF8" wp14:editId="5E6E9B62">
            <wp:extent cx="4263739" cy="1980565"/>
            <wp:effectExtent l="0" t="0" r="3810" b="63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63739" cy="1980565"/>
                    </a:xfrm>
                    <a:prstGeom prst="rect">
                      <a:avLst/>
                    </a:prstGeom>
                    <a:noFill/>
                  </pic:spPr>
                </pic:pic>
              </a:graphicData>
            </a:graphic>
          </wp:inline>
        </w:drawing>
      </w:r>
    </w:p>
    <w:p w14:paraId="29AFEAB5" w14:textId="77777777" w:rsidR="00CA08A5" w:rsidRDefault="00CA08A5" w:rsidP="00CA08A5"/>
    <w:p w14:paraId="5CCBDFF1" w14:textId="77777777" w:rsidR="00CA08A5" w:rsidRDefault="00CA08A5" w:rsidP="00904821">
      <w:pPr>
        <w:pStyle w:val="Titre3"/>
      </w:pPr>
      <w:bookmarkStart w:id="17" w:name="_Toc54705553"/>
      <w:r>
        <w:t>Sous-stations</w:t>
      </w:r>
      <w:bookmarkEnd w:id="17"/>
    </w:p>
    <w:p w14:paraId="145B179D" w14:textId="77777777" w:rsidR="00CA08A5" w:rsidRDefault="00CA08A5" w:rsidP="00CA08A5">
      <w:pPr>
        <w:spacing w:after="0" w:line="240" w:lineRule="auto"/>
      </w:pPr>
      <w:r>
        <w:t>Afin de disposer d’un panel représentatif de l’état des sous-stations du réseau de chaleur, 7 sous-stations de taille, de typologie et d’ancienneté différentes ont été visitées en 2020.</w:t>
      </w:r>
    </w:p>
    <w:p w14:paraId="05A5AD91" w14:textId="77777777" w:rsidR="00CA08A5" w:rsidRDefault="00CA08A5" w:rsidP="00CA08A5">
      <w:pPr>
        <w:spacing w:after="0" w:line="240" w:lineRule="auto"/>
      </w:pPr>
    </w:p>
    <w:p w14:paraId="40004AC0" w14:textId="7EBA4A11" w:rsidR="00CA08A5" w:rsidRDefault="00CA08A5" w:rsidP="00CA08A5">
      <w:pPr>
        <w:spacing w:after="0" w:line="240" w:lineRule="auto"/>
      </w:pPr>
      <w:r>
        <w:t xml:space="preserve">Les sous-stations récentes sont dans un très bon état (ex. : résidence Les Toiles, Le Clos de Pacy). Les sous-stations les plus anciennes sont dans un état correct également. Aucun défaut majeur </w:t>
      </w:r>
      <w:r w:rsidR="008B0849">
        <w:t xml:space="preserve">n’est </w:t>
      </w:r>
      <w:r>
        <w:t>à signaler. Des défauts mineurs existent et sont redondants dans plusieurs sous-stations ; ils devront faire l’objet de travaux dans le cadre des prestations d’entretien-maintenance courantes : réfection du calorifuge défectueux ou absent par endroit, remplacement des vannes de régulation, nettoyage échangeurs à plaques.</w:t>
      </w:r>
    </w:p>
    <w:p w14:paraId="511085AB" w14:textId="77777777" w:rsidR="00904821" w:rsidRDefault="00904821" w:rsidP="00CA08A5">
      <w:pPr>
        <w:spacing w:after="0" w:line="240" w:lineRule="auto"/>
      </w:pPr>
    </w:p>
    <w:p w14:paraId="50E1103F" w14:textId="77777777" w:rsidR="00CA08A5" w:rsidRDefault="00CA08A5" w:rsidP="00CA08A5">
      <w:r>
        <w:t>Une loi de chauffe sur la température extérieure est mise en œuvre selon les réglages ci-dessous. Un point de vigilance est à apporter sur deux sous-stations où les valeurs paramétrées ne sont pas cohérentes (valeurs identifiées en jaunes), un re-paramétrage semble nécessaire.</w:t>
      </w:r>
    </w:p>
    <w:p w14:paraId="65392118" w14:textId="77777777" w:rsidR="00CA08A5" w:rsidRDefault="00CA08A5" w:rsidP="00CA08A5">
      <w:pPr>
        <w:spacing w:after="0" w:line="240" w:lineRule="auto"/>
        <w:jc w:val="center"/>
      </w:pPr>
      <w:r w:rsidRPr="003E58D4">
        <w:rPr>
          <w:noProof/>
          <w:lang w:eastAsia="fr-FR"/>
        </w:rPr>
        <w:drawing>
          <wp:inline distT="0" distB="0" distL="0" distR="0" wp14:anchorId="544BD60B" wp14:editId="02C333FC">
            <wp:extent cx="4514850" cy="2892325"/>
            <wp:effectExtent l="0" t="0" r="0" b="381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24138" cy="2898275"/>
                    </a:xfrm>
                    <a:prstGeom prst="rect">
                      <a:avLst/>
                    </a:prstGeom>
                    <a:noFill/>
                    <a:ln>
                      <a:noFill/>
                    </a:ln>
                  </pic:spPr>
                </pic:pic>
              </a:graphicData>
            </a:graphic>
          </wp:inline>
        </w:drawing>
      </w:r>
    </w:p>
    <w:p w14:paraId="2D0518B8" w14:textId="77777777" w:rsidR="006475B1" w:rsidRDefault="006475B1" w:rsidP="00CA08A5"/>
    <w:p w14:paraId="0DE7B830" w14:textId="77777777" w:rsidR="00E86251" w:rsidRDefault="00E86251" w:rsidP="00813104"/>
    <w:p w14:paraId="0138F4AB" w14:textId="074A3CD8" w:rsidR="00457A1B" w:rsidRDefault="00457A1B" w:rsidP="00457A1B">
      <w:pPr>
        <w:pStyle w:val="Titre2"/>
      </w:pPr>
      <w:bookmarkStart w:id="18" w:name="_Toc109913636"/>
      <w:r>
        <w:t xml:space="preserve">Audit </w:t>
      </w:r>
      <w:r w:rsidR="00296F9A">
        <w:t>contractuel</w:t>
      </w:r>
      <w:bookmarkEnd w:id="18"/>
    </w:p>
    <w:p w14:paraId="110E2545" w14:textId="1A3F8220" w:rsidR="00457A1B" w:rsidRDefault="00DC33A8" w:rsidP="00DF39A6">
      <w:pPr>
        <w:pStyle w:val="Titre3"/>
      </w:pPr>
      <w:r>
        <w:t>Analyse de l’ensemble contractuel</w:t>
      </w:r>
    </w:p>
    <w:p w14:paraId="32EB5464" w14:textId="77777777" w:rsidR="005D248F" w:rsidRDefault="005D248F" w:rsidP="005D248F">
      <w:r>
        <w:t>D’un point de vue juridique, la Convention de DSP auditée comporte l’ensemble des pièces nécessaires à ce type de contrat de délégation :</w:t>
      </w:r>
    </w:p>
    <w:p w14:paraId="4CF865B9" w14:textId="3E852AD8" w:rsidR="00457A1B" w:rsidRDefault="005D248F" w:rsidP="00063287">
      <w:pPr>
        <w:pStyle w:val="ListeEnumration"/>
      </w:pPr>
      <w:r>
        <w:t>La Convention de DSP ;</w:t>
      </w:r>
    </w:p>
    <w:p w14:paraId="15C98600" w14:textId="5322AD85" w:rsidR="00063287" w:rsidRDefault="00063287" w:rsidP="009210BF">
      <w:pPr>
        <w:pStyle w:val="Puce1"/>
      </w:pPr>
      <w:r>
        <w:t>Ses annexes comprenant :</w:t>
      </w:r>
    </w:p>
    <w:p w14:paraId="5950A92E" w14:textId="10AFB717" w:rsidR="00223F80" w:rsidRDefault="00223F80" w:rsidP="00B8202D">
      <w:pPr>
        <w:pStyle w:val="Puce2"/>
      </w:pPr>
      <w:r>
        <w:t>Le périmètre de la DSP</w:t>
      </w:r>
      <w:r w:rsidR="00DF6F98">
        <w:t> ;</w:t>
      </w:r>
    </w:p>
    <w:p w14:paraId="3679DA21" w14:textId="587C3855" w:rsidR="008E664F" w:rsidRDefault="008E664F" w:rsidP="008E664F">
      <w:pPr>
        <w:pStyle w:val="Puce2"/>
      </w:pPr>
      <w:r>
        <w:t>L’inventaire des ouvrages affectés au service pour le réseau déjà en service</w:t>
      </w:r>
      <w:r w:rsidR="00DF6F98">
        <w:t> ;</w:t>
      </w:r>
    </w:p>
    <w:p w14:paraId="789991C3" w14:textId="4D085A50" w:rsidR="008E664F" w:rsidRDefault="0078713A" w:rsidP="00B8202D">
      <w:pPr>
        <w:pStyle w:val="Puce2"/>
      </w:pPr>
      <w:r>
        <w:t>L</w:t>
      </w:r>
      <w:r w:rsidR="00A439B4">
        <w:t>a</w:t>
      </w:r>
      <w:r>
        <w:t xml:space="preserve"> li</w:t>
      </w:r>
      <w:r w:rsidR="00A439B4">
        <w:t>s</w:t>
      </w:r>
      <w:r>
        <w:t>te des a</w:t>
      </w:r>
      <w:r w:rsidR="00A439B4">
        <w:t>pprovisionnements</w:t>
      </w:r>
      <w:r w:rsidR="00195019">
        <w:t xml:space="preserve"> et matériels ra</w:t>
      </w:r>
      <w:r w:rsidR="00FF0624">
        <w:t>c</w:t>
      </w:r>
      <w:r w:rsidR="00195019">
        <w:t>hetés au précédent concessionnaire</w:t>
      </w:r>
      <w:r w:rsidR="00DF6F98">
        <w:t> ;</w:t>
      </w:r>
    </w:p>
    <w:p w14:paraId="6D088DF6" w14:textId="79250A5B" w:rsidR="00FF0624" w:rsidRDefault="000C1F2D" w:rsidP="00B8202D">
      <w:pPr>
        <w:pStyle w:val="Puce2"/>
      </w:pPr>
      <w:r>
        <w:t xml:space="preserve">La liste des obligations et </w:t>
      </w:r>
      <w:r w:rsidR="00B63023">
        <w:t>contrats à reprendre ;</w:t>
      </w:r>
    </w:p>
    <w:p w14:paraId="06771E3C" w14:textId="238603A8" w:rsidR="00223F80" w:rsidRDefault="00223F80" w:rsidP="00B8202D">
      <w:pPr>
        <w:pStyle w:val="Puce2"/>
      </w:pPr>
      <w:r>
        <w:t>Le programme et le planning des travaux de 1</w:t>
      </w:r>
      <w:r w:rsidRPr="00D32133">
        <w:rPr>
          <w:vertAlign w:val="superscript"/>
        </w:rPr>
        <w:t>er</w:t>
      </w:r>
      <w:r>
        <w:t xml:space="preserve"> établissement</w:t>
      </w:r>
      <w:r w:rsidR="00E45D8D">
        <w:t> ;</w:t>
      </w:r>
    </w:p>
    <w:p w14:paraId="4B42DD65" w14:textId="1DF7A790" w:rsidR="004B53A5" w:rsidRDefault="004B53A5" w:rsidP="00B8202D">
      <w:pPr>
        <w:pStyle w:val="Puce2"/>
      </w:pPr>
      <w:r>
        <w:t>Le tableau d’amortissemen</w:t>
      </w:r>
      <w:r w:rsidR="000F39A6">
        <w:t xml:space="preserve"> desbiens et l’échéancier prévisionnel des</w:t>
      </w:r>
      <w:r w:rsidR="004A6FF7">
        <w:t xml:space="preserve"> emprunts ;</w:t>
      </w:r>
    </w:p>
    <w:p w14:paraId="2A05550B" w14:textId="77777777" w:rsidR="000156A8" w:rsidRDefault="000156A8" w:rsidP="000156A8">
      <w:pPr>
        <w:pStyle w:val="Puce2"/>
      </w:pPr>
      <w:r>
        <w:t>Le plan prévisionnel de GER</w:t>
      </w:r>
    </w:p>
    <w:p w14:paraId="246E281C" w14:textId="7C98AA56" w:rsidR="00B82F86" w:rsidRDefault="00C81878" w:rsidP="00B8202D">
      <w:pPr>
        <w:pStyle w:val="Puce2"/>
      </w:pPr>
      <w:r>
        <w:t>Les bilans énergétiques de référence ;</w:t>
      </w:r>
    </w:p>
    <w:p w14:paraId="405BDB47" w14:textId="189B479B" w:rsidR="00055EF0" w:rsidRDefault="00055EF0" w:rsidP="00055EF0">
      <w:pPr>
        <w:pStyle w:val="Puce2"/>
      </w:pPr>
      <w:r>
        <w:t>Le CEP et ses annexes</w:t>
      </w:r>
      <w:r w:rsidR="00EE2A12">
        <w:t> ;</w:t>
      </w:r>
    </w:p>
    <w:p w14:paraId="42869701" w14:textId="5CD11E70" w:rsidR="00055EF0" w:rsidRDefault="00EE2A12" w:rsidP="00B8202D">
      <w:pPr>
        <w:pStyle w:val="Puce2"/>
      </w:pPr>
      <w:r>
        <w:t>Le borderau des prix pour travaux neufs ;</w:t>
      </w:r>
    </w:p>
    <w:p w14:paraId="104A3159" w14:textId="5DECB908" w:rsidR="00223F80" w:rsidRDefault="00223F80" w:rsidP="00B8202D">
      <w:pPr>
        <w:pStyle w:val="Puce2"/>
      </w:pPr>
      <w:r>
        <w:t>La liste des abonnés</w:t>
      </w:r>
      <w:r w:rsidR="00EE36C2">
        <w:t xml:space="preserve">, des puissances souscrites et des </w:t>
      </w:r>
      <w:r w:rsidR="00786CA5">
        <w:t>consommations moyennes ;</w:t>
      </w:r>
    </w:p>
    <w:p w14:paraId="103B3881" w14:textId="7C87E2BC" w:rsidR="00913687" w:rsidRDefault="0008222F" w:rsidP="00913687">
      <w:pPr>
        <w:pStyle w:val="Puce2"/>
      </w:pPr>
      <w:r>
        <w:t xml:space="preserve">Les cadres modèles des </w:t>
      </w:r>
      <w:r w:rsidR="00CB41C2">
        <w:t>CT</w:t>
      </w:r>
      <w:r w:rsidR="00913687">
        <w:t>F anuels ;</w:t>
      </w:r>
    </w:p>
    <w:p w14:paraId="318F070F" w14:textId="7BAE5AAB" w:rsidR="007D041B" w:rsidRDefault="00211DE4" w:rsidP="00913687">
      <w:pPr>
        <w:pStyle w:val="Puce2"/>
      </w:pPr>
      <w:r>
        <w:t>Le mode de calcul de</w:t>
      </w:r>
      <w:r w:rsidR="006C71A5">
        <w:t xml:space="preserve"> la RODP et de la redevance de contrôle ;</w:t>
      </w:r>
    </w:p>
    <w:p w14:paraId="2DB3D1D9" w14:textId="4EE3FC02" w:rsidR="006C71A5" w:rsidRDefault="0079242E" w:rsidP="00913687">
      <w:pPr>
        <w:pStyle w:val="Puce2"/>
      </w:pPr>
      <w:r>
        <w:t>L’arr</w:t>
      </w:r>
      <w:r w:rsidR="005F5950">
        <w:t xml:space="preserve">êté d’exploitation </w:t>
      </w:r>
      <w:r w:rsidR="00AB0F0B">
        <w:t>du site géothermique ;</w:t>
      </w:r>
    </w:p>
    <w:p w14:paraId="0B591F93" w14:textId="6B38C971" w:rsidR="004A4922" w:rsidRDefault="004A4922" w:rsidP="00913687">
      <w:pPr>
        <w:pStyle w:val="Puce2"/>
      </w:pPr>
      <w:r>
        <w:t>Les conventions de mise à dispos</w:t>
      </w:r>
      <w:r w:rsidR="00E051D7">
        <w:t>i</w:t>
      </w:r>
      <w:r>
        <w:t>tion ;</w:t>
      </w:r>
    </w:p>
    <w:p w14:paraId="76AAF31E" w14:textId="6A0792EA" w:rsidR="00E051D7" w:rsidRDefault="00E051D7" w:rsidP="00913687">
      <w:pPr>
        <w:pStyle w:val="Puce2"/>
      </w:pPr>
      <w:r>
        <w:t>Le statut du personnel</w:t>
      </w:r>
      <w:r w:rsidR="008A744B">
        <w:t> ;</w:t>
      </w:r>
    </w:p>
    <w:p w14:paraId="623CFEC1" w14:textId="7F12FEC0" w:rsidR="008A744B" w:rsidRDefault="008A744B" w:rsidP="00913687">
      <w:pPr>
        <w:pStyle w:val="Puce2"/>
      </w:pPr>
      <w:r>
        <w:t>Les mises à jour sucessives de l’inventaire effectué</w:t>
      </w:r>
      <w:r w:rsidR="00317A9B">
        <w:t>es par le Concessionnaire</w:t>
      </w:r>
      <w:r w:rsidR="00357789">
        <w:t> ;</w:t>
      </w:r>
    </w:p>
    <w:p w14:paraId="7AD1B863" w14:textId="0964C5BB" w:rsidR="00357789" w:rsidRDefault="00E150CD" w:rsidP="00913687">
      <w:pPr>
        <w:pStyle w:val="Puce2"/>
      </w:pPr>
      <w:r>
        <w:t>Les plans des ouvrages concédés mis à jour ;</w:t>
      </w:r>
    </w:p>
    <w:p w14:paraId="47DE50D2" w14:textId="7BFC2468" w:rsidR="00E150CD" w:rsidRDefault="00DA41CD" w:rsidP="00913687">
      <w:pPr>
        <w:pStyle w:val="Puce2"/>
      </w:pPr>
      <w:r>
        <w:t>Les contrat de crédit-bail et les conventions tri-partites (le cas échéant) ;</w:t>
      </w:r>
    </w:p>
    <w:p w14:paraId="0CB822D0" w14:textId="6FEEF121" w:rsidR="00DA41CD" w:rsidRDefault="00F618C1" w:rsidP="00913687">
      <w:pPr>
        <w:pStyle w:val="Puce2"/>
      </w:pPr>
      <w:r>
        <w:t>Les contrats</w:t>
      </w:r>
      <w:r w:rsidR="00F805A0">
        <w:t xml:space="preserve"> d’achats de combustibles ;</w:t>
      </w:r>
    </w:p>
    <w:p w14:paraId="34D6837F" w14:textId="076AC8C9" w:rsidR="00F805A0" w:rsidRDefault="0077121E" w:rsidP="00913687">
      <w:pPr>
        <w:pStyle w:val="Puce2"/>
      </w:pPr>
      <w:r>
        <w:t>Les autres contrats signés avec de stiers et avec les socités du groupe ENGIE ;</w:t>
      </w:r>
    </w:p>
    <w:p w14:paraId="383ECA71" w14:textId="0545679C" w:rsidR="0077121E" w:rsidRDefault="00145A2C" w:rsidP="00913687">
      <w:pPr>
        <w:pStyle w:val="Puce2"/>
      </w:pPr>
      <w:r>
        <w:t>Les programmes quinquennaux at annuels de travaux ;</w:t>
      </w:r>
    </w:p>
    <w:p w14:paraId="0A55B600" w14:textId="2863166D" w:rsidR="00145A2C" w:rsidRDefault="00E30A22" w:rsidP="00913687">
      <w:pPr>
        <w:pStyle w:val="Puce2"/>
      </w:pPr>
      <w:r>
        <w:t>Les statuts de la société dédiée ;</w:t>
      </w:r>
    </w:p>
    <w:p w14:paraId="527EAE0D" w14:textId="1B797C4B" w:rsidR="001A423A" w:rsidRDefault="001A423A" w:rsidP="00913687">
      <w:pPr>
        <w:pStyle w:val="Puce2"/>
      </w:pPr>
      <w:r>
        <w:t>La GAPD ;</w:t>
      </w:r>
    </w:p>
    <w:p w14:paraId="4C347FA8" w14:textId="3EAD7C54" w:rsidR="001A423A" w:rsidRDefault="00D36593" w:rsidP="002B54D1">
      <w:pPr>
        <w:pStyle w:val="Puce2"/>
      </w:pPr>
      <w:r>
        <w:t>etc</w:t>
      </w:r>
    </w:p>
    <w:p w14:paraId="7467AB7E" w14:textId="77777777" w:rsidR="00063287" w:rsidRDefault="00063287" w:rsidP="00D36593">
      <w:pPr>
        <w:pStyle w:val="ListeEnumration"/>
        <w:numPr>
          <w:ilvl w:val="0"/>
          <w:numId w:val="0"/>
        </w:numPr>
        <w:ind w:left="1440"/>
      </w:pPr>
    </w:p>
    <w:p w14:paraId="037CE4F0" w14:textId="69F16AFD" w:rsidR="00BA566F" w:rsidRDefault="00BA566F" w:rsidP="00813104"/>
    <w:p w14:paraId="0472F5B1" w14:textId="77777777" w:rsidR="00533E66" w:rsidRDefault="00533E66" w:rsidP="00813104"/>
    <w:p w14:paraId="02415157" w14:textId="1AC8F723" w:rsidR="00533E66" w:rsidRDefault="00533E66" w:rsidP="00533E66">
      <w:pPr>
        <w:pStyle w:val="Titre3"/>
      </w:pPr>
      <w:bookmarkStart w:id="19" w:name="_Ref87018193"/>
      <w:r>
        <w:t>Analyse du contenu du contrat</w:t>
      </w:r>
      <w:bookmarkEnd w:id="19"/>
      <w:r>
        <w:t xml:space="preserve"> </w:t>
      </w:r>
    </w:p>
    <w:p w14:paraId="0F055B9E" w14:textId="5ADFA78A" w:rsidR="00AF1BD2" w:rsidRDefault="00C721AE" w:rsidP="004301BA">
      <w:r w:rsidRPr="00B56175">
        <w:rPr>
          <w:b/>
          <w:bCs/>
        </w:rPr>
        <w:t>Le chapitre</w:t>
      </w:r>
      <w:r>
        <w:t xml:space="preserve"> 1 </w:t>
      </w:r>
      <w:r w:rsidR="00BE2F4F">
        <w:t xml:space="preserve">traite </w:t>
      </w:r>
      <w:r w:rsidR="00CD7155">
        <w:t xml:space="preserve">la qualification du contrat, sa durée </w:t>
      </w:r>
      <w:r w:rsidR="008156E9">
        <w:t>ainsi que les conditions dites particulières</w:t>
      </w:r>
      <w:r w:rsidR="00AF1BD2">
        <w:t xml:space="preserve"> dans l’article 5. </w:t>
      </w:r>
      <w:r w:rsidR="00AC3233">
        <w:t>C</w:t>
      </w:r>
      <w:r w:rsidR="00AF1BD2">
        <w:t xml:space="preserve">et article </w:t>
      </w:r>
      <w:r w:rsidR="00AC3233">
        <w:t xml:space="preserve">décrit succinctement les </w:t>
      </w:r>
      <w:r w:rsidR="00CC3AAD">
        <w:t>enga</w:t>
      </w:r>
      <w:r w:rsidR="00604F60">
        <w:t>gements du délégataire en termes de travaux</w:t>
      </w:r>
      <w:r w:rsidR="008F46D2">
        <w:t>, les possibilités d’extension du réseau</w:t>
      </w:r>
      <w:r w:rsidR="002614F4">
        <w:t>.</w:t>
      </w:r>
      <w:r w:rsidR="0063349E">
        <w:t xml:space="preserve"> </w:t>
      </w:r>
      <w:r w:rsidR="002F175C">
        <w:t xml:space="preserve">Ce chapitre précise aussi que le Concessionnaire </w:t>
      </w:r>
      <w:r w:rsidR="0046791E">
        <w:t xml:space="preserve">récupère le solde du compte GER </w:t>
      </w:r>
      <w:r w:rsidR="008160A0">
        <w:t>lié au précéden</w:t>
      </w:r>
      <w:r w:rsidR="0055616A">
        <w:t>t</w:t>
      </w:r>
      <w:r w:rsidR="008160A0">
        <w:t xml:space="preserve"> contrat (</w:t>
      </w:r>
      <w:r w:rsidR="000E5996">
        <w:t>495k€)</w:t>
      </w:r>
      <w:r w:rsidR="00521FB3">
        <w:t xml:space="preserve">. Il est également fait état </w:t>
      </w:r>
      <w:r w:rsidR="0066022C">
        <w:t xml:space="preserve">du fonds de garantie SAF-environnement </w:t>
      </w:r>
      <w:r w:rsidR="00E33B1B">
        <w:t xml:space="preserve">dont le concessionnaire </w:t>
      </w:r>
      <w:r w:rsidR="00416C46">
        <w:t>peut bénéficier.</w:t>
      </w:r>
      <w:r w:rsidR="00C337D9">
        <w:t xml:space="preserve"> Enfin, il est précisé que le Concessionnaire peut demander des subve</w:t>
      </w:r>
      <w:r w:rsidR="00C52A75">
        <w:t>n</w:t>
      </w:r>
      <w:r w:rsidR="00C337D9">
        <w:t>tions mais dans le contrat initial il semble qu’il n’y avait pas d’engagement en la matière.</w:t>
      </w:r>
    </w:p>
    <w:p w14:paraId="01BB198B" w14:textId="3E017420" w:rsidR="00AF1BD2" w:rsidRDefault="00C52A75" w:rsidP="004301BA">
      <w:r w:rsidRPr="00B56175">
        <w:rPr>
          <w:b/>
          <w:bCs/>
        </w:rPr>
        <w:t>Le chapitre 2</w:t>
      </w:r>
      <w:r>
        <w:t xml:space="preserve"> du contrat a pour objet de décrire </w:t>
      </w:r>
      <w:r w:rsidR="00126429">
        <w:t>l’objet et l’étendue du contrat.</w:t>
      </w:r>
      <w:r w:rsidR="00271630">
        <w:t xml:space="preserve"> </w:t>
      </w:r>
      <w:r w:rsidR="006C54A6">
        <w:t xml:space="preserve">Il décrit </w:t>
      </w:r>
      <w:r w:rsidR="00A10A35">
        <w:t xml:space="preserve">notamment </w:t>
      </w:r>
      <w:r w:rsidR="006C54A6">
        <w:t xml:space="preserve">les obligations du concessionnaire, </w:t>
      </w:r>
      <w:r w:rsidR="00524A2E">
        <w:t>le périmètre de la concession et des</w:t>
      </w:r>
      <w:r w:rsidR="006B6841">
        <w:t xml:space="preserve"> </w:t>
      </w:r>
      <w:r w:rsidR="00524A2E">
        <w:t xml:space="preserve">ouvrages concédés, </w:t>
      </w:r>
      <w:r w:rsidR="00A10A35">
        <w:t xml:space="preserve">les conditions de remise des installations au concessionnaire. </w:t>
      </w:r>
      <w:r w:rsidR="00271630">
        <w:t xml:space="preserve">Il précise notamment le </w:t>
      </w:r>
      <w:r w:rsidR="000C291B">
        <w:t xml:space="preserve">taux de couverture annuel minimum par </w:t>
      </w:r>
      <w:r w:rsidR="00A36A66">
        <w:t>l</w:t>
      </w:r>
      <w:r w:rsidR="000C291B">
        <w:t>a géothermie (70%).</w:t>
      </w:r>
    </w:p>
    <w:p w14:paraId="36184F47" w14:textId="79AB59FE" w:rsidR="001D5988" w:rsidRDefault="001D5988" w:rsidP="004301BA">
      <w:r w:rsidRPr="00B56175">
        <w:rPr>
          <w:b/>
          <w:bCs/>
        </w:rPr>
        <w:t>Le chapitre 3</w:t>
      </w:r>
      <w:r>
        <w:t xml:space="preserve"> traite le sujet des travaux. Il délimite les travaux dits d</w:t>
      </w:r>
      <w:r w:rsidR="008D3282">
        <w:t>e</w:t>
      </w:r>
      <w:r>
        <w:t xml:space="preserve"> GER</w:t>
      </w:r>
      <w:r w:rsidR="006A596E">
        <w:t>. Il précise les conditions de réalisation des travaux de 1</w:t>
      </w:r>
      <w:r w:rsidR="006A596E" w:rsidRPr="006A596E">
        <w:rPr>
          <w:vertAlign w:val="superscript"/>
        </w:rPr>
        <w:t>er</w:t>
      </w:r>
      <w:r w:rsidR="006A596E">
        <w:t xml:space="preserve"> établissement</w:t>
      </w:r>
      <w:r w:rsidR="00E22BEE">
        <w:t xml:space="preserve"> et les modalités d’approbation et de contrôle dont dispose la Collectivité.</w:t>
      </w:r>
    </w:p>
    <w:p w14:paraId="1B9BC9AC" w14:textId="36C54282" w:rsidR="00272353" w:rsidRDefault="00272353" w:rsidP="004301BA">
      <w:r w:rsidRPr="00B56175">
        <w:rPr>
          <w:b/>
          <w:bCs/>
        </w:rPr>
        <w:t>Le chapitre 4</w:t>
      </w:r>
      <w:r>
        <w:t xml:space="preserve"> décrit les conditions d’exploitation </w:t>
      </w:r>
      <w:r w:rsidR="00214824">
        <w:t>du service</w:t>
      </w:r>
      <w:r w:rsidR="0053481F">
        <w:t xml:space="preserve"> : </w:t>
      </w:r>
      <w:r w:rsidR="00214824">
        <w:t>règlement</w:t>
      </w:r>
      <w:r w:rsidR="0053481F">
        <w:t xml:space="preserve"> de service, obligation de fourniture</w:t>
      </w:r>
      <w:r w:rsidR="00C5176E">
        <w:t xml:space="preserve"> et de raccordement, conditions de fournitures de la chaleur aux abonnés</w:t>
      </w:r>
      <w:r w:rsidR="00F67AC7">
        <w:t xml:space="preserve">, choix de la puissance, caractéristique de la chaleur fournie, </w:t>
      </w:r>
      <w:r w:rsidR="002931DF">
        <w:t>con</w:t>
      </w:r>
      <w:r w:rsidR="00343CE0">
        <w:t>tinuité/interruption du service, entretien des ouvrages</w:t>
      </w:r>
      <w:r w:rsidR="00AA6CBF">
        <w:t>.</w:t>
      </w:r>
    </w:p>
    <w:p w14:paraId="2A2180CB" w14:textId="19D04F7F" w:rsidR="00E804C4" w:rsidRDefault="00E804C4" w:rsidP="004301BA">
      <w:r w:rsidRPr="00D54F47">
        <w:rPr>
          <w:b/>
          <w:bCs/>
        </w:rPr>
        <w:t>Le chapitre 5</w:t>
      </w:r>
      <w:r>
        <w:t xml:space="preserve"> décrit les dispositions financières de la convention : calcul des redevances, </w:t>
      </w:r>
      <w:r w:rsidR="00A1007E">
        <w:t>les modalités de financement des travaux de 1</w:t>
      </w:r>
      <w:r w:rsidR="00A1007E" w:rsidRPr="00A1007E">
        <w:rPr>
          <w:vertAlign w:val="superscript"/>
        </w:rPr>
        <w:t>er</w:t>
      </w:r>
      <w:r w:rsidR="00A1007E">
        <w:t xml:space="preserve"> établissement</w:t>
      </w:r>
      <w:r w:rsidR="00EE6C9A">
        <w:t>, les frais de raccordement</w:t>
      </w:r>
      <w:r w:rsidR="00CC2856">
        <w:t>, le cas des exten</w:t>
      </w:r>
      <w:r w:rsidR="00DE184A">
        <w:t>sions particulières, le BPU, la tarification de la chaleur et ses conditions d’indexation</w:t>
      </w:r>
      <w:r w:rsidR="00C36611">
        <w:t>, les conditions de facturation</w:t>
      </w:r>
      <w:r w:rsidR="000C5B0D">
        <w:t>, la tenue du compte GER</w:t>
      </w:r>
      <w:r w:rsidR="00F35510">
        <w:t>.</w:t>
      </w:r>
    </w:p>
    <w:p w14:paraId="0E3168EC" w14:textId="77777777" w:rsidR="00C13905" w:rsidRDefault="00C13905" w:rsidP="004301BA"/>
    <w:p w14:paraId="4EB928C5" w14:textId="068D3896" w:rsidR="00A7254C" w:rsidRDefault="00A7254C" w:rsidP="004301BA">
      <w:r w:rsidRPr="0060351E">
        <w:rPr>
          <w:b/>
          <w:bCs/>
        </w:rPr>
        <w:t xml:space="preserve">Le </w:t>
      </w:r>
      <w:r w:rsidR="00B3614B" w:rsidRPr="0060351E">
        <w:rPr>
          <w:b/>
          <w:bCs/>
        </w:rPr>
        <w:t xml:space="preserve">calcul de la </w:t>
      </w:r>
      <w:r w:rsidRPr="0060351E">
        <w:rPr>
          <w:b/>
          <w:bCs/>
        </w:rPr>
        <w:t>RODP</w:t>
      </w:r>
      <w:r w:rsidR="008806D5">
        <w:t xml:space="preserve"> est basé sur une p</w:t>
      </w:r>
      <w:r w:rsidR="00090A75">
        <w:t xml:space="preserve">art fixe annuelle au mètre linéaire de réseau </w:t>
      </w:r>
      <w:r w:rsidR="00274615">
        <w:t>et une part proportionnelle du chiffre d’affaires R2.</w:t>
      </w:r>
      <w:r w:rsidR="00F60CCF">
        <w:t xml:space="preserve"> Le contrat mentionne</w:t>
      </w:r>
      <w:r w:rsidR="00DD1BCD">
        <w:t> :</w:t>
      </w:r>
    </w:p>
    <w:p w14:paraId="435B975A" w14:textId="38D8CC0E" w:rsidR="00F60CCF" w:rsidRDefault="00DD1BCD" w:rsidP="004301BA">
      <w:r w:rsidRPr="00DD1BCD">
        <w:rPr>
          <w:noProof/>
          <w:lang w:eastAsia="fr-FR"/>
        </w:rPr>
        <w:drawing>
          <wp:inline distT="0" distB="0" distL="0" distR="0" wp14:anchorId="70190661" wp14:editId="74EBA94A">
            <wp:extent cx="5619750" cy="733011"/>
            <wp:effectExtent l="0" t="0" r="0" b="0"/>
            <wp:docPr id="1"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10;&#10;Description générée automatiquement"/>
                    <pic:cNvPicPr/>
                  </pic:nvPicPr>
                  <pic:blipFill>
                    <a:blip r:embed="rId47"/>
                    <a:stretch>
                      <a:fillRect/>
                    </a:stretch>
                  </pic:blipFill>
                  <pic:spPr>
                    <a:xfrm>
                      <a:off x="0" y="0"/>
                      <a:ext cx="5638363" cy="735439"/>
                    </a:xfrm>
                    <a:prstGeom prst="rect">
                      <a:avLst/>
                    </a:prstGeom>
                  </pic:spPr>
                </pic:pic>
              </a:graphicData>
            </a:graphic>
          </wp:inline>
        </w:drawing>
      </w:r>
    </w:p>
    <w:p w14:paraId="1F8F2B03" w14:textId="77777777" w:rsidR="00C434D1" w:rsidRDefault="00C13905" w:rsidP="004301BA">
      <w:r w:rsidRPr="00212793">
        <w:rPr>
          <w:b/>
          <w:bCs/>
        </w:rPr>
        <w:t>Les frais de rac</w:t>
      </w:r>
      <w:r w:rsidR="0060351E" w:rsidRPr="00212793">
        <w:rPr>
          <w:b/>
          <w:bCs/>
        </w:rPr>
        <w:t>c</w:t>
      </w:r>
      <w:r w:rsidRPr="00212793">
        <w:rPr>
          <w:b/>
          <w:bCs/>
        </w:rPr>
        <w:t>ordement</w:t>
      </w:r>
      <w:r w:rsidR="0060351E">
        <w:t xml:space="preserve"> </w:t>
      </w:r>
      <w:r w:rsidR="00F66C48">
        <w:t xml:space="preserve">comprennent </w:t>
      </w:r>
      <w:r w:rsidR="00CE6A2F">
        <w:t xml:space="preserve">le coût des branchements couvrant </w:t>
      </w:r>
      <w:r w:rsidR="00F3447C">
        <w:t xml:space="preserve">la construction de la sous-station et son raccordement au réseau et des droits de raccordements </w:t>
      </w:r>
      <w:r w:rsidR="00AB59B5">
        <w:t>finançant le développement du réseau.</w:t>
      </w:r>
      <w:r w:rsidR="00216DBB">
        <w:t xml:space="preserve"> Ce dernier aspect, selon la nature des travaux d’exten</w:t>
      </w:r>
      <w:r w:rsidR="005C60C1">
        <w:t>s</w:t>
      </w:r>
      <w:r w:rsidR="00216DBB">
        <w:t xml:space="preserve">ion inclus dans le tarif </w:t>
      </w:r>
      <w:r w:rsidR="005C60C1">
        <w:t xml:space="preserve">peut conduire à ce que le développement du réseau (hors ouvrage de production) </w:t>
      </w:r>
      <w:r w:rsidR="00C434D1">
        <w:t xml:space="preserve">soit financé deux fois. </w:t>
      </w:r>
    </w:p>
    <w:p w14:paraId="558F73AF" w14:textId="381BEB4C" w:rsidR="00C13905" w:rsidRDefault="00C434D1" w:rsidP="004301BA">
      <w:r w:rsidRPr="00E97FFD">
        <w:rPr>
          <w:b/>
          <w:bCs/>
        </w:rPr>
        <w:t>Préconisation</w:t>
      </w:r>
      <w:r>
        <w:t> : Afin d’éviter ce risque, il est plus</w:t>
      </w:r>
      <w:r w:rsidR="00E97FFD">
        <w:t xml:space="preserve"> prudent </w:t>
      </w:r>
      <w:r w:rsidR="001D4507">
        <w:t xml:space="preserve">de préciser que </w:t>
      </w:r>
      <w:r w:rsidR="003534BA">
        <w:t xml:space="preserve">les frais de raccordements couvrent le développement du réseau et </w:t>
      </w:r>
      <w:r w:rsidR="00660A41">
        <w:t xml:space="preserve">le raccordement des abonnés au réseau et en même temps de souligner dans la partie </w:t>
      </w:r>
      <w:r w:rsidR="00475C29">
        <w:t>consacrée aux travaux de 1</w:t>
      </w:r>
      <w:r w:rsidR="00475C29" w:rsidRPr="00475C29">
        <w:rPr>
          <w:vertAlign w:val="superscript"/>
        </w:rPr>
        <w:t>er</w:t>
      </w:r>
      <w:r w:rsidR="00475C29">
        <w:t xml:space="preserve"> établissement qu’ils n’incluent pas le développement du réseau.</w:t>
      </w:r>
    </w:p>
    <w:p w14:paraId="7B165110" w14:textId="77777777" w:rsidR="00216DBB" w:rsidRDefault="00216DBB" w:rsidP="004301BA"/>
    <w:p w14:paraId="23047C5E" w14:textId="77777777" w:rsidR="00194503" w:rsidRDefault="00DB4B13" w:rsidP="004301BA">
      <w:r w:rsidRPr="00212793">
        <w:rPr>
          <w:b/>
          <w:bCs/>
        </w:rPr>
        <w:t>La construction tarifaire</w:t>
      </w:r>
      <w:r>
        <w:t xml:space="preserve"> notamment le tarif R2 </w:t>
      </w:r>
      <w:r w:rsidR="00695656">
        <w:t xml:space="preserve">présente une forme globale </w:t>
      </w:r>
      <w:r w:rsidR="00766B9F">
        <w:t xml:space="preserve">qui ne permet pas de distinguer la quote-part des différentes natures de charges fixes contribuant à l’élaboration de la part abonnement du tarif. </w:t>
      </w:r>
    </w:p>
    <w:p w14:paraId="52D0222F" w14:textId="2F4275AC" w:rsidR="00DB4B13" w:rsidRDefault="00194503" w:rsidP="004301BA">
      <w:r w:rsidRPr="00670D0A">
        <w:rPr>
          <w:b/>
          <w:bCs/>
        </w:rPr>
        <w:t>Préconisation</w:t>
      </w:r>
      <w:r>
        <w:t> : construire un tarif R2 qui différencie les différents termes tarifaire</w:t>
      </w:r>
      <w:r w:rsidR="00972803">
        <w:t>s</w:t>
      </w:r>
      <w:r>
        <w:t xml:space="preserve"> relatif</w:t>
      </w:r>
      <w:r w:rsidR="00972803">
        <w:t>s</w:t>
      </w:r>
      <w:r>
        <w:t xml:space="preserve"> à l’électricité force motrice, les co</w:t>
      </w:r>
      <w:r w:rsidR="00670D0A">
        <w:t>ûts</w:t>
      </w:r>
      <w:r>
        <w:t xml:space="preserve"> de conduites, le GER, les investiss</w:t>
      </w:r>
      <w:r w:rsidR="00670D0A">
        <w:t>e</w:t>
      </w:r>
      <w:r>
        <w:t>ment</w:t>
      </w:r>
      <w:r w:rsidR="00670D0A">
        <w:t xml:space="preserve">s et leur financement, les subventions. </w:t>
      </w:r>
      <w:r w:rsidR="00766B9F">
        <w:t>Ce</w:t>
      </w:r>
      <w:r w:rsidR="00E43929">
        <w:t>t</w:t>
      </w:r>
      <w:r w:rsidR="00766B9F">
        <w:t xml:space="preserve"> </w:t>
      </w:r>
      <w:r w:rsidR="00E43929">
        <w:t>aspect</w:t>
      </w:r>
      <w:r w:rsidR="00766B9F">
        <w:t xml:space="preserve"> sera</w:t>
      </w:r>
      <w:r w:rsidR="00E43929">
        <w:t xml:space="preserve"> détaillé au point </w:t>
      </w:r>
      <w:r w:rsidR="00E43929">
        <w:fldChar w:fldCharType="begin"/>
      </w:r>
      <w:r w:rsidR="00E43929">
        <w:instrText xml:space="preserve"> REF _Ref86224737 \r \h </w:instrText>
      </w:r>
      <w:r w:rsidR="00E43929">
        <w:fldChar w:fldCharType="separate"/>
      </w:r>
      <w:r w:rsidR="0044300F">
        <w:t>1.8.1.2</w:t>
      </w:r>
      <w:r w:rsidR="00E43929">
        <w:fldChar w:fldCharType="end"/>
      </w:r>
      <w:r w:rsidR="00E43929">
        <w:t>..</w:t>
      </w:r>
    </w:p>
    <w:p w14:paraId="4B5C589B" w14:textId="77777777" w:rsidR="001E23ED" w:rsidRDefault="001E23ED" w:rsidP="004301BA"/>
    <w:p w14:paraId="55FD4424" w14:textId="07C8E8D7" w:rsidR="001E23ED" w:rsidRPr="001B3DBF" w:rsidRDefault="001E23ED" w:rsidP="004301BA">
      <w:r w:rsidRPr="00B10564">
        <w:rPr>
          <w:b/>
          <w:bCs/>
        </w:rPr>
        <w:t>L’indexation tarifaire</w:t>
      </w:r>
      <w:r w:rsidR="00B10564">
        <w:rPr>
          <w:b/>
          <w:bCs/>
        </w:rPr>
        <w:t xml:space="preserve"> : </w:t>
      </w:r>
      <w:r w:rsidR="002F1A76" w:rsidRPr="001B3DBF">
        <w:t xml:space="preserve">Celle-ci est précisée dans l’article </w:t>
      </w:r>
      <w:r w:rsidR="001B3DBF" w:rsidRPr="001B3DBF">
        <w:t>67 du contrat de concession et elle a fait l’objet de modification dans les avenants au contrat.</w:t>
      </w:r>
    </w:p>
    <w:p w14:paraId="05891210" w14:textId="77777777" w:rsidR="00B10564" w:rsidRDefault="00B10564" w:rsidP="004301BA"/>
    <w:p w14:paraId="7799B235" w14:textId="5F6C24E4" w:rsidR="004540FC" w:rsidRDefault="004540FC" w:rsidP="004301BA">
      <w:r w:rsidRPr="00212793">
        <w:rPr>
          <w:b/>
          <w:bCs/>
        </w:rPr>
        <w:t>Le compte GER</w:t>
      </w:r>
      <w:r>
        <w:t xml:space="preserve"> comprend une particularité : il est séparé en 2 parties</w:t>
      </w:r>
      <w:r w:rsidR="00331C71">
        <w:t>. Une partie est</w:t>
      </w:r>
      <w:r w:rsidR="006C20FC">
        <w:t xml:space="preserve"> </w:t>
      </w:r>
      <w:r w:rsidR="00331C71">
        <w:t>dédiée au Gros entretien</w:t>
      </w:r>
      <w:r w:rsidR="006C20FC">
        <w:t>. Ce</w:t>
      </w:r>
      <w:r w:rsidR="00E0397F">
        <w:t>tte partie du</w:t>
      </w:r>
      <w:r w:rsidR="006C20FC">
        <w:t xml:space="preserve"> compte est alimenté</w:t>
      </w:r>
      <w:r w:rsidR="00E0397F">
        <w:t>e</w:t>
      </w:r>
      <w:r w:rsidR="006C20FC">
        <w:t xml:space="preserve"> chaque année </w:t>
      </w:r>
      <w:r w:rsidR="00800E39">
        <w:t>par un pourcentage des recettes R2 de 2,87%. Son solde créditeur ou débiteur est entièrement attribué au Concessionnaire en fin de contrat.</w:t>
      </w:r>
      <w:r w:rsidR="00E0397F">
        <w:t xml:space="preserve"> La seconde partie est dédiée au Renouvellement. Cette partie du compte est alimentée chaque année par un pourcentage des recettes R2 de</w:t>
      </w:r>
      <w:r w:rsidR="009770C5">
        <w:t xml:space="preserve"> </w:t>
      </w:r>
      <w:r w:rsidR="00E0397F">
        <w:t xml:space="preserve">5%. Son solde créditeur est entièrement attribué </w:t>
      </w:r>
      <w:r w:rsidR="009770C5">
        <w:t xml:space="preserve">à la Ville de Sucy-en-Brie </w:t>
      </w:r>
      <w:r w:rsidR="00E0397F">
        <w:t>en fin de contrat.</w:t>
      </w:r>
      <w:r w:rsidR="009770C5">
        <w:t xml:space="preserve"> En cas de solde débiteur, c’est le concessionnaire qui en supporte la charge.</w:t>
      </w:r>
    </w:p>
    <w:p w14:paraId="2A0E6883" w14:textId="281499FC" w:rsidR="00E6367A" w:rsidRDefault="00FD1C4D" w:rsidP="004301BA">
      <w:r>
        <w:t>C</w:t>
      </w:r>
      <w:r w:rsidR="008E203D">
        <w:t>es</w:t>
      </w:r>
      <w:r>
        <w:t xml:space="preserve"> disposition</w:t>
      </w:r>
      <w:r w:rsidR="00BA1C22">
        <w:t>s</w:t>
      </w:r>
      <w:r>
        <w:t xml:space="preserve"> s</w:t>
      </w:r>
      <w:r w:rsidR="008E203D">
        <w:t>on</w:t>
      </w:r>
      <w:r>
        <w:t>t assez atypique</w:t>
      </w:r>
      <w:r w:rsidR="008E203D">
        <w:t>s. Les pourcentages permettant le calcul des recettes sont une conséquence de la construction du tarif R2</w:t>
      </w:r>
      <w:r w:rsidR="000C5359">
        <w:t xml:space="preserve"> qui est global et n’intègre pas différents termes tarifaires. Ce sujet est abordé </w:t>
      </w:r>
      <w:r w:rsidR="00A11A99">
        <w:t xml:space="preserve">au point </w:t>
      </w:r>
      <w:r w:rsidR="00A11A99">
        <w:fldChar w:fldCharType="begin"/>
      </w:r>
      <w:r w:rsidR="00A11A99">
        <w:instrText xml:space="preserve"> REF _Ref86224737 \r \h </w:instrText>
      </w:r>
      <w:r w:rsidR="00A11A99">
        <w:fldChar w:fldCharType="separate"/>
      </w:r>
      <w:r w:rsidR="0044300F">
        <w:t>1.8.1.2</w:t>
      </w:r>
      <w:r w:rsidR="00A11A99">
        <w:fldChar w:fldCharType="end"/>
      </w:r>
      <w:r w:rsidR="00C107EC">
        <w:t xml:space="preserve">. </w:t>
      </w:r>
      <w:r w:rsidR="00DA3BC0">
        <w:t>Le reversement du solde créditeur au concessionnaire est également atypique</w:t>
      </w:r>
      <w:r w:rsidR="00140A9E">
        <w:t xml:space="preserve"> (c</w:t>
      </w:r>
      <w:r w:rsidR="00125C9F">
        <w:t>lassiquement, le solde excédentaire est reversé à l’autorité délégante en fin de contrat</w:t>
      </w:r>
      <w:r w:rsidR="00140A9E">
        <w:t xml:space="preserve">). Cette stipulation peut inciter le délégataire à minimiser </w:t>
      </w:r>
      <w:r w:rsidR="00DA694E">
        <w:t xml:space="preserve">la réalisation des opérations GER afin de récupérer un excédent financier en fin de contrat. </w:t>
      </w:r>
      <w:r w:rsidR="00140A9E">
        <w:t xml:space="preserve"> </w:t>
      </w:r>
    </w:p>
    <w:p w14:paraId="3189EE8B" w14:textId="2E023483" w:rsidR="00FD1C4D" w:rsidRDefault="00E6367A" w:rsidP="004301BA">
      <w:r w:rsidRPr="00E6367A">
        <w:rPr>
          <w:b/>
          <w:bCs/>
        </w:rPr>
        <w:t>Préconisation </w:t>
      </w:r>
      <w:r>
        <w:t>:</w:t>
      </w:r>
      <w:r w:rsidR="00DA3BC0">
        <w:t xml:space="preserve"> </w:t>
      </w:r>
      <w:r>
        <w:t>En général</w:t>
      </w:r>
      <w:r w:rsidR="00DA3BC0">
        <w:t>, le solde positif revient</w:t>
      </w:r>
      <w:r w:rsidR="00990FF6">
        <w:t xml:space="preserve"> en intégralité à la Collectivité. </w:t>
      </w:r>
      <w:r w:rsidR="00E029DA">
        <w:t>Le solde négatif est à la charge de l’exploitant.</w:t>
      </w:r>
      <w:r w:rsidR="008C3D58">
        <w:t xml:space="preserve"> Le montant du crédit correspond </w:t>
      </w:r>
      <w:r w:rsidR="00177FE1">
        <w:t>aux recettes</w:t>
      </w:r>
      <w:r w:rsidR="008C3D58">
        <w:t xml:space="preserve"> </w:t>
      </w:r>
      <w:r w:rsidR="00177FE1">
        <w:t xml:space="preserve">de tarif R23 facturées aux abonnées. </w:t>
      </w:r>
      <w:r w:rsidR="000D38B0">
        <w:t>Les sommes affectées au débit correspondent aux dépenses effectivement réalisées sur l’exercice considéré. Les imputations de pièces détachées</w:t>
      </w:r>
      <w:r w:rsidR="004C4F76">
        <w:t xml:space="preserve"> ne peuvent avoir lieu que si elles sont sorties du stock. Un achat de pièces pour </w:t>
      </w:r>
      <w:r w:rsidR="0047291A">
        <w:t xml:space="preserve">mises en stock de sécurité ne pourra pas être affectés au compte GER. </w:t>
      </w:r>
    </w:p>
    <w:p w14:paraId="42B7287F" w14:textId="77777777" w:rsidR="0048720E" w:rsidRDefault="0048720E" w:rsidP="004301BA">
      <w:pPr>
        <w:pStyle w:val="Paragraphedeliste"/>
        <w:ind w:left="0"/>
      </w:pPr>
    </w:p>
    <w:p w14:paraId="70DAA351" w14:textId="4FDF4424" w:rsidR="003D10FB" w:rsidRDefault="003D10FB" w:rsidP="004301BA">
      <w:pPr>
        <w:pStyle w:val="Paragraphedeliste"/>
        <w:ind w:left="0"/>
      </w:pPr>
      <w:r w:rsidRPr="003D10FB">
        <w:rPr>
          <w:b/>
          <w:bCs/>
        </w:rPr>
        <w:t>Facturation</w:t>
      </w:r>
      <w:r>
        <w:t xml:space="preserve"> : l’article 68 </w:t>
      </w:r>
      <w:r w:rsidR="0018565E">
        <w:t xml:space="preserve">prévoit que des régularisations de factures puissent avoir lieur en cas de publication d’indices provisoires </w:t>
      </w:r>
      <w:r w:rsidR="002362AF">
        <w:t>en cours d’années puis d’indices définitifs.</w:t>
      </w:r>
    </w:p>
    <w:p w14:paraId="44BE340A" w14:textId="29FFF06B" w:rsidR="002362AF" w:rsidRDefault="002362AF" w:rsidP="004301BA">
      <w:pPr>
        <w:pStyle w:val="Paragraphedeliste"/>
        <w:ind w:left="0"/>
      </w:pPr>
      <w:r w:rsidRPr="002362AF">
        <w:rPr>
          <w:b/>
          <w:bCs/>
        </w:rPr>
        <w:t>Préconisation</w:t>
      </w:r>
      <w:r>
        <w:t> : ce type de rédaction est à éviter car elle conduit à complexifier le suivi des tarifs donc de la facturation notamment du côté des abonnés.</w:t>
      </w:r>
    </w:p>
    <w:p w14:paraId="3B58AD2C" w14:textId="77777777" w:rsidR="00DD2840" w:rsidRDefault="00DD2840" w:rsidP="004301BA">
      <w:pPr>
        <w:pStyle w:val="Paragraphedeliste"/>
        <w:ind w:left="0"/>
      </w:pPr>
    </w:p>
    <w:p w14:paraId="4F4BFD53" w14:textId="77777777" w:rsidR="003D10FB" w:rsidRDefault="003D10FB" w:rsidP="004301BA">
      <w:pPr>
        <w:pStyle w:val="Paragraphedeliste"/>
        <w:ind w:left="0"/>
      </w:pPr>
    </w:p>
    <w:p w14:paraId="20F12B1C" w14:textId="3F70A2B9" w:rsidR="0048720E" w:rsidRDefault="0048720E" w:rsidP="004301BA">
      <w:pPr>
        <w:pStyle w:val="Paragraphedeliste"/>
        <w:ind w:left="0"/>
      </w:pPr>
      <w:r w:rsidRPr="001B3DBF">
        <w:rPr>
          <w:b/>
          <w:bCs/>
        </w:rPr>
        <w:t>Le chapitre 6</w:t>
      </w:r>
      <w:r>
        <w:t xml:space="preserve"> décrit les modalités de </w:t>
      </w:r>
      <w:r w:rsidR="00AF1DEB">
        <w:t>production des comptes de la délégation et les conditions de révisions du contrat.</w:t>
      </w:r>
    </w:p>
    <w:p w14:paraId="0057B2BD" w14:textId="610453A2" w:rsidR="00AF1DEB" w:rsidRDefault="00815FA2" w:rsidP="004301BA">
      <w:pPr>
        <w:pStyle w:val="Paragraphedeliste"/>
        <w:ind w:left="0"/>
      </w:pPr>
      <w:r>
        <w:t>Le contrat précise que le conces</w:t>
      </w:r>
      <w:r w:rsidR="005B2E44">
        <w:t>s</w:t>
      </w:r>
      <w:r>
        <w:t>io</w:t>
      </w:r>
      <w:r w:rsidR="005B2E44">
        <w:t>n</w:t>
      </w:r>
      <w:r>
        <w:t xml:space="preserve">naire doit remettre </w:t>
      </w:r>
      <w:r w:rsidR="001D29D4">
        <w:t>un compte-rendu techniq</w:t>
      </w:r>
      <w:r w:rsidR="005B2E44">
        <w:t>u</w:t>
      </w:r>
      <w:r w:rsidR="001D29D4">
        <w:t>e</w:t>
      </w:r>
      <w:r w:rsidR="005B2E44">
        <w:t xml:space="preserve"> et financier accompag</w:t>
      </w:r>
      <w:r w:rsidR="00E30D13">
        <w:t>n</w:t>
      </w:r>
      <w:r w:rsidR="005B2E44">
        <w:t xml:space="preserve">ant son rapport annuel </w:t>
      </w:r>
      <w:r w:rsidR="00E30D13">
        <w:t>avant le 1</w:t>
      </w:r>
      <w:r w:rsidR="00E30D13" w:rsidRPr="00E30D13">
        <w:rPr>
          <w:vertAlign w:val="superscript"/>
        </w:rPr>
        <w:t>er</w:t>
      </w:r>
      <w:r w:rsidR="00E30D13">
        <w:t xml:space="preserve"> avril suivant la clôture de l’exercice </w:t>
      </w:r>
      <w:r w:rsidR="00D310B9">
        <w:t>considéré. Il doit également fournir les comptes prév</w:t>
      </w:r>
      <w:r w:rsidR="00112DE8">
        <w:t>i</w:t>
      </w:r>
      <w:r w:rsidR="00D310B9">
        <w:t xml:space="preserve">sionnels de l’exercice à venir </w:t>
      </w:r>
      <w:r w:rsidR="00112DE8">
        <w:t>au plus tard au 1</w:t>
      </w:r>
      <w:r w:rsidR="00112DE8" w:rsidRPr="00112DE8">
        <w:rPr>
          <w:vertAlign w:val="superscript"/>
        </w:rPr>
        <w:t>er</w:t>
      </w:r>
      <w:r w:rsidR="00112DE8">
        <w:t xml:space="preserve"> octobre précédent celui-ci.</w:t>
      </w:r>
    </w:p>
    <w:p w14:paraId="4CEFCFE2" w14:textId="30F918DB" w:rsidR="004301BA" w:rsidRDefault="003B3352" w:rsidP="004301BA">
      <w:pPr>
        <w:pStyle w:val="Paragraphedeliste"/>
        <w:ind w:left="0"/>
      </w:pPr>
      <w:r>
        <w:t>Des réunions de présentations sont organisées par le concessionnaire.</w:t>
      </w:r>
    </w:p>
    <w:p w14:paraId="2706F030" w14:textId="15D5BF08" w:rsidR="004301BA" w:rsidRDefault="00A26051" w:rsidP="004301BA">
      <w:pPr>
        <w:pStyle w:val="Paragraphedeliste"/>
        <w:ind w:left="0"/>
      </w:pPr>
      <w:r>
        <w:t>Le contenu du CTF est décrit précisément aux articles 73 et 74 du contrat de concession.</w:t>
      </w:r>
    </w:p>
    <w:p w14:paraId="57A4B979" w14:textId="0A4E22B0" w:rsidR="005A5C96" w:rsidRDefault="005A5C96" w:rsidP="005A5C96">
      <w:pPr>
        <w:pStyle w:val="Paragraphedeliste"/>
        <w:ind w:left="0"/>
      </w:pPr>
      <w:r>
        <w:t>L’article 76 précise les modalités de révision et d’indexation des tarifs de vente de la chaleur. A noter que la clause traitant de la révision des tarifs</w:t>
      </w:r>
      <w:r w:rsidR="00977088">
        <w:t xml:space="preserve"> en cas d’écart de 10% des puissances souscrites par rapport à la prévision pourrait être aménagé</w:t>
      </w:r>
      <w:r w:rsidR="00E97A3C">
        <w:t>e. En effet, des puissances souscrites plus basses que prévues</w:t>
      </w:r>
      <w:r w:rsidR="00DC51D0">
        <w:t xml:space="preserve"> peuvent résulter d’une commercialisation insuffisante de la part du délégataire. </w:t>
      </w:r>
      <w:r w:rsidR="0052199F">
        <w:t xml:space="preserve">Par ailleurs, des travaux de rénovation énergétique </w:t>
      </w:r>
      <w:r w:rsidR="00AF00CD">
        <w:t xml:space="preserve">des bâtiments raccordés peuvent aussi conduite à une diminution des puissances souscrites. C’est alors à l’exploitant de </w:t>
      </w:r>
      <w:r w:rsidR="00D725E6">
        <w:t>compenser ces diminution par des démarches commerciales pour raccorder d’autres bâtiments</w:t>
      </w:r>
      <w:r w:rsidR="002235DD">
        <w:t xml:space="preserve"> si possible.</w:t>
      </w:r>
    </w:p>
    <w:p w14:paraId="108D23BE" w14:textId="74844B5B" w:rsidR="00664343" w:rsidRDefault="00C303E5" w:rsidP="004301BA">
      <w:pPr>
        <w:pStyle w:val="Paragraphedeliste"/>
        <w:ind w:left="0"/>
      </w:pPr>
      <w:r w:rsidRPr="008E6C42">
        <w:rPr>
          <w:b/>
          <w:bCs/>
        </w:rPr>
        <w:t>Préconisation</w:t>
      </w:r>
      <w:r>
        <w:t> : cette clause devrait être précisée dans le cadre d’un futur contrat afin de tenir compte des cas de figure évoqué</w:t>
      </w:r>
      <w:r w:rsidR="00D81DED">
        <w:t>s</w:t>
      </w:r>
      <w:r>
        <w:t>.</w:t>
      </w:r>
    </w:p>
    <w:p w14:paraId="66442026" w14:textId="77777777" w:rsidR="00664343" w:rsidRDefault="00664343" w:rsidP="004301BA">
      <w:pPr>
        <w:pStyle w:val="Paragraphedeliste"/>
        <w:ind w:left="0"/>
      </w:pPr>
    </w:p>
    <w:p w14:paraId="5039282B" w14:textId="77777777" w:rsidR="004301BA" w:rsidRDefault="004301BA" w:rsidP="004301BA">
      <w:pPr>
        <w:pStyle w:val="Paragraphedeliste"/>
        <w:ind w:left="0"/>
      </w:pPr>
      <w:r w:rsidRPr="00B34E2D">
        <w:rPr>
          <w:b/>
          <w:bCs/>
        </w:rPr>
        <w:t>Le chapitre 7</w:t>
      </w:r>
      <w:r>
        <w:t xml:space="preserve"> aborde la question des garanties apportées par le délégataire (GAPD), des pénalités ainsi que des sanctions.</w:t>
      </w:r>
    </w:p>
    <w:p w14:paraId="3BC6E572" w14:textId="1FFE19A6" w:rsidR="004301BA" w:rsidRDefault="00EC63E5" w:rsidP="004301BA">
      <w:pPr>
        <w:pStyle w:val="Paragraphedeliste"/>
        <w:ind w:left="0"/>
      </w:pPr>
      <w:r>
        <w:t>L’article 8</w:t>
      </w:r>
      <w:r w:rsidR="003E4FE7">
        <w:t>4</w:t>
      </w:r>
      <w:r>
        <w:t xml:space="preserve"> relatif à la </w:t>
      </w:r>
      <w:r w:rsidR="003E4FE7">
        <w:t xml:space="preserve">déchéance </w:t>
      </w:r>
      <w:r w:rsidR="00B341C9">
        <w:t>ne précise pas suffisamment les conséquences financières pour le concessionnaire de la déchéance.</w:t>
      </w:r>
      <w:r w:rsidR="00A2719F">
        <w:t xml:space="preserve"> </w:t>
      </w:r>
    </w:p>
    <w:p w14:paraId="4452ACAF" w14:textId="4A32F4CE" w:rsidR="00B34E2D" w:rsidRDefault="00A2719F" w:rsidP="004301BA">
      <w:pPr>
        <w:pStyle w:val="Paragraphedeliste"/>
        <w:ind w:left="0"/>
      </w:pPr>
      <w:r w:rsidRPr="00A2719F">
        <w:rPr>
          <w:b/>
          <w:bCs/>
        </w:rPr>
        <w:t>Préconisation </w:t>
      </w:r>
      <w:r>
        <w:t>: il serait souhaitable de définir</w:t>
      </w:r>
      <w:r w:rsidR="000E11A9">
        <w:t xml:space="preserve"> ces conséquences (indemnités pour la Collectivité</w:t>
      </w:r>
      <w:r w:rsidR="00F01A25">
        <w:t>, conséquences de l’interruption des contrats souscrits par le délégataire, etc).</w:t>
      </w:r>
    </w:p>
    <w:p w14:paraId="4611522C" w14:textId="77777777" w:rsidR="00B34E2D" w:rsidRDefault="00B34E2D" w:rsidP="004301BA">
      <w:pPr>
        <w:pStyle w:val="Paragraphedeliste"/>
        <w:ind w:left="0"/>
      </w:pPr>
    </w:p>
    <w:p w14:paraId="4FD5376F" w14:textId="77777777" w:rsidR="00B34E2D" w:rsidRDefault="00B34E2D" w:rsidP="004301BA">
      <w:pPr>
        <w:pStyle w:val="Paragraphedeliste"/>
        <w:ind w:left="0"/>
      </w:pPr>
    </w:p>
    <w:p w14:paraId="585D0880" w14:textId="77777777" w:rsidR="004301BA" w:rsidRDefault="004301BA" w:rsidP="004301BA">
      <w:pPr>
        <w:pStyle w:val="Paragraphedeliste"/>
        <w:ind w:left="0"/>
      </w:pPr>
      <w:r>
        <w:t>Les conditions de fin de la délégation sont traitées dans l</w:t>
      </w:r>
      <w:r w:rsidRPr="00CB3F4C">
        <w:rPr>
          <w:b/>
          <w:bCs/>
        </w:rPr>
        <w:t>e chapitre 8.</w:t>
      </w:r>
    </w:p>
    <w:p w14:paraId="7245FE7F" w14:textId="4FDEDE1D" w:rsidR="00533E66" w:rsidRDefault="001C3066" w:rsidP="00813104">
      <w:r>
        <w:t xml:space="preserve">L’article 89.2 du contrat </w:t>
      </w:r>
      <w:r w:rsidR="007B552B">
        <w:t>appelle commentaire.</w:t>
      </w:r>
      <w:r w:rsidR="00B57583">
        <w:t xml:space="preserve"> Il précise que des installations </w:t>
      </w:r>
      <w:r w:rsidR="00C73889">
        <w:t xml:space="preserve">réalisées en fin de contrat et </w:t>
      </w:r>
      <w:r w:rsidR="00B57583">
        <w:t>non</w:t>
      </w:r>
      <w:r w:rsidR="00C73889">
        <w:t xml:space="preserve"> amorties totalement par le concessionnaire peuvent être remises à l’autorité concédante moyennant le versement d’une indemnité. </w:t>
      </w:r>
      <w:r w:rsidR="00025D8E">
        <w:t xml:space="preserve">Cette clause ne tient pas compte du fait </w:t>
      </w:r>
      <w:r w:rsidR="009968CF">
        <w:t xml:space="preserve">que dans le cas de nouveaux raccordements par exemple, les installations ont fait l’objet d’un financement par les frais de raccordement supportés par les nouveaux abonnés. Dans ce cas, </w:t>
      </w:r>
      <w:r w:rsidR="00A10888">
        <w:t>demander à la Ville de payer une VNC pourrait</w:t>
      </w:r>
      <w:r w:rsidR="00954084">
        <w:t xml:space="preserve"> faire doublon avec les frais de raccordement. </w:t>
      </w:r>
    </w:p>
    <w:p w14:paraId="76032EFF" w14:textId="776C3824" w:rsidR="00BC3A09" w:rsidRPr="00BC3A09" w:rsidRDefault="00954084" w:rsidP="00813104">
      <w:r w:rsidRPr="006542D1">
        <w:rPr>
          <w:b/>
          <w:bCs/>
        </w:rPr>
        <w:t>Préconisation</w:t>
      </w:r>
      <w:r>
        <w:t> : dans le cadre d’un futur contrat, il serait nécessaire de préciser que si les ouvrages concernés ont fait l’objet d</w:t>
      </w:r>
      <w:r w:rsidR="00645217">
        <w:t xml:space="preserve">’un financement par des tiers (abonnés par exemple), le montant de l’indemnité </w:t>
      </w:r>
      <w:r w:rsidR="00573ED5">
        <w:t>soit en rapport avec le coût réel supporté par le concessionnaire. Une telle mention permettrait également de tenir compte</w:t>
      </w:r>
      <w:r w:rsidR="006542D1">
        <w:t xml:space="preserve"> également des subventions susceptibles d’être perçues par l’exploitant.</w:t>
      </w:r>
      <w:r w:rsidR="00BC3A09">
        <w:t xml:space="preserve"> Cet aménagement pourrait aussi être intégré dans </w:t>
      </w:r>
      <w:r w:rsidR="00BC3A09" w:rsidRPr="00BC3A09">
        <w:rPr>
          <w:b/>
          <w:bCs/>
        </w:rPr>
        <w:t>l’article 91</w:t>
      </w:r>
      <w:r w:rsidR="00BC3A09" w:rsidRPr="00BC3A09">
        <w:t xml:space="preserve"> du contrat</w:t>
      </w:r>
      <w:r w:rsidR="00BC3A09">
        <w:t xml:space="preserve"> </w:t>
      </w:r>
      <w:r w:rsidR="00437FA7">
        <w:t>évoquant le calcul des indemnités dues au concessionnaire en cas de résiliation pour motif d’intérêt général.</w:t>
      </w:r>
    </w:p>
    <w:p w14:paraId="5AC6F562" w14:textId="77777777" w:rsidR="007C17D1" w:rsidRDefault="007C17D1" w:rsidP="007C17D1">
      <w:r>
        <w:t>Dans la mesure où la date d’échéance du contrat approche, il s’avère nécessaire pour la Ville de faire le point avec son délégataire sur le programme de travaux à venir d’ici la fin du contrat. Celui-ci est tenu contractuellement de fournir tous les 5 ans un programme de travaux devant être approuvé par la Ville. En outre, le concessionnaire doit présenter chaque année la liste des travaux de 1</w:t>
      </w:r>
      <w:r w:rsidRPr="00FF3EDA">
        <w:rPr>
          <w:vertAlign w:val="superscript"/>
        </w:rPr>
        <w:t>er</w:t>
      </w:r>
      <w:r>
        <w:t xml:space="preserve"> établissement à venir pour l’exercice suivant. Ces deux outils doivent permettre à la Collectivité de projeter la fin de contrat sur le plan des investissements.</w:t>
      </w:r>
    </w:p>
    <w:p w14:paraId="30199DAC" w14:textId="77777777" w:rsidR="00954084" w:rsidRDefault="00954084" w:rsidP="00813104"/>
    <w:p w14:paraId="767A5D5F" w14:textId="499C9A94" w:rsidR="005507A2" w:rsidRDefault="001B63F3" w:rsidP="00813104">
      <w:r>
        <w:t xml:space="preserve">Dans le cadre d’un prochain contrat, il serait utile de préciser </w:t>
      </w:r>
      <w:r w:rsidR="003911B2">
        <w:t>que le concessionnaire doit aussi remettre</w:t>
      </w:r>
      <w:r w:rsidR="005507A2">
        <w:t> en fin de contrat :</w:t>
      </w:r>
    </w:p>
    <w:p w14:paraId="7BAAE8AA" w14:textId="77777777" w:rsidR="005507A2" w:rsidRDefault="003911B2" w:rsidP="00D536FF">
      <w:pPr>
        <w:pStyle w:val="Puce1"/>
      </w:pPr>
      <w:r>
        <w:t xml:space="preserve">les plans à jour, </w:t>
      </w:r>
    </w:p>
    <w:p w14:paraId="4ECE8B2F" w14:textId="77062C6A" w:rsidR="001B63F3" w:rsidRDefault="003911B2" w:rsidP="00D536FF">
      <w:pPr>
        <w:pStyle w:val="Puce1"/>
      </w:pPr>
      <w:r>
        <w:t>les fichiers des abonnés</w:t>
      </w:r>
      <w:r w:rsidR="005507A2">
        <w:t> ;</w:t>
      </w:r>
    </w:p>
    <w:p w14:paraId="7CF6D1C8" w14:textId="6AAC9CDD" w:rsidR="005507A2" w:rsidRDefault="005159DA" w:rsidP="00D536FF">
      <w:pPr>
        <w:pStyle w:val="Puce1"/>
      </w:pPr>
      <w:r>
        <w:t>un fichier anonymisé des effectifs comprenant un certain nombre d’informations permettant dans le cadre d’une future consultation</w:t>
      </w:r>
      <w:r w:rsidR="00E378B9">
        <w:t xml:space="preserve"> de mettre tous les candidats en situation d’égalité de traitement</w:t>
      </w:r>
      <w:r w:rsidR="00830EED">
        <w:t>.</w:t>
      </w:r>
    </w:p>
    <w:p w14:paraId="653E0F27" w14:textId="77777777" w:rsidR="00830EED" w:rsidRDefault="00830EED" w:rsidP="00830EED">
      <w:pPr>
        <w:pStyle w:val="Paragraphedeliste"/>
      </w:pPr>
    </w:p>
    <w:p w14:paraId="52839158" w14:textId="48209503" w:rsidR="00DE1AD4" w:rsidRDefault="00DE1AD4" w:rsidP="00DE1AD4">
      <w:pPr>
        <w:pStyle w:val="Titre3"/>
      </w:pPr>
      <w:r>
        <w:t>Analyse des avenants</w:t>
      </w:r>
    </w:p>
    <w:p w14:paraId="6DA2491E" w14:textId="1F5F5F75" w:rsidR="00DE1AD4" w:rsidRDefault="00830EED" w:rsidP="00813104">
      <w:r>
        <w:t xml:space="preserve">3 avenants ont été signés à ce jour </w:t>
      </w:r>
      <w:r w:rsidR="00336B43">
        <w:t xml:space="preserve">entre la Collectivité et le concessionnaire : </w:t>
      </w:r>
    </w:p>
    <w:p w14:paraId="62C7C3EA" w14:textId="77777777" w:rsidR="00336B43" w:rsidRDefault="00336B43" w:rsidP="002B54D1">
      <w:pPr>
        <w:pStyle w:val="Puce2"/>
        <w:numPr>
          <w:ilvl w:val="0"/>
          <w:numId w:val="25"/>
        </w:numPr>
        <w:spacing w:before="60" w:after="60" w:line="264" w:lineRule="auto"/>
        <w:jc w:val="both"/>
      </w:pPr>
      <w:r>
        <w:t>Avenant n°1 du 22 décembre 2010 relatif à l’actualisation du montant des investissements initiaux de la concession et aux travaux d’extension du service</w:t>
      </w:r>
    </w:p>
    <w:p w14:paraId="24B3D16F" w14:textId="77777777" w:rsidR="00336B43" w:rsidRDefault="00336B43" w:rsidP="002B54D1">
      <w:pPr>
        <w:pStyle w:val="Puce2"/>
        <w:numPr>
          <w:ilvl w:val="0"/>
          <w:numId w:val="25"/>
        </w:numPr>
        <w:spacing w:before="60" w:after="60" w:line="264" w:lineRule="auto"/>
        <w:jc w:val="both"/>
      </w:pPr>
      <w:r>
        <w:t>Avenant n°2 du 18 avril 2014 portant modification de l’article 6.2 de l’avenant 1 ;</w:t>
      </w:r>
    </w:p>
    <w:p w14:paraId="2176589B" w14:textId="77777777" w:rsidR="00336B43" w:rsidRDefault="00336B43" w:rsidP="002B54D1">
      <w:pPr>
        <w:pStyle w:val="Puce2"/>
        <w:numPr>
          <w:ilvl w:val="0"/>
          <w:numId w:val="25"/>
        </w:numPr>
        <w:spacing w:before="60" w:after="60" w:line="264" w:lineRule="auto"/>
        <w:jc w:val="both"/>
      </w:pPr>
      <w:r>
        <w:t>Avenant n°3 du 15 avril 2015 actualisant diverses dispositions liées au régime réglementaire des taxes et contributions ainsi qu’à la suppression des tarifs régulés de vente du gaz naturel.</w:t>
      </w:r>
    </w:p>
    <w:p w14:paraId="4464C4A7" w14:textId="77777777" w:rsidR="0038192E" w:rsidRDefault="0038192E" w:rsidP="0038192E">
      <w:pPr>
        <w:pStyle w:val="Puce2"/>
        <w:numPr>
          <w:ilvl w:val="0"/>
          <w:numId w:val="0"/>
        </w:numPr>
        <w:spacing w:before="60" w:after="60" w:line="264" w:lineRule="auto"/>
        <w:ind w:left="720"/>
        <w:jc w:val="both"/>
      </w:pPr>
    </w:p>
    <w:p w14:paraId="3CE68567" w14:textId="33AE3EFD" w:rsidR="00E84B97" w:rsidRDefault="00E84B97" w:rsidP="00E84B97">
      <w:pPr>
        <w:pStyle w:val="Titre4"/>
      </w:pPr>
      <w:r>
        <w:t xml:space="preserve">Avenant </w:t>
      </w:r>
      <w:r w:rsidR="005B74E5">
        <w:t>n°</w:t>
      </w:r>
      <w:r>
        <w:t>1</w:t>
      </w:r>
    </w:p>
    <w:p w14:paraId="53DA9561" w14:textId="77777777" w:rsidR="00AD3FE3" w:rsidRDefault="00F8117C" w:rsidP="00336B43">
      <w:r>
        <w:t>Cet a</w:t>
      </w:r>
      <w:r w:rsidR="0009235C">
        <w:t>venant a précisé</w:t>
      </w:r>
      <w:r w:rsidR="00AD3FE3">
        <w:t> :</w:t>
      </w:r>
    </w:p>
    <w:p w14:paraId="369C2628" w14:textId="2B9D7D3F" w:rsidR="00BA566F" w:rsidRDefault="0009235C" w:rsidP="00D536FF">
      <w:pPr>
        <w:pStyle w:val="Puce1"/>
      </w:pPr>
      <w:r>
        <w:t>le montant du surcoût des travaux sur le puit géothermique</w:t>
      </w:r>
      <w:r w:rsidR="00B37A04">
        <w:t xml:space="preserve"> que la Ville acceptait</w:t>
      </w:r>
      <w:r w:rsidR="00070139">
        <w:t xml:space="preserve"> de voir pris en charges par la concession</w:t>
      </w:r>
      <w:r w:rsidR="00D135E1">
        <w:t xml:space="preserve"> (</w:t>
      </w:r>
      <w:r w:rsidR="003300E2">
        <w:t>158</w:t>
      </w:r>
      <w:r w:rsidR="00D135E1">
        <w:t xml:space="preserve">k€ liés à la réglementation et </w:t>
      </w:r>
      <w:r w:rsidR="003300E2">
        <w:t>132k€ pour un fonçage).</w:t>
      </w:r>
    </w:p>
    <w:p w14:paraId="4BFCFEE1" w14:textId="1601BDE7" w:rsidR="00AD3FE3" w:rsidRDefault="00AD3FE3" w:rsidP="00D536FF">
      <w:pPr>
        <w:pStyle w:val="Puce1"/>
      </w:pPr>
      <w:r>
        <w:t xml:space="preserve">Le montant de travaux d’extension </w:t>
      </w:r>
      <w:r w:rsidR="00A0097D">
        <w:t>du réseau (568k€) et d’aménagement de la chaufferie de la Cité verte (336k€).</w:t>
      </w:r>
    </w:p>
    <w:p w14:paraId="2CF9CF48" w14:textId="3021790C" w:rsidR="00A61AB6" w:rsidRDefault="00F14A69" w:rsidP="00813104">
      <w:r>
        <w:t xml:space="preserve">L’article </w:t>
      </w:r>
      <w:r w:rsidR="000F5E19">
        <w:t>23.2 du contrat relatif aux travaux neufs a été précisé</w:t>
      </w:r>
      <w:r w:rsidR="004A4F73">
        <w:t xml:space="preserve"> (le concessionnaire doit présenter un programme de travaux tous les 3 ans). L’article 58.3</w:t>
      </w:r>
      <w:r w:rsidR="002327F1">
        <w:t xml:space="preserve"> contraint désormais le concessionnaire à caler la durée des </w:t>
      </w:r>
      <w:r w:rsidR="00984E9F">
        <w:t xml:space="preserve">crédits-baux à celle de la DSP. </w:t>
      </w:r>
    </w:p>
    <w:p w14:paraId="6E195B1F" w14:textId="24DA0238" w:rsidR="00003236" w:rsidRDefault="00003236" w:rsidP="00813104">
      <w:r>
        <w:t>Les tarifs R1 et R2 ont été révisés et affichés en valeu</w:t>
      </w:r>
      <w:r w:rsidR="00602ACE">
        <w:t>r</w:t>
      </w:r>
      <w:r>
        <w:t xml:space="preserve"> </w:t>
      </w:r>
      <w:r w:rsidR="00602ACE">
        <w:t>juin 2021.</w:t>
      </w:r>
    </w:p>
    <w:p w14:paraId="76189D9C" w14:textId="02AA37A7" w:rsidR="00602ACE" w:rsidRDefault="00602ACE" w:rsidP="00813104">
      <w:r>
        <w:t>Les formules de révisions de tarifs ont été modifiées.</w:t>
      </w:r>
    </w:p>
    <w:p w14:paraId="5B80CB2D" w14:textId="07B90E6F" w:rsidR="00602ACE" w:rsidRDefault="00D845A3" w:rsidP="00813104">
      <w:r>
        <w:t>L’article 76 du contrat</w:t>
      </w:r>
      <w:r w:rsidR="007D08A2">
        <w:t xml:space="preserve"> a aussi été complété par une modalité permettant de réviser la tarification en cas de non</w:t>
      </w:r>
      <w:r w:rsidR="00CF147B">
        <w:t>-</w:t>
      </w:r>
      <w:r w:rsidR="007D08A2">
        <w:t>raccordement de prospect</w:t>
      </w:r>
      <w:r w:rsidR="00CF147B">
        <w:t xml:space="preserve"> intégré dans l’avenant. Cette dernière modalité va à l’encontre du principe </w:t>
      </w:r>
      <w:r w:rsidR="005F013E">
        <w:t xml:space="preserve">d’exploitation aux risques et périls de l’exploitant qui de fait voit ses obligations de </w:t>
      </w:r>
      <w:r w:rsidR="00653F82">
        <w:t>performance</w:t>
      </w:r>
      <w:r w:rsidR="005F013E">
        <w:t xml:space="preserve"> commerciale</w:t>
      </w:r>
      <w:r w:rsidR="00653F82">
        <w:t xml:space="preserve"> couverte par </w:t>
      </w:r>
      <w:r w:rsidR="0059207B">
        <w:t>le process de révision des tarifs.</w:t>
      </w:r>
    </w:p>
    <w:p w14:paraId="6FF6D5F2" w14:textId="392AC00E" w:rsidR="0059207B" w:rsidRDefault="0059207B" w:rsidP="00813104">
      <w:r w:rsidRPr="002F1064">
        <w:rPr>
          <w:b/>
          <w:bCs/>
        </w:rPr>
        <w:t>Préconisation</w:t>
      </w:r>
      <w:r>
        <w:t xml:space="preserve"> : ce type de modalité est à éviter dans la perspective de prochain avenant </w:t>
      </w:r>
      <w:r w:rsidR="005D3A13">
        <w:t>ou contrat.</w:t>
      </w:r>
    </w:p>
    <w:p w14:paraId="5CD35567" w14:textId="220D492A" w:rsidR="0059207B" w:rsidRDefault="002F1064" w:rsidP="00813104">
      <w:r>
        <w:t xml:space="preserve">L’article 88 a été modifié de manière à restreindre les possibilités pour le délégataire de </w:t>
      </w:r>
      <w:r w:rsidR="00DB4E68">
        <w:t>prendre des engagements modifiant subst</w:t>
      </w:r>
      <w:r w:rsidR="0008675C">
        <w:t>a</w:t>
      </w:r>
      <w:r w:rsidR="00DB4E68">
        <w:t>n</w:t>
      </w:r>
      <w:r w:rsidR="0008675C">
        <w:t>t</w:t>
      </w:r>
      <w:r w:rsidR="00DB4E68">
        <w:t>ie</w:t>
      </w:r>
      <w:r w:rsidR="0008675C">
        <w:t>l</w:t>
      </w:r>
      <w:r w:rsidR="00DB4E68">
        <w:t>lement l’économie du contrat</w:t>
      </w:r>
      <w:r w:rsidR="00BF0319">
        <w:t xml:space="preserve"> durant les deux dernières années du contrat.</w:t>
      </w:r>
    </w:p>
    <w:p w14:paraId="2E5418B1" w14:textId="77777777" w:rsidR="00ED6B58" w:rsidRDefault="00ED6B58" w:rsidP="00813104"/>
    <w:p w14:paraId="393E31F9" w14:textId="22EE8A6E" w:rsidR="005B74E5" w:rsidRDefault="005B74E5" w:rsidP="005B74E5">
      <w:pPr>
        <w:pStyle w:val="Titre4"/>
      </w:pPr>
      <w:r>
        <w:t>Avenant n°2</w:t>
      </w:r>
    </w:p>
    <w:p w14:paraId="2CCFC17A" w14:textId="1CEEE0E2" w:rsidR="005B74E5" w:rsidRDefault="004B3270" w:rsidP="00813104">
      <w:r>
        <w:t xml:space="preserve">Cet avenant a </w:t>
      </w:r>
      <w:r w:rsidR="003543C5">
        <w:t>modifié la formule d’indexation du terme tarifaire R2.</w:t>
      </w:r>
      <w:r w:rsidR="005E1BED">
        <w:t xml:space="preserve"> Des termes complémentaires ont été apportés à la formule sans pour autant que </w:t>
      </w:r>
      <w:r w:rsidR="00205A00">
        <w:t>les valeurs ou le mode de calcul de ces valeurs aient été précisés dans l’avenant (termes « IS » et « S ».</w:t>
      </w:r>
    </w:p>
    <w:p w14:paraId="23F84610" w14:textId="5152EFA4" w:rsidR="00D54041" w:rsidRDefault="00D54041" w:rsidP="00813104">
      <w:r>
        <w:t xml:space="preserve">Le suivi de la formule d’indexation du terme R2 </w:t>
      </w:r>
      <w:r w:rsidR="00825B18">
        <w:t xml:space="preserve">est par conséquent peu clair. </w:t>
      </w:r>
      <w:r w:rsidR="006730E3">
        <w:t xml:space="preserve">Ce point sera développé en </w:t>
      </w:r>
      <w:r w:rsidR="006730E3">
        <w:fldChar w:fldCharType="begin"/>
      </w:r>
      <w:r w:rsidR="006730E3">
        <w:instrText xml:space="preserve"> REF _Ref86224737 \r \h </w:instrText>
      </w:r>
      <w:r w:rsidR="006730E3">
        <w:fldChar w:fldCharType="separate"/>
      </w:r>
      <w:r w:rsidR="0044300F">
        <w:t>1.8.1.2</w:t>
      </w:r>
      <w:r w:rsidR="006730E3">
        <w:fldChar w:fldCharType="end"/>
      </w:r>
    </w:p>
    <w:p w14:paraId="07C3F536" w14:textId="77777777" w:rsidR="000B6CE2" w:rsidRDefault="000B6CE2" w:rsidP="00813104"/>
    <w:p w14:paraId="76A397B7" w14:textId="67896D39" w:rsidR="000B6CE2" w:rsidRDefault="000B6CE2" w:rsidP="000B6CE2">
      <w:pPr>
        <w:pStyle w:val="Titre4"/>
      </w:pPr>
      <w:r>
        <w:t>Avenant n°</w:t>
      </w:r>
      <w:r w:rsidR="003B5D4F">
        <w:t>3</w:t>
      </w:r>
    </w:p>
    <w:p w14:paraId="1A200800" w14:textId="6AEFE07D" w:rsidR="000B6CE2" w:rsidRDefault="003B5D4F" w:rsidP="00813104">
      <w:r>
        <w:t xml:space="preserve">L’objet de cet avenant </w:t>
      </w:r>
      <w:r w:rsidR="00D76D26">
        <w:t xml:space="preserve">a été de modifier le terme R1afin de tenir compte de </w:t>
      </w:r>
      <w:r w:rsidR="00B70B45">
        <w:t xml:space="preserve">l’assujettissement à la TICGN du </w:t>
      </w:r>
      <w:r w:rsidR="00113329">
        <w:t>réseau de chaleur et de la suppression des tarifs régulés du gaz.</w:t>
      </w:r>
      <w:r w:rsidR="008A2AB1">
        <w:t xml:space="preserve"> Le tarif R1 </w:t>
      </w:r>
      <w:r w:rsidR="005F1A16">
        <w:t xml:space="preserve">inclut donc un terme </w:t>
      </w:r>
      <w:r w:rsidR="00B91140">
        <w:t>R</w:t>
      </w:r>
      <w:r w:rsidR="005F1A16">
        <w:t>1taxes suite à cet avenant.</w:t>
      </w:r>
      <w:r w:rsidR="008534CF">
        <w:t xml:space="preserve"> </w:t>
      </w:r>
      <w:r w:rsidR="006730E3">
        <w:t xml:space="preserve">La formule d’indexation du terme R1énergie a été révisée. Ce point sera développé en </w:t>
      </w:r>
      <w:r w:rsidR="005A1B6E">
        <w:fldChar w:fldCharType="begin"/>
      </w:r>
      <w:r w:rsidR="005A1B6E">
        <w:instrText xml:space="preserve"> REF _Ref86246033 \r \h </w:instrText>
      </w:r>
      <w:r w:rsidR="005A1B6E">
        <w:fldChar w:fldCharType="separate"/>
      </w:r>
      <w:r w:rsidR="0044300F">
        <w:t>1.8.2.2</w:t>
      </w:r>
      <w:r w:rsidR="005A1B6E">
        <w:fldChar w:fldCharType="end"/>
      </w:r>
    </w:p>
    <w:p w14:paraId="75F1997C" w14:textId="78474224" w:rsidR="00D54041" w:rsidRDefault="005A1B6E" w:rsidP="00813104">
      <w:r>
        <w:t>La formule d’indexat</w:t>
      </w:r>
      <w:r w:rsidR="00FC034C">
        <w:t>i</w:t>
      </w:r>
      <w:r>
        <w:t xml:space="preserve">on du tarif R2 a aussi été modifiée pour tenir compte </w:t>
      </w:r>
      <w:r w:rsidR="00FC034C">
        <w:t>de l’évolution de l’indice BT40</w:t>
      </w:r>
      <w:r w:rsidR="00A16C9F">
        <w:t xml:space="preserve"> utilisé dans la formule.</w:t>
      </w:r>
    </w:p>
    <w:p w14:paraId="7296FFC0" w14:textId="0D166CDA" w:rsidR="00A16C9F" w:rsidRDefault="00AC7112" w:rsidP="00813104">
      <w:r>
        <w:t>Les valeurs R1 et R2 initiales ont été mises à jour.</w:t>
      </w:r>
    </w:p>
    <w:p w14:paraId="0EFC04BC" w14:textId="77777777" w:rsidR="007921F0" w:rsidRDefault="007921F0" w:rsidP="00813104"/>
    <w:p w14:paraId="08D5A4B7" w14:textId="77777777" w:rsidR="00A61AB6" w:rsidRDefault="00A61AB6" w:rsidP="00813104"/>
    <w:p w14:paraId="41AF4581" w14:textId="7B5749AD" w:rsidR="006C5415" w:rsidRPr="006C5415" w:rsidRDefault="006C5415" w:rsidP="006C5415">
      <w:pPr>
        <w:pStyle w:val="Titre2"/>
      </w:pPr>
      <w:bookmarkStart w:id="20" w:name="_Toc109913637"/>
      <w:r>
        <w:t xml:space="preserve">audit </w:t>
      </w:r>
      <w:r w:rsidR="003737A0">
        <w:t>financier</w:t>
      </w:r>
      <w:bookmarkEnd w:id="20"/>
    </w:p>
    <w:p w14:paraId="5DD9D102" w14:textId="36156FE8" w:rsidR="003737A0" w:rsidRDefault="003737A0" w:rsidP="003737A0">
      <w:pPr>
        <w:pStyle w:val="Titre3"/>
      </w:pPr>
      <w:r>
        <w:t>Tarification de la chaleur</w:t>
      </w:r>
    </w:p>
    <w:p w14:paraId="35A351D6" w14:textId="77777777" w:rsidR="00D747CD" w:rsidRDefault="00D747CD" w:rsidP="00D747CD">
      <w:r>
        <w:t>Le tarif de base appliqué à l’essentiel des abonnés est un tarif est composé d’un terme proportionnel à la consommation R1 et un terme fixe correspondant à la part abonnement R2.</w:t>
      </w:r>
    </w:p>
    <w:p w14:paraId="68E2D5EC" w14:textId="77777777" w:rsidR="00D747CD" w:rsidRDefault="00D747CD" w:rsidP="00D747CD"/>
    <w:p w14:paraId="6E196071" w14:textId="18E01D1B" w:rsidR="00614DD7" w:rsidRDefault="00614DD7" w:rsidP="00614DD7">
      <w:pPr>
        <w:pStyle w:val="Titre4"/>
      </w:pPr>
      <w:bookmarkStart w:id="21" w:name="_Ref86399295"/>
      <w:r>
        <w:t>Tarifs de base R1</w:t>
      </w:r>
      <w:bookmarkEnd w:id="21"/>
    </w:p>
    <w:p w14:paraId="297D12DE" w14:textId="23C8454E" w:rsidR="001B09D8" w:rsidRDefault="00517D73" w:rsidP="00433554">
      <w:r>
        <w:t>Depuis l’avenant 3 au contrat de concession, le tarif R1</w:t>
      </w:r>
      <w:r w:rsidR="00FC5103">
        <w:t xml:space="preserve"> comprend deux termes : </w:t>
      </w:r>
    </w:p>
    <w:p w14:paraId="051085E1" w14:textId="6C1A4BED" w:rsidR="00FC5103" w:rsidRDefault="00FC5103" w:rsidP="001A0F56">
      <w:pPr>
        <w:pStyle w:val="ListeEnumration"/>
      </w:pPr>
      <w:r>
        <w:t>Un terme R1</w:t>
      </w:r>
      <w:r w:rsidRPr="00FC5103">
        <w:rPr>
          <w:vertAlign w:val="subscript"/>
        </w:rPr>
        <w:t>énergies</w:t>
      </w:r>
      <w:r>
        <w:t xml:space="preserve"> </w:t>
      </w:r>
      <w:r w:rsidR="00EC0923">
        <w:t xml:space="preserve">défini comme suit : </w:t>
      </w:r>
      <w:r w:rsidR="00583375">
        <w:t xml:space="preserve"> </w:t>
      </w:r>
    </w:p>
    <w:p w14:paraId="0EF212A8" w14:textId="2C9B4200" w:rsidR="00614DD7" w:rsidRDefault="00881E46" w:rsidP="00433554">
      <w:r w:rsidRPr="00881E46">
        <w:rPr>
          <w:noProof/>
          <w:lang w:eastAsia="fr-FR"/>
        </w:rPr>
        <w:drawing>
          <wp:inline distT="0" distB="0" distL="0" distR="0" wp14:anchorId="5B3FBD82" wp14:editId="3FAB71B1">
            <wp:extent cx="4991100" cy="1296190"/>
            <wp:effectExtent l="0" t="0" r="0" b="0"/>
            <wp:docPr id="20" name="Image 2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texte&#10;&#10;Description générée automatiquement"/>
                    <pic:cNvPicPr/>
                  </pic:nvPicPr>
                  <pic:blipFill>
                    <a:blip r:embed="rId48"/>
                    <a:stretch>
                      <a:fillRect/>
                    </a:stretch>
                  </pic:blipFill>
                  <pic:spPr>
                    <a:xfrm>
                      <a:off x="0" y="0"/>
                      <a:ext cx="5010020" cy="1301104"/>
                    </a:xfrm>
                    <a:prstGeom prst="rect">
                      <a:avLst/>
                    </a:prstGeom>
                  </pic:spPr>
                </pic:pic>
              </a:graphicData>
            </a:graphic>
          </wp:inline>
        </w:drawing>
      </w:r>
    </w:p>
    <w:p w14:paraId="7B00B1ED" w14:textId="20B838CD" w:rsidR="00614DD7" w:rsidRDefault="004865AF" w:rsidP="001A0F56">
      <w:pPr>
        <w:pStyle w:val="ListeEnumration"/>
      </w:pPr>
      <w:r>
        <w:t xml:space="preserve">Un terme R1taxes&amp;contributions défini comme suit : </w:t>
      </w:r>
    </w:p>
    <w:p w14:paraId="5420CD60" w14:textId="45AC7F28" w:rsidR="00614DD7" w:rsidRDefault="00C91AE0" w:rsidP="00433554">
      <w:r w:rsidRPr="00C91AE0">
        <w:rPr>
          <w:noProof/>
          <w:lang w:eastAsia="fr-FR"/>
        </w:rPr>
        <w:drawing>
          <wp:inline distT="0" distB="0" distL="0" distR="0" wp14:anchorId="0596EE43" wp14:editId="6B2786AE">
            <wp:extent cx="5760720" cy="1061085"/>
            <wp:effectExtent l="0" t="0" r="0" b="5715"/>
            <wp:docPr id="44" name="Image 4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descr="Une image contenant texte&#10;&#10;Description générée automatiquement"/>
                    <pic:cNvPicPr/>
                  </pic:nvPicPr>
                  <pic:blipFill>
                    <a:blip r:embed="rId49"/>
                    <a:stretch>
                      <a:fillRect/>
                    </a:stretch>
                  </pic:blipFill>
                  <pic:spPr>
                    <a:xfrm>
                      <a:off x="0" y="0"/>
                      <a:ext cx="5760720" cy="1061085"/>
                    </a:xfrm>
                    <a:prstGeom prst="rect">
                      <a:avLst/>
                    </a:prstGeom>
                  </pic:spPr>
                </pic:pic>
              </a:graphicData>
            </a:graphic>
          </wp:inline>
        </w:drawing>
      </w:r>
    </w:p>
    <w:p w14:paraId="4C2CCC49" w14:textId="77777777" w:rsidR="00831348" w:rsidRDefault="00B23C12" w:rsidP="00433554">
      <w:r>
        <w:t xml:space="preserve">Plus précisément : </w:t>
      </w:r>
    </w:p>
    <w:p w14:paraId="0CFA6992" w14:textId="464B147D" w:rsidR="00C91AE0" w:rsidRDefault="00B23C12" w:rsidP="00433554">
      <w:r>
        <w:t xml:space="preserve">R1taxes &amp; &amp;contributions = </w:t>
      </w:r>
      <w:r w:rsidR="00831348">
        <w:t>(</w:t>
      </w:r>
      <w:r>
        <w:t>TIGCN + CSPG</w:t>
      </w:r>
      <w:r w:rsidR="00BE5775">
        <w:t xml:space="preserve"> </w:t>
      </w:r>
      <w:r>
        <w:t>+</w:t>
      </w:r>
      <w:r w:rsidR="00BE5775">
        <w:t xml:space="preserve"> </w:t>
      </w:r>
      <w:r>
        <w:t>CTSS</w:t>
      </w:r>
      <w:r w:rsidR="00BE5775">
        <w:t xml:space="preserve"> </w:t>
      </w:r>
      <w:r>
        <w:t>+</w:t>
      </w:r>
      <w:r w:rsidR="00BE5775">
        <w:t xml:space="preserve"> </w:t>
      </w:r>
      <w:r w:rsidR="007F33EB">
        <w:t>Coût de stockage du gaz</w:t>
      </w:r>
      <w:r w:rsidR="00831348">
        <w:t>)</w:t>
      </w:r>
      <w:r w:rsidR="007F33EB">
        <w:t xml:space="preserve"> / </w:t>
      </w:r>
      <w:r w:rsidR="00831348">
        <w:t>Ventes thermiques</w:t>
      </w:r>
    </w:p>
    <w:p w14:paraId="28D029D9" w14:textId="77777777" w:rsidR="00831348" w:rsidRDefault="00831348" w:rsidP="00433554"/>
    <w:p w14:paraId="077BCCF6" w14:textId="2FCE2F0A" w:rsidR="00831348" w:rsidRDefault="00831348" w:rsidP="00433554">
      <w:r>
        <w:t xml:space="preserve">Avec </w:t>
      </w:r>
      <w:r w:rsidR="00D272CE">
        <w:t xml:space="preserve">  </w:t>
      </w:r>
    </w:p>
    <w:p w14:paraId="45EFDCFE" w14:textId="269AD94D" w:rsidR="00D272CE" w:rsidRDefault="00D272CE" w:rsidP="00433554">
      <w:r w:rsidRPr="00D272CE">
        <w:rPr>
          <w:noProof/>
          <w:lang w:eastAsia="fr-FR"/>
        </w:rPr>
        <w:drawing>
          <wp:inline distT="0" distB="0" distL="0" distR="0" wp14:anchorId="1D8F3465" wp14:editId="19D9BCDE">
            <wp:extent cx="4915153" cy="3372023"/>
            <wp:effectExtent l="0" t="0" r="0" b="0"/>
            <wp:docPr id="54" name="Image 5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Une image contenant texte&#10;&#10;Description générée automatiquement"/>
                    <pic:cNvPicPr/>
                  </pic:nvPicPr>
                  <pic:blipFill>
                    <a:blip r:embed="rId50"/>
                    <a:stretch>
                      <a:fillRect/>
                    </a:stretch>
                  </pic:blipFill>
                  <pic:spPr>
                    <a:xfrm>
                      <a:off x="0" y="0"/>
                      <a:ext cx="4915153" cy="3372023"/>
                    </a:xfrm>
                    <a:prstGeom prst="rect">
                      <a:avLst/>
                    </a:prstGeom>
                  </pic:spPr>
                </pic:pic>
              </a:graphicData>
            </a:graphic>
          </wp:inline>
        </w:drawing>
      </w:r>
    </w:p>
    <w:p w14:paraId="1F355BB4" w14:textId="77777777" w:rsidR="00D272CE" w:rsidRDefault="00D272CE" w:rsidP="00433554"/>
    <w:p w14:paraId="77F038D8" w14:textId="77777777" w:rsidR="00AF7B75" w:rsidRDefault="00FF3C61" w:rsidP="00433554">
      <w:r>
        <w:t xml:space="preserve">Le tarif ainsi conçu notamment pour la partie R1energie est global. Il </w:t>
      </w:r>
      <w:r w:rsidR="00590F35">
        <w:t xml:space="preserve">ne permet pas de connaître la contribution de chacune des énergies au prix proposé à l’abonné. </w:t>
      </w:r>
    </w:p>
    <w:p w14:paraId="03EE51C9" w14:textId="7D3AC85D" w:rsidR="00AF7B75" w:rsidRDefault="00AF7B75" w:rsidP="00433554">
      <w:r>
        <w:t>Il serait souhaitable dans le cadre d’un prochain contrat de construire le tarif R1</w:t>
      </w:r>
      <w:r w:rsidR="00216186">
        <w:t xml:space="preserve"> sur une formule intégrant les sous-termes tarifaires correspondant aux énergies primaires utilisées et de pondérer chaque sous-terme par </w:t>
      </w:r>
      <w:r w:rsidR="00420BED">
        <w:t xml:space="preserve">la contribution de l’énergie </w:t>
      </w:r>
      <w:r w:rsidR="00F9093D">
        <w:t xml:space="preserve">primaire </w:t>
      </w:r>
      <w:r w:rsidR="00420BED">
        <w:t>en question au mix-énergétique.</w:t>
      </w:r>
    </w:p>
    <w:p w14:paraId="51C8FDAF" w14:textId="0830B4EC" w:rsidR="00BB050D" w:rsidRDefault="00BB050D" w:rsidP="00433554">
      <w:r>
        <w:t>Les éventuelles taxes grevant le coût des énergies primaires seraient incluses dans les sous-termes tarifaires</w:t>
      </w:r>
      <w:r w:rsidR="00F9093D">
        <w:t>.</w:t>
      </w:r>
      <w:r>
        <w:t xml:space="preserve"> </w:t>
      </w:r>
    </w:p>
    <w:p w14:paraId="38AC9F0F" w14:textId="007FC15C" w:rsidR="00E31863" w:rsidRDefault="00E31863" w:rsidP="00433554">
      <w:r>
        <w:t xml:space="preserve">Cela pourrait donner une formule de type : </w:t>
      </w:r>
    </w:p>
    <w:p w14:paraId="190A61CC" w14:textId="77777777" w:rsidR="00E31863" w:rsidRPr="00CA08A5" w:rsidRDefault="00E31863" w:rsidP="00E31863">
      <w:pPr>
        <w:jc w:val="center"/>
        <w:rPr>
          <w:lang w:val="pt-BR"/>
        </w:rPr>
      </w:pPr>
      <w:r w:rsidRPr="00CA08A5">
        <w:rPr>
          <w:lang w:val="pt-BR"/>
        </w:rPr>
        <w:t>R1 = a x R1</w:t>
      </w:r>
      <w:r w:rsidRPr="00CA08A5">
        <w:rPr>
          <w:vertAlign w:val="subscript"/>
          <w:lang w:val="pt-BR"/>
        </w:rPr>
        <w:t>géothermie</w:t>
      </w:r>
      <w:r w:rsidRPr="00CA08A5">
        <w:rPr>
          <w:lang w:val="pt-BR"/>
        </w:rPr>
        <w:t xml:space="preserve"> + b x R1</w:t>
      </w:r>
      <w:r w:rsidRPr="00CA08A5">
        <w:rPr>
          <w:vertAlign w:val="subscript"/>
          <w:lang w:val="pt-BR"/>
        </w:rPr>
        <w:t>gaz</w:t>
      </w:r>
      <w:r w:rsidRPr="00CA08A5">
        <w:rPr>
          <w:lang w:val="pt-BR"/>
        </w:rPr>
        <w:t xml:space="preserve"> + c R1</w:t>
      </w:r>
      <w:r w:rsidRPr="00CA08A5">
        <w:rPr>
          <w:vertAlign w:val="subscript"/>
          <w:lang w:val="pt-BR"/>
        </w:rPr>
        <w:t>FOD</w:t>
      </w:r>
    </w:p>
    <w:p w14:paraId="0A4884C6" w14:textId="4605A554" w:rsidR="00E31863" w:rsidRDefault="00E42FEB" w:rsidP="00433554">
      <w:r>
        <w:t>Si les trois énergies primaires sont maintenues.</w:t>
      </w:r>
    </w:p>
    <w:p w14:paraId="4322B1A5" w14:textId="77777777" w:rsidR="00162360" w:rsidRDefault="00162360" w:rsidP="00433554"/>
    <w:p w14:paraId="21345D55" w14:textId="77777777" w:rsidR="00552B94" w:rsidRDefault="00552B94" w:rsidP="00433554"/>
    <w:p w14:paraId="2FF4092B" w14:textId="64F9FB89" w:rsidR="00D272CE" w:rsidRDefault="003E6290" w:rsidP="00433554">
      <w:r>
        <w:t xml:space="preserve">Le tarif R1 a été fixé </w:t>
      </w:r>
      <w:r w:rsidR="001E73A4">
        <w:t xml:space="preserve">comme suit par l’avenant 3 à </w:t>
      </w:r>
      <w:r w:rsidR="00095B35">
        <w:t>18,906€HT/MWh.</w:t>
      </w:r>
      <w:r w:rsidR="004576E6">
        <w:t xml:space="preserve"> </w:t>
      </w:r>
      <w:r w:rsidR="001A0F56">
        <w:t>Il se décompose comme suit :</w:t>
      </w:r>
    </w:p>
    <w:p w14:paraId="15AD9278" w14:textId="03DF3F06" w:rsidR="00095B35" w:rsidRDefault="00D536FF" w:rsidP="00653031">
      <w:pPr>
        <w:pStyle w:val="Puce1"/>
      </w:pPr>
      <w:r>
        <w:t xml:space="preserve">R1énergies = </w:t>
      </w:r>
      <w:r w:rsidR="00653031">
        <w:t>18,276€HT/MWh ;</w:t>
      </w:r>
    </w:p>
    <w:p w14:paraId="50952AD5" w14:textId="275922A5" w:rsidR="00653031" w:rsidRDefault="00653031" w:rsidP="00653031">
      <w:pPr>
        <w:pStyle w:val="Puce1"/>
      </w:pPr>
      <w:r>
        <w:t>R1taxes &amp; contributions = 0,630€HT/MWh.</w:t>
      </w:r>
    </w:p>
    <w:p w14:paraId="1EA4D228" w14:textId="28FD4B21" w:rsidR="00095B35" w:rsidRDefault="00BC5414" w:rsidP="00433554">
      <w:r>
        <w:t xml:space="preserve">Ces montants sont </w:t>
      </w:r>
      <w:r w:rsidR="00F2589E">
        <w:t xml:space="preserve">en </w:t>
      </w:r>
      <w:r>
        <w:t xml:space="preserve">euros valeur </w:t>
      </w:r>
      <w:r w:rsidR="002A0E9F">
        <w:t>31/12/2014.</w:t>
      </w:r>
    </w:p>
    <w:p w14:paraId="16231FF8" w14:textId="77777777" w:rsidR="00077814" w:rsidRDefault="00077814" w:rsidP="00433554"/>
    <w:p w14:paraId="4610AED6" w14:textId="3D92A898" w:rsidR="00FB2A05" w:rsidRDefault="00FB2A05" w:rsidP="00FB2A05">
      <w:r>
        <w:t xml:space="preserve">Le tarif R1 moyen a évolué comme suit sur les </w:t>
      </w:r>
      <w:r w:rsidR="00EB7B5F">
        <w:t>5</w:t>
      </w:r>
      <w:r>
        <w:t xml:space="preserve"> derniers exercices.</w:t>
      </w:r>
    </w:p>
    <w:p w14:paraId="4AEAE28B" w14:textId="40254C83" w:rsidR="00FB2A05" w:rsidRDefault="00F426DC" w:rsidP="00FB2A05">
      <w:pPr>
        <w:jc w:val="center"/>
      </w:pPr>
      <w:r w:rsidRPr="00F426DC">
        <w:rPr>
          <w:noProof/>
          <w:lang w:eastAsia="fr-FR"/>
        </w:rPr>
        <w:drawing>
          <wp:inline distT="0" distB="0" distL="0" distR="0" wp14:anchorId="5AF1DA71" wp14:editId="4AB77196">
            <wp:extent cx="5760720" cy="1068070"/>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1068070"/>
                    </a:xfrm>
                    <a:prstGeom prst="rect">
                      <a:avLst/>
                    </a:prstGeom>
                    <a:noFill/>
                    <a:ln>
                      <a:noFill/>
                    </a:ln>
                  </pic:spPr>
                </pic:pic>
              </a:graphicData>
            </a:graphic>
          </wp:inline>
        </w:drawing>
      </w:r>
    </w:p>
    <w:p w14:paraId="3001BFA5" w14:textId="73735CD9" w:rsidR="00FB2A05" w:rsidRPr="00FB2A05" w:rsidRDefault="00FB2A05" w:rsidP="00FB2A05">
      <w:pPr>
        <w:jc w:val="center"/>
        <w:rPr>
          <w:b/>
          <w:bCs/>
        </w:rPr>
      </w:pPr>
      <w:r w:rsidRPr="00FB2A05">
        <w:rPr>
          <w:b/>
          <w:bCs/>
        </w:rPr>
        <w:t>Evolution du tarif R1 moyen entre 2017 et 202</w:t>
      </w:r>
      <w:r w:rsidR="008C653D">
        <w:rPr>
          <w:b/>
          <w:bCs/>
        </w:rPr>
        <w:t>1*</w:t>
      </w:r>
    </w:p>
    <w:p w14:paraId="2CE6A548" w14:textId="13DD830F" w:rsidR="008C653D" w:rsidRDefault="008C653D" w:rsidP="00A35598">
      <w:pPr>
        <w:pStyle w:val="Puce1"/>
        <w:numPr>
          <w:ilvl w:val="0"/>
          <w:numId w:val="0"/>
        </w:numPr>
        <w:jc w:val="both"/>
      </w:pPr>
      <w:r>
        <w:t xml:space="preserve">* : les données de 2021 ont été reconstituées à partir des tarifs de 2021, des consommations de chaleur </w:t>
      </w:r>
      <w:r w:rsidR="00A35598">
        <w:t>en MWh et des puissances souscrites en kW évaluées mois par mois par SOGESUB</w:t>
      </w:r>
      <w:r w:rsidR="0037142B">
        <w:t xml:space="preserve">. </w:t>
      </w:r>
    </w:p>
    <w:p w14:paraId="01261475" w14:textId="77777777" w:rsidR="008C653D" w:rsidRDefault="008C653D" w:rsidP="00FB2A05"/>
    <w:p w14:paraId="4E21EBEA" w14:textId="3366931A" w:rsidR="00FB2A05" w:rsidRDefault="00FB2A05" w:rsidP="00FB2A05">
      <w:r>
        <w:t>Le tarif R1 moyen hormis l’année 2019 est inférieur à la valeur d’origine mentionnée dans l’avenant 3 au contrat</w:t>
      </w:r>
      <w:r w:rsidR="00F426DC">
        <w:t xml:space="preserve"> jusq</w:t>
      </w:r>
      <w:r w:rsidR="00B87811">
        <w:t>u</w:t>
      </w:r>
      <w:r w:rsidR="00F426DC">
        <w:t>’en 2020</w:t>
      </w:r>
      <w:r>
        <w:t>.</w:t>
      </w:r>
      <w:r w:rsidR="00B87811">
        <w:t xml:space="preserve"> Ce tarif moyen a fortement augmenté en 2021 sous l’influence de la très forte hausse du prix du gaz</w:t>
      </w:r>
      <w:r w:rsidR="000C7CA4">
        <w:t>.</w:t>
      </w:r>
      <w:r w:rsidR="00593238">
        <w:t xml:space="preserve"> </w:t>
      </w:r>
    </w:p>
    <w:p w14:paraId="06645B16" w14:textId="77777777" w:rsidR="00FB2A05" w:rsidRDefault="00FB2A05" w:rsidP="00FB2A05">
      <w:r>
        <w:t>Cette évolution résulte d’une part de la variation des ventes de chaleur et de l’autre de l’évolution du tarif R1.</w:t>
      </w:r>
    </w:p>
    <w:p w14:paraId="5306FDC2" w14:textId="77777777" w:rsidR="00FB2A05" w:rsidRDefault="00FB2A05" w:rsidP="00FB2A05">
      <w:pPr>
        <w:pStyle w:val="Puce1"/>
        <w:numPr>
          <w:ilvl w:val="0"/>
          <w:numId w:val="0"/>
        </w:numPr>
        <w:ind w:left="357" w:hanging="357"/>
      </w:pPr>
    </w:p>
    <w:p w14:paraId="4E41E01B" w14:textId="63FAA0D5" w:rsidR="00FB2A05" w:rsidRDefault="00FB2A05" w:rsidP="00FB2A05">
      <w:pPr>
        <w:pStyle w:val="Puce1"/>
        <w:numPr>
          <w:ilvl w:val="0"/>
          <w:numId w:val="0"/>
        </w:numPr>
        <w:ind w:left="357" w:hanging="357"/>
      </w:pPr>
      <w:r>
        <w:t xml:space="preserve">Nous disposons de l’évolution détaillée du tarif R1 </w:t>
      </w:r>
      <w:r w:rsidR="00FA332F">
        <w:t>entre</w:t>
      </w:r>
      <w:r>
        <w:t xml:space="preserve"> 2019 et 202</w:t>
      </w:r>
      <w:r w:rsidR="00FA332F">
        <w:t>1</w:t>
      </w:r>
      <w:r>
        <w:t>.</w:t>
      </w:r>
    </w:p>
    <w:p w14:paraId="260C66BB" w14:textId="6109B4A1" w:rsidR="00FB2A05" w:rsidRDefault="00FA332F" w:rsidP="00FB2A05">
      <w:pPr>
        <w:pStyle w:val="Puce1"/>
        <w:numPr>
          <w:ilvl w:val="0"/>
          <w:numId w:val="0"/>
        </w:numPr>
        <w:ind w:left="357" w:hanging="357"/>
      </w:pPr>
      <w:r w:rsidRPr="00FA332F">
        <w:rPr>
          <w:lang w:eastAsia="fr-FR"/>
        </w:rPr>
        <w:drawing>
          <wp:inline distT="0" distB="0" distL="0" distR="0" wp14:anchorId="2D5AFAC8" wp14:editId="32F167C9">
            <wp:extent cx="5760720" cy="785495"/>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785495"/>
                    </a:xfrm>
                    <a:prstGeom prst="rect">
                      <a:avLst/>
                    </a:prstGeom>
                    <a:noFill/>
                    <a:ln>
                      <a:noFill/>
                    </a:ln>
                  </pic:spPr>
                </pic:pic>
              </a:graphicData>
            </a:graphic>
          </wp:inline>
        </w:drawing>
      </w:r>
    </w:p>
    <w:p w14:paraId="44CDCB61" w14:textId="77777777" w:rsidR="00FB2A05" w:rsidRDefault="00FB2A05" w:rsidP="00FB2A05">
      <w:pPr>
        <w:pStyle w:val="Puce1"/>
        <w:numPr>
          <w:ilvl w:val="0"/>
          <w:numId w:val="0"/>
        </w:numPr>
        <w:ind w:left="357" w:hanging="357"/>
      </w:pPr>
    </w:p>
    <w:p w14:paraId="260031F7" w14:textId="14917B2E" w:rsidR="00FB2A05" w:rsidRDefault="00FB2A05" w:rsidP="000C1E67">
      <w:pPr>
        <w:pStyle w:val="Puce1"/>
        <w:numPr>
          <w:ilvl w:val="0"/>
          <w:numId w:val="0"/>
        </w:numPr>
        <w:jc w:val="both"/>
      </w:pPr>
      <w:r>
        <w:t xml:space="preserve">Le tarif R1 a significativement baissé </w:t>
      </w:r>
      <w:r w:rsidR="007C0426">
        <w:t xml:space="preserve">entre janvier 2019 et décembre 2020 </w:t>
      </w:r>
      <w:r>
        <w:t xml:space="preserve">en lien avec l’évolution des indices gaz et FOD qui ont reculé de 23% et 22% respectivement. </w:t>
      </w:r>
      <w:r w:rsidR="007C0426">
        <w:t xml:space="preserve">A l inverse, l’envolée du prix des énergies fossiles en 2021 </w:t>
      </w:r>
      <w:r w:rsidR="00C21E76">
        <w:t xml:space="preserve">a été </w:t>
      </w:r>
      <w:r w:rsidR="00D1240A">
        <w:t xml:space="preserve">fortement </w:t>
      </w:r>
      <w:r w:rsidR="00C21E76">
        <w:t>répercutée dans le tarif R1 compte tenu</w:t>
      </w:r>
      <w:r w:rsidR="00C35973">
        <w:t xml:space="preserve"> </w:t>
      </w:r>
      <w:r>
        <w:t xml:space="preserve">de </w:t>
      </w:r>
      <w:r w:rsidR="00C35973">
        <w:t>la</w:t>
      </w:r>
      <w:r>
        <w:t xml:space="preserve"> grande part </w:t>
      </w:r>
      <w:r w:rsidR="00C35973">
        <w:t xml:space="preserve">accordée </w:t>
      </w:r>
      <w:r>
        <w:t>aux énergies fossiles</w:t>
      </w:r>
      <w:r w:rsidR="00C35973">
        <w:t xml:space="preserve"> dans la formule d’indexation de ce terme tarifaire</w:t>
      </w:r>
      <w:r w:rsidR="0066132C">
        <w:t xml:space="preserve"> comme nous le verrons plus loin</w:t>
      </w:r>
      <w:r w:rsidR="00C35973">
        <w:t xml:space="preserve">. </w:t>
      </w:r>
      <w:r w:rsidR="0066132C">
        <w:t>Le tarif R1 a augmenté de 96% entre janvier 2021 et décembre 2021.</w:t>
      </w:r>
    </w:p>
    <w:p w14:paraId="3158F275" w14:textId="7F200523" w:rsidR="00FB2A05" w:rsidRDefault="00D945E7" w:rsidP="00433554">
      <w:r>
        <w:t xml:space="preserve">L’évolution de 2021 est décomposée comme suit : </w:t>
      </w:r>
    </w:p>
    <w:p w14:paraId="18F934B2" w14:textId="77777777" w:rsidR="00D945E7" w:rsidRDefault="00D945E7" w:rsidP="00433554"/>
    <w:p w14:paraId="32BC759D" w14:textId="67E090A1" w:rsidR="00D945E7" w:rsidRDefault="00654B81" w:rsidP="009B10B2">
      <w:pPr>
        <w:jc w:val="center"/>
      </w:pPr>
      <w:r w:rsidRPr="00654B81">
        <w:rPr>
          <w:noProof/>
          <w:lang w:eastAsia="fr-FR"/>
        </w:rPr>
        <w:drawing>
          <wp:inline distT="0" distB="0" distL="0" distR="0" wp14:anchorId="0E0D240C" wp14:editId="22BC5896">
            <wp:extent cx="4988473" cy="2676525"/>
            <wp:effectExtent l="0" t="0" r="3175"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02228" cy="2683905"/>
                    </a:xfrm>
                    <a:prstGeom prst="rect">
                      <a:avLst/>
                    </a:prstGeom>
                    <a:noFill/>
                    <a:ln>
                      <a:noFill/>
                    </a:ln>
                  </pic:spPr>
                </pic:pic>
              </a:graphicData>
            </a:graphic>
          </wp:inline>
        </w:drawing>
      </w:r>
    </w:p>
    <w:p w14:paraId="14EA9D33" w14:textId="53CC74D5" w:rsidR="00D945E7" w:rsidRDefault="00D1240A" w:rsidP="00433554">
      <w:r>
        <w:t>Les indices Gh (gaz) et FD (Fioul) ont</w:t>
      </w:r>
      <w:r w:rsidR="0071153B">
        <w:t xml:space="preserve"> crû fortement. Leur part dans l’indexation (63% et 5% respectivement)</w:t>
      </w:r>
      <w:r w:rsidR="000770A0">
        <w:t xml:space="preserve"> </w:t>
      </w:r>
      <w:r w:rsidR="00BA1C22">
        <w:t>a</w:t>
      </w:r>
      <w:r w:rsidR="000770A0">
        <w:t xml:space="preserve"> généré cette intense hausse du tarif R1.</w:t>
      </w:r>
    </w:p>
    <w:p w14:paraId="6B4F2899" w14:textId="77777777" w:rsidR="00D945E7" w:rsidRDefault="00D945E7" w:rsidP="00433554"/>
    <w:p w14:paraId="03E5B408" w14:textId="6FE68AA4" w:rsidR="00614DD7" w:rsidRDefault="00614DD7" w:rsidP="00614DD7">
      <w:pPr>
        <w:pStyle w:val="Titre4"/>
      </w:pPr>
      <w:bookmarkStart w:id="22" w:name="_Ref86224737"/>
      <w:r>
        <w:t>Tarifs de base R2</w:t>
      </w:r>
      <w:bookmarkEnd w:id="22"/>
    </w:p>
    <w:p w14:paraId="195811D5" w14:textId="406A8DC6" w:rsidR="007B3CF3" w:rsidRDefault="007B3CF3" w:rsidP="00433554">
      <w:r>
        <w:t xml:space="preserve">Le tarif R2 constitue la part fixe ou abonnement du tarif de vente de la chaleur. </w:t>
      </w:r>
      <w:r w:rsidR="000063FE">
        <w:t>Elle est représentative des coûts d’exploitation autres que l’énergie primaire.</w:t>
      </w:r>
    </w:p>
    <w:p w14:paraId="6F7F2154" w14:textId="77777777" w:rsidR="00CC460A" w:rsidRDefault="00CC460A" w:rsidP="00433554"/>
    <w:p w14:paraId="37459CB2" w14:textId="62AA5677" w:rsidR="00614DD7" w:rsidRDefault="00167716" w:rsidP="00433554">
      <w:r>
        <w:t xml:space="preserve">Le tarif R2 est global et n’est pas décliné selon les composantes </w:t>
      </w:r>
      <w:r w:rsidR="0076591A">
        <w:t>classiques de type R21</w:t>
      </w:r>
      <w:r w:rsidR="000B07B7">
        <w:t xml:space="preserve"> (électricité forme motrice)</w:t>
      </w:r>
      <w:r w:rsidR="0076591A">
        <w:t>, R22</w:t>
      </w:r>
      <w:r w:rsidR="000B07B7">
        <w:t xml:space="preserve"> (exploitation et maintenance courante)</w:t>
      </w:r>
      <w:r w:rsidR="0076591A">
        <w:t>, R23</w:t>
      </w:r>
      <w:r w:rsidR="000B07B7">
        <w:t xml:space="preserve"> (GER) </w:t>
      </w:r>
      <w:r w:rsidR="0076591A">
        <w:t>, R24</w:t>
      </w:r>
      <w:r w:rsidR="000B07B7">
        <w:t xml:space="preserve"> (coût et financement des investissements</w:t>
      </w:r>
      <w:r w:rsidR="0076591A">
        <w:t>, R25</w:t>
      </w:r>
      <w:r w:rsidR="000B07B7">
        <w:t xml:space="preserve"> (subventions)</w:t>
      </w:r>
      <w:r w:rsidR="0076591A">
        <w:t>. Cette absence de décomposition présente plusieurs désav</w:t>
      </w:r>
      <w:r w:rsidR="007450B6">
        <w:t xml:space="preserve">antages : </w:t>
      </w:r>
    </w:p>
    <w:p w14:paraId="447CDA64" w14:textId="74386B53" w:rsidR="001D5703" w:rsidRDefault="001D5703" w:rsidP="00CC64D0">
      <w:pPr>
        <w:pStyle w:val="Puce1"/>
        <w:jc w:val="both"/>
      </w:pPr>
      <w:r>
        <w:t xml:space="preserve">Le tarif ne présente pas </w:t>
      </w:r>
      <w:r w:rsidR="005568BE">
        <w:t>la struture des charges fixes supportées par le réseau de chaleur ;</w:t>
      </w:r>
      <w:r w:rsidR="005A2656">
        <w:t xml:space="preserve"> il est impossible de connaître la contribution de chacun des types de charges au prix R2 (électricité, fais de conduite</w:t>
      </w:r>
      <w:r w:rsidR="008F7750">
        <w:t xml:space="preserve">, GER, investissement, subvention). Il en résulte une </w:t>
      </w:r>
      <w:r w:rsidR="00061BD8">
        <w:t xml:space="preserve">certaine </w:t>
      </w:r>
      <w:r w:rsidR="008F7750">
        <w:t>opacité.</w:t>
      </w:r>
    </w:p>
    <w:p w14:paraId="7369C8D2" w14:textId="0E0D8B1C" w:rsidR="007450B6" w:rsidRDefault="00F46A68" w:rsidP="00CC64D0">
      <w:pPr>
        <w:pStyle w:val="Puce1"/>
        <w:jc w:val="both"/>
      </w:pPr>
      <w:r>
        <w:t>La conséquence de cette opacité est la diff</w:t>
      </w:r>
      <w:r w:rsidR="006125C5">
        <w:t>i</w:t>
      </w:r>
      <w:r>
        <w:t xml:space="preserve">culté </w:t>
      </w:r>
      <w:r w:rsidR="007450B6">
        <w:t>de mesurer l’impact précis de l’évolution de</w:t>
      </w:r>
      <w:r w:rsidR="005568BE">
        <w:t>s</w:t>
      </w:r>
      <w:r w:rsidR="007450B6">
        <w:t xml:space="preserve"> </w:t>
      </w:r>
      <w:r w:rsidR="005568BE">
        <w:t xml:space="preserve">différents </w:t>
      </w:r>
      <w:r w:rsidR="007450B6">
        <w:t xml:space="preserve">facteurs de coûts </w:t>
      </w:r>
      <w:r w:rsidR="004B1526">
        <w:t xml:space="preserve">sur </w:t>
      </w:r>
      <w:r w:rsidR="001D5703">
        <w:t>le tarif et in fine le prix de la chaleur</w:t>
      </w:r>
      <w:r w:rsidR="00CC64D0">
        <w:t>.</w:t>
      </w:r>
    </w:p>
    <w:p w14:paraId="52F8296E" w14:textId="720A586E" w:rsidR="001D5703" w:rsidRDefault="005568BE" w:rsidP="00CC64D0">
      <w:pPr>
        <w:pStyle w:val="Puce1"/>
        <w:jc w:val="both"/>
      </w:pPr>
      <w:r>
        <w:t xml:space="preserve">La formule d’indexation </w:t>
      </w:r>
      <w:r w:rsidR="00117262">
        <w:t xml:space="preserve">qui </w:t>
      </w:r>
      <w:r w:rsidR="00061BD8">
        <w:t>en découle</w:t>
      </w:r>
      <w:r>
        <w:t xml:space="preserve"> </w:t>
      </w:r>
      <w:r w:rsidR="00117262">
        <w:t xml:space="preserve">est complexe, peu compréhensible </w:t>
      </w:r>
      <w:r w:rsidR="00D56FE0">
        <w:t xml:space="preserve">et </w:t>
      </w:r>
      <w:r w:rsidR="00146EB0">
        <w:t xml:space="preserve">assez inadaptée </w:t>
      </w:r>
      <w:r w:rsidR="00D56FE0">
        <w:t>à l</w:t>
      </w:r>
      <w:r w:rsidR="00385FD6">
        <w:t>a structure du terme fixe.</w:t>
      </w:r>
    </w:p>
    <w:p w14:paraId="17499B2F" w14:textId="7DD317BD" w:rsidR="00E7795E" w:rsidRDefault="00E7795E" w:rsidP="00433554"/>
    <w:p w14:paraId="45513D83" w14:textId="761CBC28" w:rsidR="00F2589E" w:rsidRDefault="00A71AD0" w:rsidP="00F2589E">
      <w:r>
        <w:t>Le tarif R2 a été fixé comme suit par l’avenant 3 à 49,194€HT/kW</w:t>
      </w:r>
      <w:r w:rsidR="00F2589E">
        <w:t>. Ce montant est en euros valeur 31/12/2014.</w:t>
      </w:r>
    </w:p>
    <w:p w14:paraId="35AA02AC" w14:textId="563557C6" w:rsidR="00E7795E" w:rsidRDefault="00E7795E" w:rsidP="00433554"/>
    <w:p w14:paraId="7B9B240C" w14:textId="5D096D53" w:rsidR="007E3A2C" w:rsidRDefault="007E3A2C" w:rsidP="007E3A2C">
      <w:r>
        <w:t xml:space="preserve">Le tarif R2 moyen a évolué comme suit durant les </w:t>
      </w:r>
      <w:r w:rsidR="00DD226A">
        <w:t>5</w:t>
      </w:r>
      <w:r>
        <w:t xml:space="preserve"> derniers exercices :</w:t>
      </w:r>
    </w:p>
    <w:p w14:paraId="09C2E6EF" w14:textId="77777777" w:rsidR="007E3A2C" w:rsidRDefault="007E3A2C" w:rsidP="007E3A2C"/>
    <w:p w14:paraId="732A63ED" w14:textId="37C5BD1C" w:rsidR="00C015EA" w:rsidRDefault="00DD226A" w:rsidP="00755296">
      <w:pPr>
        <w:jc w:val="center"/>
      </w:pPr>
      <w:r w:rsidRPr="00DD226A">
        <w:rPr>
          <w:noProof/>
          <w:lang w:eastAsia="fr-FR"/>
        </w:rPr>
        <w:drawing>
          <wp:inline distT="0" distB="0" distL="0" distR="0" wp14:anchorId="04BB66ED" wp14:editId="28B4805D">
            <wp:extent cx="5760720" cy="1068070"/>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1068070"/>
                    </a:xfrm>
                    <a:prstGeom prst="rect">
                      <a:avLst/>
                    </a:prstGeom>
                    <a:noFill/>
                    <a:ln>
                      <a:noFill/>
                    </a:ln>
                  </pic:spPr>
                </pic:pic>
              </a:graphicData>
            </a:graphic>
          </wp:inline>
        </w:drawing>
      </w:r>
    </w:p>
    <w:p w14:paraId="7F9E5BD1" w14:textId="1E4AD32D" w:rsidR="006D1E04" w:rsidRDefault="006D1E04" w:rsidP="006D1E04">
      <w:r>
        <w:t>Cette évolution résulte d’une part de la variation des puissances souscrites et de l’autre de l’évolution du tarif R</w:t>
      </w:r>
      <w:r w:rsidR="00327CF6">
        <w:t>2</w:t>
      </w:r>
      <w:r>
        <w:t>.</w:t>
      </w:r>
    </w:p>
    <w:p w14:paraId="0E1A2FB4" w14:textId="77777777" w:rsidR="00C015EA" w:rsidRDefault="00C015EA" w:rsidP="00433554"/>
    <w:p w14:paraId="52DD6AC7" w14:textId="657A3523" w:rsidR="00C015EA" w:rsidRDefault="00145AC0" w:rsidP="00433554">
      <w:r w:rsidRPr="00145AC0">
        <w:rPr>
          <w:noProof/>
          <w:lang w:eastAsia="fr-FR"/>
        </w:rPr>
        <w:drawing>
          <wp:inline distT="0" distB="0" distL="0" distR="0" wp14:anchorId="6DD31CD8" wp14:editId="24AA9068">
            <wp:extent cx="5760720" cy="869315"/>
            <wp:effectExtent l="0" t="0" r="0" b="6985"/>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869315"/>
                    </a:xfrm>
                    <a:prstGeom prst="rect">
                      <a:avLst/>
                    </a:prstGeom>
                    <a:noFill/>
                    <a:ln>
                      <a:noFill/>
                    </a:ln>
                  </pic:spPr>
                </pic:pic>
              </a:graphicData>
            </a:graphic>
          </wp:inline>
        </w:drawing>
      </w:r>
    </w:p>
    <w:p w14:paraId="67B755A7" w14:textId="47FD86E1" w:rsidR="000C1E67" w:rsidRDefault="00B5160B" w:rsidP="00433554">
      <w:r>
        <w:t>Le tarif R2 évolue lentement</w:t>
      </w:r>
      <w:r w:rsidR="00DB3820">
        <w:t> : de l’ordre de +</w:t>
      </w:r>
      <w:r w:rsidR="00145AC0">
        <w:t>5</w:t>
      </w:r>
      <w:r w:rsidR="00DB3820">
        <w:t xml:space="preserve">,3% en </w:t>
      </w:r>
      <w:r w:rsidR="00145AC0">
        <w:t>trois</w:t>
      </w:r>
      <w:r w:rsidR="00DB3820">
        <w:t xml:space="preserve"> ans.</w:t>
      </w:r>
      <w:r w:rsidR="000439B8">
        <w:t xml:space="preserve"> Cette évolution est expl</w:t>
      </w:r>
      <w:r w:rsidR="004E6883">
        <w:t>i</w:t>
      </w:r>
      <w:r w:rsidR="000439B8">
        <w:t xml:space="preserve">quée par </w:t>
      </w:r>
      <w:r w:rsidR="004E6883">
        <w:t xml:space="preserve">l’ampleur de la part fixe mais aussi </w:t>
      </w:r>
      <w:r w:rsidR="00012D11">
        <w:t xml:space="preserve">l’évolution modérée des indices </w:t>
      </w:r>
      <w:r w:rsidR="005A2FB9">
        <w:t>utilisés (+</w:t>
      </w:r>
      <w:r w:rsidR="00C556EB">
        <w:t>4</w:t>
      </w:r>
      <w:r w:rsidR="005A2FB9">
        <w:t xml:space="preserve">.5% pour ICHT-IME, </w:t>
      </w:r>
      <w:r w:rsidR="00BB011A">
        <w:t>+21,0%</w:t>
      </w:r>
      <w:r w:rsidR="005A2FB9">
        <w:t xml:space="preserve"> pour FSD1, +</w:t>
      </w:r>
      <w:r w:rsidR="00A528B1">
        <w:t>5</w:t>
      </w:r>
      <w:r w:rsidR="005A2FB9">
        <w:t>,</w:t>
      </w:r>
      <w:r w:rsidR="00A528B1">
        <w:t>6</w:t>
      </w:r>
      <w:r w:rsidR="005A2FB9">
        <w:t>% pour BT40).</w:t>
      </w:r>
      <w:r w:rsidR="00BB011A">
        <w:t xml:space="preserve"> A noter que la hausse s’est accélérée en 2021 suite à la crise sanitaire</w:t>
      </w:r>
      <w:r w:rsidR="0043259D">
        <w:t> : l</w:t>
      </w:r>
      <w:r w:rsidR="00D7201A">
        <w:t>e</w:t>
      </w:r>
      <w:r w:rsidR="0043259D">
        <w:t xml:space="preserve"> tarif R2 moyen a crû de 3,3% en 2021.</w:t>
      </w:r>
    </w:p>
    <w:p w14:paraId="1ABC9F50" w14:textId="77777777" w:rsidR="00DB3820" w:rsidRDefault="00DB3820" w:rsidP="00433554"/>
    <w:p w14:paraId="46FAAEC2" w14:textId="03DF70D8" w:rsidR="00E7795E" w:rsidRDefault="00E7795E" w:rsidP="00E7795E">
      <w:pPr>
        <w:pStyle w:val="Titre3"/>
      </w:pPr>
      <w:r>
        <w:t>Formule d’indexation</w:t>
      </w:r>
    </w:p>
    <w:p w14:paraId="21E63FC4" w14:textId="61B529DE" w:rsidR="007A55FD" w:rsidRDefault="007A55FD" w:rsidP="007A55FD">
      <w:pPr>
        <w:pStyle w:val="Titre4"/>
      </w:pPr>
      <w:r>
        <w:t>Principe de l’indexation</w:t>
      </w:r>
    </w:p>
    <w:p w14:paraId="0E99903F" w14:textId="77777777" w:rsidR="00AC4581" w:rsidRDefault="00AC4581" w:rsidP="00AC4581">
      <w:r>
        <w:t xml:space="preserve">Les tarifs sont indexés chaque mois sur la base des formules d’indexation présentées ci-dessous. Le Contrat précise que les indices peuvent être publiés avec des valeurs provisoires utilisées pour établir la facturation aux abonnés. En cas de publication de valeurs corrigées, les indices rectifiés font l’objet de décomptes en fin d’exercice donc une reprise de la facturation. </w:t>
      </w:r>
    </w:p>
    <w:p w14:paraId="7D46D2FF" w14:textId="211972FB" w:rsidR="007A55FD" w:rsidRDefault="007A55FD" w:rsidP="00433554"/>
    <w:p w14:paraId="4985AAA7" w14:textId="7768A022" w:rsidR="007A55FD" w:rsidRDefault="007A55FD" w:rsidP="007A55FD">
      <w:pPr>
        <w:pStyle w:val="Titre4"/>
      </w:pPr>
      <w:bookmarkStart w:id="23" w:name="_Ref86246033"/>
      <w:r>
        <w:t>Indexation du tarif R1</w:t>
      </w:r>
      <w:bookmarkEnd w:id="23"/>
    </w:p>
    <w:p w14:paraId="685CC1DA" w14:textId="3D038CB2" w:rsidR="007A55FD" w:rsidRDefault="00A472B9" w:rsidP="00433554">
      <w:r>
        <w:t>Nous présentons ici la formule d’indexation actuellement en vigueur</w:t>
      </w:r>
      <w:r w:rsidR="00A61F9D">
        <w:t xml:space="preserve"> présenté dans l’avenant </w:t>
      </w:r>
      <w:r w:rsidR="008C2528">
        <w:t>3 au contrat de concession.</w:t>
      </w:r>
    </w:p>
    <w:p w14:paraId="3A3416E8" w14:textId="25F25B48" w:rsidR="007A55FD" w:rsidRDefault="008C2528" w:rsidP="00433554">
      <w:r>
        <w:t>Cette formule d’indexation propose une variation pour chacun des termes</w:t>
      </w:r>
      <w:r w:rsidR="005A7D4E">
        <w:t xml:space="preserve"> composant le tarif.</w:t>
      </w:r>
    </w:p>
    <w:p w14:paraId="0F96B34A" w14:textId="77777777" w:rsidR="005A7D4E" w:rsidRDefault="005A7D4E" w:rsidP="00433554"/>
    <w:p w14:paraId="09650EE1" w14:textId="501849C5" w:rsidR="005A7D4E" w:rsidRPr="00C97FB5" w:rsidRDefault="005A7D4E" w:rsidP="00433554">
      <w:pPr>
        <w:rPr>
          <w:b/>
          <w:bCs/>
        </w:rPr>
      </w:pPr>
      <w:r w:rsidRPr="00C97FB5">
        <w:rPr>
          <w:b/>
          <w:bCs/>
        </w:rPr>
        <w:t>R1</w:t>
      </w:r>
      <w:r w:rsidRPr="00C97FB5">
        <w:rPr>
          <w:b/>
          <w:bCs/>
          <w:vertAlign w:val="subscript"/>
        </w:rPr>
        <w:t>énergie</w:t>
      </w:r>
    </w:p>
    <w:p w14:paraId="0A15CC87" w14:textId="0099EE1E" w:rsidR="005A7D4E" w:rsidRDefault="005A7D4E" w:rsidP="00433554">
      <w:r>
        <w:t>L</w:t>
      </w:r>
      <w:r w:rsidR="002F420E">
        <w:t>e</w:t>
      </w:r>
      <w:r>
        <w:t xml:space="preserve"> terme R1</w:t>
      </w:r>
      <w:r w:rsidRPr="002F420E">
        <w:rPr>
          <w:vertAlign w:val="subscript"/>
        </w:rPr>
        <w:t>énergie</w:t>
      </w:r>
      <w:r>
        <w:t xml:space="preserve"> est indexé comme suit :</w:t>
      </w:r>
    </w:p>
    <w:p w14:paraId="1692FBFD" w14:textId="3E3B2665" w:rsidR="002F420E" w:rsidRDefault="008445BD" w:rsidP="008445BD">
      <w:pPr>
        <w:jc w:val="center"/>
      </w:pPr>
      <w:r w:rsidRPr="008445BD">
        <w:rPr>
          <w:noProof/>
          <w:lang w:eastAsia="fr-FR"/>
        </w:rPr>
        <w:drawing>
          <wp:inline distT="0" distB="0" distL="0" distR="0" wp14:anchorId="7E3CB552" wp14:editId="25279024">
            <wp:extent cx="4619625" cy="422651"/>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717340" cy="431591"/>
                    </a:xfrm>
                    <a:prstGeom prst="rect">
                      <a:avLst/>
                    </a:prstGeom>
                  </pic:spPr>
                </pic:pic>
              </a:graphicData>
            </a:graphic>
          </wp:inline>
        </w:drawing>
      </w:r>
    </w:p>
    <w:p w14:paraId="76FA43D3" w14:textId="58B07B2D" w:rsidR="008445BD" w:rsidRDefault="008445BD" w:rsidP="008445BD">
      <w:r>
        <w:t>Avec</w:t>
      </w:r>
      <w:r w:rsidR="006F20CE">
        <w:t> :</w:t>
      </w:r>
    </w:p>
    <w:p w14:paraId="0AFC9B4E" w14:textId="519748F5" w:rsidR="006F20CE" w:rsidRDefault="006F20CE" w:rsidP="008445BD">
      <w:r>
        <w:t>El est l’indice Electricité tarif vert A</w:t>
      </w:r>
      <w:r w:rsidR="00357371">
        <w:t>5</w:t>
      </w:r>
      <w:r>
        <w:t xml:space="preserve"> option de base</w:t>
      </w:r>
      <w:r w:rsidR="00391D40">
        <w:t xml:space="preserve"> code 355107 publié au Moniteur</w:t>
      </w:r>
      <w:r w:rsidR="00720AC1">
        <w:t>.</w:t>
      </w:r>
    </w:p>
    <w:p w14:paraId="64662838" w14:textId="6D253D64" w:rsidR="00391D40" w:rsidRDefault="00720AC1" w:rsidP="008445BD">
      <w:r>
        <w:t>Gh</w:t>
      </w:r>
      <w:r w:rsidR="00762AB7">
        <w:t xml:space="preserve"> est le tarif B1 gaz de France usage habitation hors taxes </w:t>
      </w:r>
      <w:r w:rsidR="005737B4">
        <w:t>et contributions de toutes natures.</w:t>
      </w:r>
    </w:p>
    <w:p w14:paraId="356894F3" w14:textId="57896DEC" w:rsidR="00391D40" w:rsidRDefault="005737B4" w:rsidP="008445BD">
      <w:r>
        <w:t>FD est l’indice FODC4</w:t>
      </w:r>
      <w:r w:rsidR="00F31D35">
        <w:t xml:space="preserve"> basé sur les prix DIMAH hors TVA du fioul domestique</w:t>
      </w:r>
      <w:r w:rsidR="00D173A4">
        <w:t xml:space="preserve"> pour des livraisons de plus de 26.</w:t>
      </w:r>
      <w:r w:rsidR="000D16E9">
        <w:t>999 litres</w:t>
      </w:r>
      <w:r w:rsidR="00891265">
        <w:t>, publié au Moniteur.</w:t>
      </w:r>
    </w:p>
    <w:p w14:paraId="2BA2B5DD" w14:textId="02F6CDF9" w:rsidR="00891265" w:rsidRDefault="007D1F97" w:rsidP="008445BD">
      <w:r>
        <w:t xml:space="preserve">Cette formule d’indexation appelle plusieurs commentaires : </w:t>
      </w:r>
    </w:p>
    <w:p w14:paraId="677A3124" w14:textId="2FD7D01C" w:rsidR="007D1F97" w:rsidRDefault="007D1F97" w:rsidP="0059273E">
      <w:pPr>
        <w:pStyle w:val="Puce1"/>
        <w:jc w:val="both"/>
      </w:pPr>
      <w:r>
        <w:t>Elle ne comprend aucune part fixe. Le tarif est totalement proportionnel</w:t>
      </w:r>
      <w:r w:rsidR="00804F6B">
        <w:t xml:space="preserve"> ce qui ne garantit pas sa stabilité.</w:t>
      </w:r>
      <w:r w:rsidR="004C3FD7">
        <w:t xml:space="preserve"> </w:t>
      </w:r>
      <w:r w:rsidR="00233DF9">
        <w:t>A noter qu’en cas de très forte hausse du prix d’une ou plusieurs énergies primaires</w:t>
      </w:r>
      <w:r w:rsidR="00DD5394">
        <w:t xml:space="preserve">, </w:t>
      </w:r>
      <w:r w:rsidR="009310FC">
        <w:t xml:space="preserve">si les tarifs </w:t>
      </w:r>
      <w:r w:rsidR="00C73B9D">
        <w:t>R1 ont été construits</w:t>
      </w:r>
      <w:r w:rsidR="00DD5394">
        <w:t xml:space="preserve"> </w:t>
      </w:r>
      <w:r w:rsidR="00C73B9D">
        <w:t xml:space="preserve">sur la base d’un prix élevé des énergies pirmaires, </w:t>
      </w:r>
      <w:r w:rsidR="00CD25B5">
        <w:t xml:space="preserve">l’introduction d’une part fixe peut engendrer une moindre répercussion </w:t>
      </w:r>
      <w:r w:rsidR="006157E0">
        <w:t>de la diminution</w:t>
      </w:r>
      <w:r w:rsidR="009310FC">
        <w:t xml:space="preserve"> du coût des énergies primaires.</w:t>
      </w:r>
    </w:p>
    <w:p w14:paraId="27B70D57" w14:textId="3680DA93" w:rsidR="00B76C9D" w:rsidRDefault="00B76C9D" w:rsidP="00B76C9D">
      <w:pPr>
        <w:pStyle w:val="Puce1"/>
        <w:jc w:val="both"/>
      </w:pPr>
      <w:r>
        <w:t>Les coeffcients de pondération ne semble pas en adéquation avec le mix-énergétique. Le taux de couverture ENR&amp;R est de 88% en 2018 et 2019 et exceptionnellement de 98% en 2020 (rigueur climatique très basse et absence de travaux sur le triplet). Dans la mesure où le taux objectif est de 70%, la part de l’électricité devrait être de 70% dans la formule et pas de 32%. De même la part de gaz devrait être réduite et celle du FOD maintenue éventuellement à ce taux de 5% voire ramenée à zéro.</w:t>
      </w:r>
      <w:r w:rsidR="00534473">
        <w:t xml:space="preserve"> De manière générale, le mix-énergétique contractuel doit être retranscrit dans la formule d’indexation du tarif R1.</w:t>
      </w:r>
    </w:p>
    <w:p w14:paraId="72E4D55A" w14:textId="77777777" w:rsidR="00B76C9D" w:rsidRDefault="00B76C9D" w:rsidP="001D2C69">
      <w:pPr>
        <w:pStyle w:val="Puce1"/>
        <w:numPr>
          <w:ilvl w:val="0"/>
          <w:numId w:val="0"/>
        </w:numPr>
        <w:ind w:left="714"/>
        <w:jc w:val="both"/>
      </w:pPr>
    </w:p>
    <w:p w14:paraId="15EC4CF6" w14:textId="125FC835" w:rsidR="00804F6B" w:rsidRDefault="00804F6B" w:rsidP="0059273E">
      <w:pPr>
        <w:pStyle w:val="Puce1"/>
        <w:jc w:val="both"/>
      </w:pPr>
      <w:r>
        <w:t>L’indice 355107 n’existe p</w:t>
      </w:r>
      <w:r w:rsidR="0059273E">
        <w:t>l</w:t>
      </w:r>
      <w:r>
        <w:t xml:space="preserve">us et a été remplacé </w:t>
      </w:r>
      <w:r w:rsidR="00BA6F2F">
        <w:t xml:space="preserve">en 2017 </w:t>
      </w:r>
      <w:r w:rsidR="00AA486F">
        <w:t xml:space="preserve">par l’indice 35111403 </w:t>
      </w:r>
      <w:r w:rsidR="00AA486F" w:rsidRPr="00AA486F">
        <w:t>Electricité vendue aux entreprises ayant souscrit un contrat de capacité &gt;36kVA</w:t>
      </w:r>
      <w:r w:rsidR="006D2BA7">
        <w:t xml:space="preserve"> </w:t>
      </w:r>
      <w:r w:rsidR="00172BF3">
        <w:t>base 100 2010</w:t>
      </w:r>
      <w:r w:rsidR="00BA6F2F">
        <w:t>. Cet indice a lui-même été remplacé en</w:t>
      </w:r>
      <w:r w:rsidR="006465C8">
        <w:t xml:space="preserve"> 2018 par l’indice</w:t>
      </w:r>
      <w:r w:rsidR="006465C8" w:rsidRPr="006465C8">
        <w:t xml:space="preserve"> 010534766</w:t>
      </w:r>
      <w:r w:rsidR="006465C8">
        <w:t xml:space="preserve"> </w:t>
      </w:r>
      <w:r w:rsidR="006465C8" w:rsidRPr="00AA486F">
        <w:t>Electricité vendue aux entreprises ayant souscrit un contrat de capacité &gt;36kVA</w:t>
      </w:r>
      <w:r w:rsidR="006465C8">
        <w:t xml:space="preserve"> base 100 2015</w:t>
      </w:r>
      <w:r w:rsidR="00AA486F">
        <w:t>. Ce</w:t>
      </w:r>
      <w:r w:rsidR="006465C8">
        <w:t>s</w:t>
      </w:r>
      <w:r w:rsidR="00AA486F">
        <w:t xml:space="preserve"> modificati</w:t>
      </w:r>
      <w:r w:rsidR="006465C8">
        <w:t>o</w:t>
      </w:r>
      <w:r w:rsidR="00AA486F">
        <w:t>n</w:t>
      </w:r>
      <w:r w:rsidR="006465C8">
        <w:t>s</w:t>
      </w:r>
      <w:r w:rsidR="00AA486F">
        <w:t xml:space="preserve"> aurai</w:t>
      </w:r>
      <w:r w:rsidR="006465C8">
        <w:t>en</w:t>
      </w:r>
      <w:r w:rsidR="00AA486F">
        <w:t>t dû être entérin</w:t>
      </w:r>
      <w:r w:rsidR="006465C8">
        <w:t>é</w:t>
      </w:r>
      <w:r w:rsidR="00AA486F">
        <w:t>e</w:t>
      </w:r>
      <w:r w:rsidR="006465C8">
        <w:t>s</w:t>
      </w:r>
      <w:r w:rsidR="00AA486F">
        <w:t xml:space="preserve"> par voie d’avenant.</w:t>
      </w:r>
      <w:r w:rsidR="00A64718">
        <w:t xml:space="preserve"> A noter que les valeurs des indices utilisé</w:t>
      </w:r>
      <w:r w:rsidR="00880F78">
        <w:t>es actuellement tiennent compte des changements d’indice.</w:t>
      </w:r>
    </w:p>
    <w:p w14:paraId="551FE229" w14:textId="77777777" w:rsidR="00D84515" w:rsidRDefault="00D84515" w:rsidP="00D84515">
      <w:pPr>
        <w:pStyle w:val="Puce1"/>
        <w:numPr>
          <w:ilvl w:val="0"/>
          <w:numId w:val="0"/>
        </w:numPr>
        <w:ind w:left="714" w:hanging="357"/>
      </w:pPr>
    </w:p>
    <w:p w14:paraId="334EC583" w14:textId="77777777" w:rsidR="00235CBB" w:rsidRDefault="00235CBB" w:rsidP="00C40417">
      <w:pPr>
        <w:pStyle w:val="Puce1"/>
        <w:numPr>
          <w:ilvl w:val="0"/>
          <w:numId w:val="0"/>
        </w:numPr>
        <w:ind w:left="357" w:hanging="357"/>
      </w:pPr>
    </w:p>
    <w:p w14:paraId="3B7045E4" w14:textId="702CC5C4" w:rsidR="00C97FB5" w:rsidRPr="00A402F2" w:rsidRDefault="00C97FB5" w:rsidP="00C97FB5">
      <w:r w:rsidRPr="00C97FB5">
        <w:rPr>
          <w:b/>
          <w:bCs/>
        </w:rPr>
        <w:t>R1</w:t>
      </w:r>
      <w:r w:rsidRPr="00C97FB5">
        <w:rPr>
          <w:b/>
          <w:bCs/>
          <w:vertAlign w:val="subscript"/>
        </w:rPr>
        <w:t>taxes&amp;contributi</w:t>
      </w:r>
      <w:r>
        <w:rPr>
          <w:b/>
          <w:bCs/>
          <w:vertAlign w:val="subscript"/>
        </w:rPr>
        <w:t>on </w:t>
      </w:r>
      <w:r>
        <w:rPr>
          <w:b/>
          <w:bCs/>
        </w:rPr>
        <w:t xml:space="preserve">: </w:t>
      </w:r>
      <w:r w:rsidR="00713EDA" w:rsidRPr="00A402F2">
        <w:t>cette redevance n’est pas soumise à indexation.</w:t>
      </w:r>
      <w:r w:rsidR="003068F6">
        <w:t xml:space="preserve"> </w:t>
      </w:r>
      <w:r w:rsidR="002274DA">
        <w:t xml:space="preserve">Pourtant, </w:t>
      </w:r>
      <w:r w:rsidR="007C7717">
        <w:t>la valeur du R1t évolue au fil du temps dans les tableaux fourni</w:t>
      </w:r>
      <w:r w:rsidR="00ED5353">
        <w:t>s</w:t>
      </w:r>
      <w:r w:rsidR="007C7717">
        <w:t xml:space="preserve"> par le concessionnaire dans le cadre du RAD. Cette évolution mérit</w:t>
      </w:r>
      <w:r w:rsidR="00ED5353">
        <w:t>e</w:t>
      </w:r>
      <w:r w:rsidR="007C7717">
        <w:t xml:space="preserve"> des éclaircissements de la part de l’exploitant.</w:t>
      </w:r>
      <w:r w:rsidR="00C4628E">
        <w:t xml:space="preserve"> </w:t>
      </w:r>
    </w:p>
    <w:p w14:paraId="08A6BB8F" w14:textId="77777777" w:rsidR="00C97FB5" w:rsidRDefault="00C97FB5" w:rsidP="00C40417">
      <w:pPr>
        <w:pStyle w:val="Puce1"/>
        <w:numPr>
          <w:ilvl w:val="0"/>
          <w:numId w:val="0"/>
        </w:numPr>
        <w:ind w:left="357" w:hanging="357"/>
      </w:pPr>
    </w:p>
    <w:p w14:paraId="5F5DE0E8" w14:textId="77777777" w:rsidR="00E02CE3" w:rsidRDefault="00E02CE3" w:rsidP="00C40417">
      <w:pPr>
        <w:pStyle w:val="Puce1"/>
        <w:numPr>
          <w:ilvl w:val="0"/>
          <w:numId w:val="0"/>
        </w:numPr>
        <w:ind w:left="357" w:hanging="357"/>
      </w:pPr>
    </w:p>
    <w:p w14:paraId="4713FB1B" w14:textId="46711409" w:rsidR="007A55FD" w:rsidRDefault="007A55FD" w:rsidP="007A55FD">
      <w:pPr>
        <w:pStyle w:val="Titre4"/>
      </w:pPr>
      <w:r>
        <w:t>Indexation du tarif R2</w:t>
      </w:r>
    </w:p>
    <w:p w14:paraId="14526E3C" w14:textId="77777777" w:rsidR="00C614D1" w:rsidRDefault="00C614D1" w:rsidP="00C614D1">
      <w:r>
        <w:t>Nous présentons ici la formule d’indexation actuellement en vigueur présenté dans l’avenant 3 au contrat de concession.</w:t>
      </w:r>
    </w:p>
    <w:p w14:paraId="1B9F3DD6" w14:textId="547448C9" w:rsidR="007A55FD" w:rsidRDefault="00D208D9" w:rsidP="00433554">
      <w:r w:rsidRPr="00D208D9">
        <w:rPr>
          <w:noProof/>
          <w:lang w:eastAsia="fr-FR"/>
        </w:rPr>
        <w:drawing>
          <wp:inline distT="0" distB="0" distL="0" distR="0" wp14:anchorId="0C1917F2" wp14:editId="31CC8979">
            <wp:extent cx="5760720" cy="1899920"/>
            <wp:effectExtent l="0" t="0" r="0" b="5080"/>
            <wp:docPr id="59" name="Image 5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Une image contenant texte&#10;&#10;Description générée automatiquement"/>
                    <pic:cNvPicPr/>
                  </pic:nvPicPr>
                  <pic:blipFill>
                    <a:blip r:embed="rId57"/>
                    <a:stretch>
                      <a:fillRect/>
                    </a:stretch>
                  </pic:blipFill>
                  <pic:spPr>
                    <a:xfrm>
                      <a:off x="0" y="0"/>
                      <a:ext cx="5760720" cy="1899920"/>
                    </a:xfrm>
                    <a:prstGeom prst="rect">
                      <a:avLst/>
                    </a:prstGeom>
                  </pic:spPr>
                </pic:pic>
              </a:graphicData>
            </a:graphic>
          </wp:inline>
        </w:drawing>
      </w:r>
    </w:p>
    <w:p w14:paraId="5EE7153D" w14:textId="77777777" w:rsidR="00D208D9" w:rsidRDefault="00D208D9" w:rsidP="00433554"/>
    <w:p w14:paraId="01801437" w14:textId="23405692" w:rsidR="00D208D9" w:rsidRDefault="000B0AA6" w:rsidP="00433554">
      <w:r>
        <w:t>Avec :</w:t>
      </w:r>
    </w:p>
    <w:p w14:paraId="2CBF04AE" w14:textId="13256685" w:rsidR="000B0AA6" w:rsidRDefault="00ED4E30" w:rsidP="00433554">
      <w:r>
        <w:t>R2p</w:t>
      </w:r>
      <w:r w:rsidRPr="001E272C">
        <w:rPr>
          <w:vertAlign w:val="subscript"/>
        </w:rPr>
        <w:t>0</w:t>
      </w:r>
      <w:r>
        <w:t xml:space="preserve"> = </w:t>
      </w:r>
      <w:r w:rsidR="00403AF0">
        <w:t>49,194€HT/kW au 31/12/2014, valeur inscrite dans l’avenant 3 au contrat.</w:t>
      </w:r>
    </w:p>
    <w:p w14:paraId="0DADA3E0" w14:textId="69C49683" w:rsidR="00403AF0" w:rsidRDefault="0084121B" w:rsidP="00433554">
      <w:r>
        <w:t>I</w:t>
      </w:r>
      <w:r w:rsidRPr="00D95DDC">
        <w:rPr>
          <w:vertAlign w:val="subscript"/>
        </w:rPr>
        <w:t>0</w:t>
      </w:r>
      <w:r>
        <w:t xml:space="preserve"> = </w:t>
      </w:r>
      <w:r w:rsidR="0064520A">
        <w:t>montant de l’investissement garanti au moment de signature de l’avenant</w:t>
      </w:r>
      <w:r w:rsidR="00FE686C">
        <w:t xml:space="preserve">. Sur la base de l’avenant 2, ce montant est de </w:t>
      </w:r>
      <w:r w:rsidR="00E37F49">
        <w:t>6.048k€HT.</w:t>
      </w:r>
    </w:p>
    <w:p w14:paraId="6137BBA0" w14:textId="0A6A1535" w:rsidR="00E37F49" w:rsidRDefault="00E37F49" w:rsidP="00433554">
      <w:r>
        <w:t>S</w:t>
      </w:r>
      <w:r w:rsidR="00583C8E">
        <w:t xml:space="preserve"> </w:t>
      </w:r>
      <w:r w:rsidR="001E272C">
        <w:t>e</w:t>
      </w:r>
      <w:r w:rsidR="00583C8E">
        <w:t>st le montant des aides publiques</w:t>
      </w:r>
      <w:r w:rsidR="006B2547">
        <w:t>.</w:t>
      </w:r>
    </w:p>
    <w:p w14:paraId="6BFD174B" w14:textId="49E367BF" w:rsidR="006B2547" w:rsidRDefault="006B2547" w:rsidP="00433554">
      <w:r>
        <w:t>T</w:t>
      </w:r>
      <w:r w:rsidRPr="00210450">
        <w:rPr>
          <w:vertAlign w:val="subscript"/>
        </w:rPr>
        <w:t>0</w:t>
      </w:r>
      <w:r>
        <w:t xml:space="preserve"> est le taux </w:t>
      </w:r>
      <w:r w:rsidR="005E7305">
        <w:t>de financement garanti soit 4,58% marge comprise.</w:t>
      </w:r>
    </w:p>
    <w:p w14:paraId="6804A63B" w14:textId="448B69FB" w:rsidR="00403AF0" w:rsidRDefault="005E7305" w:rsidP="00433554">
      <w:r>
        <w:t>kW souscrit correspond à la puissance souscrite</w:t>
      </w:r>
      <w:r w:rsidR="00882C97">
        <w:t xml:space="preserve"> à la date de signature de l’avenant : 23.476kW pour l’avenant 2, ce paramètre n’est pas mentionné dans l’avenant 3 donc nous supposons q</w:t>
      </w:r>
      <w:r w:rsidR="002B54D1">
        <w:t>u</w:t>
      </w:r>
      <w:r w:rsidR="00882C97">
        <w:t xml:space="preserve">’il faut appliquer </w:t>
      </w:r>
      <w:r w:rsidR="002B54D1">
        <w:t>cette valeur.</w:t>
      </w:r>
    </w:p>
    <w:p w14:paraId="70232593" w14:textId="4121AB6F" w:rsidR="00552F62" w:rsidRDefault="00E94F56" w:rsidP="00433554">
      <w:r>
        <w:t xml:space="preserve">ICHT-IME représente </w:t>
      </w:r>
      <w:r w:rsidR="00282781" w:rsidRPr="00282781">
        <w:t>l’indice du coût horaire du travail de tous les salariés des industries mécaniques</w:t>
      </w:r>
      <w:r w:rsidR="001979CB">
        <w:t>.</w:t>
      </w:r>
    </w:p>
    <w:p w14:paraId="426C1043" w14:textId="07827FD2" w:rsidR="003B2590" w:rsidRDefault="003B2590" w:rsidP="00433554">
      <w:r>
        <w:t xml:space="preserve">FSD1 </w:t>
      </w:r>
      <w:r w:rsidR="00A76F95">
        <w:t xml:space="preserve">est </w:t>
      </w:r>
      <w:r w:rsidR="00297C39">
        <w:t>l’</w:t>
      </w:r>
      <w:r w:rsidR="00A76F95">
        <w:t xml:space="preserve">indice </w:t>
      </w:r>
      <w:r w:rsidR="00A76F95" w:rsidRPr="00A76F95">
        <w:t>Frais et services divers</w:t>
      </w:r>
      <w:r w:rsidR="00A76F95">
        <w:t xml:space="preserve"> modèle de réf</w:t>
      </w:r>
      <w:r w:rsidR="00297C39">
        <w:t>é</w:t>
      </w:r>
      <w:r w:rsidR="00A76F95">
        <w:t>r</w:t>
      </w:r>
      <w:r w:rsidR="00297C39">
        <w:t>e</w:t>
      </w:r>
      <w:r w:rsidR="00A76F95">
        <w:t xml:space="preserve">nce </w:t>
      </w:r>
      <w:r w:rsidR="00297C39">
        <w:t>1.</w:t>
      </w:r>
    </w:p>
    <w:p w14:paraId="078B5E79" w14:textId="3522B743" w:rsidR="00297C39" w:rsidRDefault="00B13F4B" w:rsidP="00433554">
      <w:r>
        <w:t>BT 40 est l’indice mesurant l’évolution du coût du chauffage central hors chauffage électrique.</w:t>
      </w:r>
    </w:p>
    <w:p w14:paraId="40FC1910" w14:textId="4C324574" w:rsidR="00552F62" w:rsidRDefault="00BB376F" w:rsidP="00433554">
      <w:r>
        <w:t xml:space="preserve">On peut considérer que </w:t>
      </w:r>
      <w:r w:rsidR="00D01B8E">
        <w:t xml:space="preserve">le terme </w:t>
      </w:r>
      <w:r>
        <w:t>a</w:t>
      </w:r>
      <w:r w:rsidR="00D01B8E">
        <w:t xml:space="preserve"> représent</w:t>
      </w:r>
      <w:r w:rsidR="007654BC">
        <w:t xml:space="preserve">ant </w:t>
      </w:r>
      <w:r w:rsidR="00D01B8E">
        <w:t xml:space="preserve">la part liée au financement </w:t>
      </w:r>
      <w:r w:rsidR="001716A3">
        <w:t>des investissements</w:t>
      </w:r>
      <w:r w:rsidR="00D01B8E">
        <w:t xml:space="preserve"> </w:t>
      </w:r>
      <w:r w:rsidR="009D6C84">
        <w:t xml:space="preserve">est la part fixe de cette indexation </w:t>
      </w:r>
      <w:r w:rsidR="004C4BF4">
        <w:t xml:space="preserve">et que le terme b correspond </w:t>
      </w:r>
      <w:r w:rsidR="008D3067">
        <w:t xml:space="preserve">à la part des </w:t>
      </w:r>
      <w:r w:rsidR="004C4BF4">
        <w:t xml:space="preserve">autres coûts </w:t>
      </w:r>
      <w:r w:rsidR="008D3067">
        <w:t xml:space="preserve">d’exploitation </w:t>
      </w:r>
      <w:r w:rsidR="004C4BF4">
        <w:t>relevant des</w:t>
      </w:r>
      <w:r w:rsidR="001716A3">
        <w:t xml:space="preserve"> charges fixes.</w:t>
      </w:r>
      <w:r w:rsidR="00C047CC">
        <w:t xml:space="preserve"> </w:t>
      </w:r>
      <w:r w:rsidR="00090B58">
        <w:t>Nous avons a+b = 1.</w:t>
      </w:r>
    </w:p>
    <w:p w14:paraId="7B8B9D93" w14:textId="4AE8E17F" w:rsidR="00552F62" w:rsidRDefault="00D678B2" w:rsidP="00433554">
      <w:r>
        <w:t>Compte tenu des éléments des avenants 2 et 3, il aurait sans doute été possible de figer la valeur des a et b dans l’avenant 3</w:t>
      </w:r>
      <w:r w:rsidR="00E74D32">
        <w:t>, quit</w:t>
      </w:r>
      <w:r w:rsidR="008D3067">
        <w:t>t</w:t>
      </w:r>
      <w:r w:rsidR="00E74D32">
        <w:t>e à les recalculer dans un autre avenant si les paramètres de calcul d</w:t>
      </w:r>
      <w:r w:rsidR="00090B58">
        <w:t xml:space="preserve">u coefficient </w:t>
      </w:r>
      <w:r w:rsidR="00E74D32">
        <w:t>a devaient</w:t>
      </w:r>
      <w:r w:rsidR="00217763">
        <w:t xml:space="preserve"> </w:t>
      </w:r>
      <w:r w:rsidR="00E74D32">
        <w:t>changer</w:t>
      </w:r>
      <w:r w:rsidR="008D3067">
        <w:t>.</w:t>
      </w:r>
      <w:r w:rsidR="00E74D32">
        <w:t xml:space="preserve"> </w:t>
      </w:r>
      <w:r w:rsidR="00F15BB1">
        <w:t xml:space="preserve">Pour mémoire, dans l’avenant </w:t>
      </w:r>
      <w:r w:rsidR="00150B6A">
        <w:t>2, a=0,49 et b=0</w:t>
      </w:r>
      <w:r w:rsidR="00217763">
        <w:t>,</w:t>
      </w:r>
      <w:r w:rsidR="00150B6A">
        <w:t xml:space="preserve">51. Le tarif R2 était donc fixe à hauteur de </w:t>
      </w:r>
      <w:r w:rsidR="00C42B0A">
        <w:t>49</w:t>
      </w:r>
      <w:r w:rsidR="00150B6A">
        <w:t>% ce qui est remar</w:t>
      </w:r>
      <w:r w:rsidR="00217763">
        <w:t>quable.</w:t>
      </w:r>
    </w:p>
    <w:p w14:paraId="4C1C22B6" w14:textId="77777777" w:rsidR="00E74D32" w:rsidRDefault="00E74D32" w:rsidP="00433554"/>
    <w:p w14:paraId="6E0BCA51" w14:textId="37979D59" w:rsidR="00740DBF" w:rsidRDefault="00FA3185" w:rsidP="00433554">
      <w:r>
        <w:t xml:space="preserve">Si </w:t>
      </w:r>
      <w:r w:rsidR="003F17C0">
        <w:t xml:space="preserve">dans </w:t>
      </w:r>
      <w:r w:rsidR="00740DBF">
        <w:t xml:space="preserve">le cadre du futur contrat, </w:t>
      </w:r>
      <w:r w:rsidR="003F17C0">
        <w:t>le tarif R2 s</w:t>
      </w:r>
      <w:r w:rsidR="007456F2">
        <w:t xml:space="preserve">e </w:t>
      </w:r>
      <w:r w:rsidR="003F17C0">
        <w:t xml:space="preserve">présente sous la forme </w:t>
      </w:r>
      <w:r w:rsidR="007456F2">
        <w:t xml:space="preserve">suivante : </w:t>
      </w:r>
    </w:p>
    <w:p w14:paraId="4C081134" w14:textId="1F0704CF" w:rsidR="007456F2" w:rsidRPr="00CA08A5" w:rsidRDefault="007456F2" w:rsidP="00B44FE9">
      <w:pPr>
        <w:jc w:val="center"/>
        <w:rPr>
          <w:lang w:val="pt-BR"/>
        </w:rPr>
      </w:pPr>
      <w:r w:rsidRPr="00CA08A5">
        <w:rPr>
          <w:lang w:val="pt-BR"/>
        </w:rPr>
        <w:t>R2 = R21 + R22 + R23</w:t>
      </w:r>
      <w:r w:rsidR="00EE03D5" w:rsidRPr="00CA08A5">
        <w:rPr>
          <w:lang w:val="pt-BR"/>
        </w:rPr>
        <w:t xml:space="preserve"> + R24 + R25</w:t>
      </w:r>
      <w:r w:rsidR="00F844EB">
        <w:rPr>
          <w:lang w:val="pt-BR"/>
        </w:rPr>
        <w:t>.</w:t>
      </w:r>
    </w:p>
    <w:p w14:paraId="307757B1" w14:textId="04AAAD66" w:rsidR="00931D4F" w:rsidRDefault="00F844EB" w:rsidP="00931D4F">
      <w:r>
        <w:t>L</w:t>
      </w:r>
      <w:r w:rsidR="00931D4F">
        <w:t xml:space="preserve">’indexation </w:t>
      </w:r>
      <w:r w:rsidR="00EB022A">
        <w:t xml:space="preserve">affecterait alors uniquement les termes R21, R22 et R23. </w:t>
      </w:r>
      <w:r>
        <w:t xml:space="preserve">La </w:t>
      </w:r>
      <w:r w:rsidR="00EB022A">
        <w:t xml:space="preserve">formule </w:t>
      </w:r>
      <w:r>
        <w:t>d’indexation des sous-terme tarifaire</w:t>
      </w:r>
      <w:r w:rsidR="00B44FE9">
        <w:t xml:space="preserve">s soumis à indexation </w:t>
      </w:r>
      <w:r w:rsidR="00EB022A">
        <w:t xml:space="preserve">pourrait intégrer une part fixe </w:t>
      </w:r>
      <w:r w:rsidR="003209CB">
        <w:t>comprise entre 15% et 20%</w:t>
      </w:r>
      <w:r w:rsidR="00052B81">
        <w:t>. Les indices utilisés</w:t>
      </w:r>
      <w:r w:rsidR="00DF5486">
        <w:t xml:space="preserve"> et les coefficients de pondération seraient en rapport avec les natures de charges </w:t>
      </w:r>
      <w:r w:rsidR="00FB47FE">
        <w:t>rencontrées.</w:t>
      </w:r>
    </w:p>
    <w:p w14:paraId="68336BEA" w14:textId="77777777" w:rsidR="00FB47FE" w:rsidRDefault="00FB47FE" w:rsidP="00931D4F"/>
    <w:p w14:paraId="36D298C3" w14:textId="2F886E94" w:rsidR="009718AA" w:rsidRDefault="009718AA" w:rsidP="00CF4759">
      <w:pPr>
        <w:pStyle w:val="Titre3"/>
      </w:pPr>
      <w:r>
        <w:t>Indexation du BPU travaux</w:t>
      </w:r>
      <w:r w:rsidR="00CF4759">
        <w:t xml:space="preserve"> et des frais de raccordement</w:t>
      </w:r>
    </w:p>
    <w:p w14:paraId="796B03D7" w14:textId="66BCE1E7" w:rsidR="009718AA" w:rsidRDefault="00345DD2" w:rsidP="009718AA">
      <w:r>
        <w:t>Chaque prix inclus dans l</w:t>
      </w:r>
      <w:r w:rsidR="00B8632C">
        <w:t xml:space="preserve">e bordereau de prix unitaires utilisés pour l’établissement de devis aux abonnés en cas </w:t>
      </w:r>
      <w:r w:rsidR="00BB51B4">
        <w:t>de raccordement est indexé selon la formule suivante :</w:t>
      </w:r>
    </w:p>
    <w:p w14:paraId="7B51359A" w14:textId="77777777" w:rsidR="00BB51B4" w:rsidRDefault="00BB51B4" w:rsidP="009718AA"/>
    <w:p w14:paraId="23CA2766" w14:textId="4AB5FADA" w:rsidR="00BB51B4" w:rsidRDefault="00D16ACF" w:rsidP="00D16ACF">
      <w:pPr>
        <w:jc w:val="center"/>
      </w:pPr>
      <w:r w:rsidRPr="00D16ACF">
        <w:rPr>
          <w:noProof/>
          <w:lang w:eastAsia="fr-FR"/>
        </w:rPr>
        <w:drawing>
          <wp:inline distT="0" distB="0" distL="0" distR="0" wp14:anchorId="426569EB" wp14:editId="20C61E7C">
            <wp:extent cx="4371975" cy="1551918"/>
            <wp:effectExtent l="0" t="0" r="0" b="0"/>
            <wp:docPr id="5" name="Image 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exte&#10;&#10;Description générée automatiquement"/>
                    <pic:cNvPicPr/>
                  </pic:nvPicPr>
                  <pic:blipFill>
                    <a:blip r:embed="rId58"/>
                    <a:stretch>
                      <a:fillRect/>
                    </a:stretch>
                  </pic:blipFill>
                  <pic:spPr>
                    <a:xfrm>
                      <a:off x="0" y="0"/>
                      <a:ext cx="4424113" cy="1570425"/>
                    </a:xfrm>
                    <a:prstGeom prst="rect">
                      <a:avLst/>
                    </a:prstGeom>
                  </pic:spPr>
                </pic:pic>
              </a:graphicData>
            </a:graphic>
          </wp:inline>
        </w:drawing>
      </w:r>
    </w:p>
    <w:p w14:paraId="080D8802" w14:textId="37F94E81" w:rsidR="00345DD2" w:rsidRDefault="00345DD2" w:rsidP="00345DD2">
      <w:r>
        <w:t>Cette formulation n’appelle pas de commentaire particulier.</w:t>
      </w:r>
    </w:p>
    <w:p w14:paraId="462AE144" w14:textId="77777777" w:rsidR="00CF4759" w:rsidRDefault="00CF4759" w:rsidP="009718AA"/>
    <w:p w14:paraId="5107BBE3" w14:textId="7D09E3B7" w:rsidR="00D53DAA" w:rsidRDefault="00D53DAA" w:rsidP="009718AA">
      <w:r>
        <w:t xml:space="preserve">Les frais de raccordement comprennent </w:t>
      </w:r>
      <w:r w:rsidR="00E94098">
        <w:t>le coût des branchements calculé sur la base du BPU indexé et les droits de raccordement</w:t>
      </w:r>
      <w:r w:rsidR="00545BA7">
        <w:t xml:space="preserve"> indexés à hauteur de 50% selon l’indexation du BPU et </w:t>
      </w:r>
      <w:r w:rsidR="004B6AF6">
        <w:t xml:space="preserve">de </w:t>
      </w:r>
      <w:r w:rsidR="00545BA7">
        <w:t xml:space="preserve">50% </w:t>
      </w:r>
      <w:r w:rsidR="004B6AF6">
        <w:t>selon l’indexation du terme R2.</w:t>
      </w:r>
      <w:r w:rsidR="003808DF">
        <w:t xml:space="preserve"> Dans la mesure où les droits de raccordements ne comprennent aucun élément de coût issu du BPU, il eut été plus cohérent d</w:t>
      </w:r>
      <w:r w:rsidR="00EA164A">
        <w:t xml:space="preserve">’indexer ce droit uniquement </w:t>
      </w:r>
      <w:r w:rsidR="00EF566F">
        <w:t>sur la base de l’indexation</w:t>
      </w:r>
      <w:r w:rsidR="00F028B2">
        <w:t xml:space="preserve"> du terme R2 en tenant compte d’une part fixe de 15 à 20%.</w:t>
      </w:r>
    </w:p>
    <w:p w14:paraId="48D7FF25" w14:textId="317F1BAE" w:rsidR="00E87F5B" w:rsidRDefault="00E87F5B">
      <w:pPr>
        <w:jc w:val="left"/>
      </w:pPr>
      <w:r>
        <w:br w:type="page"/>
      </w:r>
    </w:p>
    <w:p w14:paraId="7AE3BC96" w14:textId="2855BA69" w:rsidR="00D4363D" w:rsidRDefault="00D4363D" w:rsidP="00D4363D">
      <w:pPr>
        <w:pStyle w:val="Titre3"/>
      </w:pPr>
      <w:r>
        <w:t>Analyse des comptes de la délégation</w:t>
      </w:r>
    </w:p>
    <w:p w14:paraId="6CCF1727" w14:textId="1D48F5BE" w:rsidR="00E6780A" w:rsidRDefault="002612CA" w:rsidP="002612CA">
      <w:pPr>
        <w:pStyle w:val="Titre4"/>
      </w:pPr>
      <w:r w:rsidRPr="002612CA">
        <w:t>Compte d’exploitation</w:t>
      </w:r>
      <w:r w:rsidR="00217763" w:rsidRPr="002612CA">
        <w:t>.</w:t>
      </w:r>
    </w:p>
    <w:p w14:paraId="53F3B48B" w14:textId="27B70B9D" w:rsidR="002612CA" w:rsidRDefault="002612CA" w:rsidP="002612CA">
      <w:r>
        <w:t xml:space="preserve">Les éléments présentés ci-dessous sont issus du rapport annuel du délégataire. Le compte de résultat présenté </w:t>
      </w:r>
      <w:r w:rsidR="00600CA2">
        <w:t xml:space="preserve">a été reconstitué selon les éléments fourni dans le rapport. </w:t>
      </w:r>
    </w:p>
    <w:p w14:paraId="3891D585" w14:textId="19D53F0D" w:rsidR="00E6780A" w:rsidRDefault="002612CA" w:rsidP="00E87F5B">
      <w:pPr>
        <w:jc w:val="center"/>
      </w:pPr>
      <w:r w:rsidRPr="00D271A2">
        <w:rPr>
          <w:noProof/>
          <w:lang w:eastAsia="fr-FR"/>
        </w:rPr>
        <w:drawing>
          <wp:inline distT="0" distB="0" distL="0" distR="0" wp14:anchorId="24E09484" wp14:editId="6E177A3C">
            <wp:extent cx="4124325" cy="7709484"/>
            <wp:effectExtent l="0" t="0" r="0" b="635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35648" cy="7730650"/>
                    </a:xfrm>
                    <a:prstGeom prst="rect">
                      <a:avLst/>
                    </a:prstGeom>
                    <a:noFill/>
                    <a:ln>
                      <a:noFill/>
                    </a:ln>
                  </pic:spPr>
                </pic:pic>
              </a:graphicData>
            </a:graphic>
          </wp:inline>
        </w:drawing>
      </w:r>
    </w:p>
    <w:p w14:paraId="47781882" w14:textId="77777777" w:rsidR="00E87F5B" w:rsidRDefault="00E87F5B" w:rsidP="008B3A4D">
      <w:pPr>
        <w:pStyle w:val="Titre4"/>
      </w:pPr>
      <w:r>
        <w:t>Les ventes de chaleur</w:t>
      </w:r>
    </w:p>
    <w:p w14:paraId="65510F29" w14:textId="71C7A53F" w:rsidR="00E87F5B" w:rsidRDefault="00E87F5B" w:rsidP="00E87F5B">
      <w:r>
        <w:t>Elles correspondent aux ventes de chaleur (terme proportionnel du tarif) et à la partie fixe (abonnement).</w:t>
      </w:r>
      <w:r w:rsidR="00BE3D83">
        <w:t xml:space="preserve"> Elles at</w:t>
      </w:r>
      <w:r w:rsidR="00E10901">
        <w:t>t</w:t>
      </w:r>
      <w:r w:rsidR="00BE3D83">
        <w:t>eig</w:t>
      </w:r>
      <w:r w:rsidR="00E10901">
        <w:t>n</w:t>
      </w:r>
      <w:r w:rsidR="00BE3D83">
        <w:t xml:space="preserve">ent </w:t>
      </w:r>
      <w:r w:rsidR="00E10901">
        <w:t xml:space="preserve">443k€ pour la part variable R1 et 1.359k€ pour la part abonnement </w:t>
      </w:r>
      <w:r w:rsidR="001D1678">
        <w:t xml:space="preserve">R2 </w:t>
      </w:r>
      <w:r w:rsidR="00E10901">
        <w:t>en 2020.</w:t>
      </w:r>
    </w:p>
    <w:p w14:paraId="7BDEC2B4" w14:textId="59BCAC70" w:rsidR="001D1678" w:rsidRDefault="001D1678" w:rsidP="001D1678">
      <w:r>
        <w:t xml:space="preserve">Notons que la part variable des ventes a baissé en 2020 en raison de la baisse de la consommation des abonnés -855MWh et surtout de la baisse du tarif R1 (cf </w:t>
      </w:r>
      <w:r>
        <w:fldChar w:fldCharType="begin"/>
      </w:r>
      <w:r>
        <w:instrText xml:space="preserve"> REF _Ref87013263 \r \h </w:instrText>
      </w:r>
      <w:r>
        <w:fldChar w:fldCharType="separate"/>
      </w:r>
      <w:r w:rsidR="0044300F">
        <w:t>1.4.1</w:t>
      </w:r>
      <w:r>
        <w:fldChar w:fldCharType="end"/>
      </w:r>
      <w:r>
        <w:t>).</w:t>
      </w:r>
    </w:p>
    <w:p w14:paraId="2E408298" w14:textId="666AA13E" w:rsidR="001D1678" w:rsidRDefault="00F73D56" w:rsidP="00E87F5B">
      <w:r>
        <w:t xml:space="preserve">Les ventes R2 progressent légèrement sous l’effet d’une hausse des puissances souscrites en raison du raccordement de nouvel abonné </w:t>
      </w:r>
      <w:r w:rsidR="00E02010">
        <w:t>et d’une légère augmentation du tarif liée à l’indexation.</w:t>
      </w:r>
    </w:p>
    <w:p w14:paraId="71BF9339" w14:textId="6F469041" w:rsidR="00E87F5B" w:rsidRDefault="00E87F5B" w:rsidP="00E87F5B">
      <w:r>
        <w:t xml:space="preserve">La part proportionnelle des ventes est en recul entre 2019 et 2020 et </w:t>
      </w:r>
      <w:r w:rsidR="00917873">
        <w:t xml:space="preserve">est </w:t>
      </w:r>
      <w:r>
        <w:t>largement minoritaire</w:t>
      </w:r>
      <w:r w:rsidR="00657163">
        <w:t xml:space="preserve"> (cf </w:t>
      </w:r>
      <w:r w:rsidR="00657163">
        <w:fldChar w:fldCharType="begin"/>
      </w:r>
      <w:r w:rsidR="00657163">
        <w:instrText xml:space="preserve"> REF _Ref87013263 \r \h </w:instrText>
      </w:r>
      <w:r w:rsidR="00657163">
        <w:fldChar w:fldCharType="separate"/>
      </w:r>
      <w:r w:rsidR="0044300F">
        <w:t>1.4.1</w:t>
      </w:r>
      <w:r w:rsidR="00657163">
        <w:fldChar w:fldCharType="end"/>
      </w:r>
      <w:r w:rsidR="00657163">
        <w:t>)</w:t>
      </w:r>
      <w:r>
        <w:t>.</w:t>
      </w:r>
    </w:p>
    <w:p w14:paraId="6909DD21" w14:textId="4BD17A71" w:rsidR="00D4363D" w:rsidRDefault="00917873" w:rsidP="00433554">
      <w:r>
        <w:t xml:space="preserve">Cette structure des ventes est le reflet </w:t>
      </w:r>
      <w:r w:rsidR="00165F58">
        <w:t>d’une part très importante</w:t>
      </w:r>
      <w:r w:rsidR="002E67B0">
        <w:t xml:space="preserve"> des charges fixes dans la construction du tarif. </w:t>
      </w:r>
      <w:r w:rsidR="00CE781F">
        <w:t xml:space="preserve">Ceci a pour conséquence une assez faible maitrise des abonnés sur leur facturation. </w:t>
      </w:r>
      <w:r w:rsidR="00A85205">
        <w:t>Sauf à lancer des opérations de rénovation énergétique des bâtiments qui pourr</w:t>
      </w:r>
      <w:r w:rsidR="00F906AB">
        <w:t>ont</w:t>
      </w:r>
      <w:r w:rsidR="00A85205">
        <w:t xml:space="preserve"> condui</w:t>
      </w:r>
      <w:r w:rsidR="00F906AB">
        <w:t>re</w:t>
      </w:r>
      <w:r w:rsidR="00A85205">
        <w:t xml:space="preserve"> à une modification des puissances souscrites et des cons</w:t>
      </w:r>
      <w:r w:rsidR="002A07FB">
        <w:t>ommations, tout effort de sensibilisation des usagers à la</w:t>
      </w:r>
      <w:r w:rsidR="00D649C9">
        <w:t xml:space="preserve"> chasse au gaspillage </w:t>
      </w:r>
      <w:r w:rsidR="00F906AB">
        <w:t xml:space="preserve">ne </w:t>
      </w:r>
      <w:r w:rsidR="00D649C9">
        <w:t xml:space="preserve">se traduit </w:t>
      </w:r>
      <w:r w:rsidR="00F906AB">
        <w:t xml:space="preserve">que </w:t>
      </w:r>
      <w:r w:rsidR="00D649C9">
        <w:t xml:space="preserve">par des variations à la marge de </w:t>
      </w:r>
      <w:r w:rsidR="00F906AB">
        <w:t>la facture.</w:t>
      </w:r>
    </w:p>
    <w:p w14:paraId="3A5362FC" w14:textId="77777777" w:rsidR="00A97D09" w:rsidRDefault="00A97D09" w:rsidP="00433554"/>
    <w:p w14:paraId="45B656A4" w14:textId="18AF6AA7" w:rsidR="00A55017" w:rsidRDefault="00A55017" w:rsidP="008B3A4D">
      <w:pPr>
        <w:pStyle w:val="Titre4"/>
      </w:pPr>
      <w:r>
        <w:t xml:space="preserve">Les autres produits </w:t>
      </w:r>
    </w:p>
    <w:p w14:paraId="29AD8584" w14:textId="5210F3B2" w:rsidR="00A55017" w:rsidRDefault="00A55017" w:rsidP="00433554">
      <w:r>
        <w:t>Ils correspondent aux droits de r</w:t>
      </w:r>
      <w:r w:rsidR="00792918">
        <w:t>a</w:t>
      </w:r>
      <w:r>
        <w:t>ccord</w:t>
      </w:r>
      <w:r w:rsidR="00792918">
        <w:t>e</w:t>
      </w:r>
      <w:r>
        <w:t>ment</w:t>
      </w:r>
      <w:r w:rsidR="008649E2">
        <w:t xml:space="preserve"> facturés aux abonnés.</w:t>
      </w:r>
    </w:p>
    <w:p w14:paraId="53F94038" w14:textId="77777777" w:rsidR="00600428" w:rsidRDefault="00600428" w:rsidP="00433554"/>
    <w:p w14:paraId="6CC3C62A" w14:textId="5664BDFB" w:rsidR="00600428" w:rsidRDefault="00600428" w:rsidP="008B3A4D">
      <w:pPr>
        <w:pStyle w:val="Titre4"/>
      </w:pPr>
      <w:r>
        <w:t xml:space="preserve">Les charges de type R1 </w:t>
      </w:r>
    </w:p>
    <w:p w14:paraId="4BC4A4D1" w14:textId="21731FE6" w:rsidR="00600428" w:rsidRDefault="00CC1B1E" w:rsidP="00433554">
      <w:r w:rsidRPr="00C72368">
        <w:t>Elles comprennent les coûts des énergies primaires</w:t>
      </w:r>
      <w:r>
        <w:t xml:space="preserve">. Il s’agit de l’électricité nécessaire </w:t>
      </w:r>
      <w:r w:rsidR="00ED6F63">
        <w:t>au fonctionnement de la centrale de production géothermique, du gaz et du FOD des chaudière d’appoint secours.</w:t>
      </w:r>
    </w:p>
    <w:p w14:paraId="04081888" w14:textId="7A79EEF3" w:rsidR="002F0549" w:rsidRDefault="001E03B8" w:rsidP="00433554">
      <w:r w:rsidRPr="001E03B8">
        <w:rPr>
          <w:noProof/>
          <w:lang w:eastAsia="fr-FR"/>
        </w:rPr>
        <w:drawing>
          <wp:inline distT="0" distB="0" distL="0" distR="0" wp14:anchorId="21320C69" wp14:editId="3FF3791C">
            <wp:extent cx="5553075" cy="2409825"/>
            <wp:effectExtent l="0" t="0" r="9525" b="952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53075" cy="2409825"/>
                    </a:xfrm>
                    <a:prstGeom prst="rect">
                      <a:avLst/>
                    </a:prstGeom>
                    <a:noFill/>
                    <a:ln>
                      <a:noFill/>
                    </a:ln>
                  </pic:spPr>
                </pic:pic>
              </a:graphicData>
            </a:graphic>
          </wp:inline>
        </w:drawing>
      </w:r>
    </w:p>
    <w:p w14:paraId="1251DFA8" w14:textId="65AB04CA" w:rsidR="001E03B8" w:rsidRDefault="00F828A0" w:rsidP="00433554">
      <w:r>
        <w:t>Les dépenses de gaz ont fortement chuté alors que celles d’électricité ont sensiblement augmenté</w:t>
      </w:r>
      <w:r w:rsidR="000D61B3">
        <w:t xml:space="preserve"> sur les trois derniers exercices. Ceci s’explique par la hausse de la géothermie</w:t>
      </w:r>
      <w:r w:rsidR="00726E69">
        <w:t xml:space="preserve"> dans le mix-énergétique suite à la fin des travaux de re</w:t>
      </w:r>
      <w:r w:rsidR="00BA1C22">
        <w:t>-</w:t>
      </w:r>
      <w:r w:rsidR="00726E69">
        <w:t xml:space="preserve">chemisage </w:t>
      </w:r>
      <w:r w:rsidR="00F463E5">
        <w:t>du puit producteur en 2019.</w:t>
      </w:r>
    </w:p>
    <w:p w14:paraId="0AFEC56B" w14:textId="77777777" w:rsidR="00782B7A" w:rsidRDefault="00782B7A" w:rsidP="00433554"/>
    <w:p w14:paraId="6EDA8AC2" w14:textId="111F4CAB" w:rsidR="00782B7A" w:rsidRDefault="00782B7A" w:rsidP="00433554">
      <w:r>
        <w:t>Cette sensible baisse du coût des charges d’énergie primaire</w:t>
      </w:r>
      <w:r w:rsidR="00D53622">
        <w:t xml:space="preserve"> a contribué à renforcer le résultat R1 calculé comme étant la différence entre les ventes R1 et</w:t>
      </w:r>
      <w:r w:rsidR="00F12AEE">
        <w:t xml:space="preserve"> les charges P1. Cette évolution est présentée ci-dessous.</w:t>
      </w:r>
    </w:p>
    <w:p w14:paraId="405CB4EE" w14:textId="3841A341" w:rsidR="002F4D24" w:rsidRDefault="00782B7A" w:rsidP="00433554">
      <w:r w:rsidRPr="00782B7A">
        <w:rPr>
          <w:noProof/>
          <w:lang w:eastAsia="fr-FR"/>
        </w:rPr>
        <w:drawing>
          <wp:inline distT="0" distB="0" distL="0" distR="0" wp14:anchorId="10B636E9" wp14:editId="6AD2E900">
            <wp:extent cx="5553075" cy="1104900"/>
            <wp:effectExtent l="0" t="0" r="952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53075" cy="1104900"/>
                    </a:xfrm>
                    <a:prstGeom prst="rect">
                      <a:avLst/>
                    </a:prstGeom>
                    <a:noFill/>
                    <a:ln>
                      <a:noFill/>
                    </a:ln>
                  </pic:spPr>
                </pic:pic>
              </a:graphicData>
            </a:graphic>
          </wp:inline>
        </w:drawing>
      </w:r>
    </w:p>
    <w:p w14:paraId="6CE7A606" w14:textId="5CEAE729" w:rsidR="00F12AEE" w:rsidRDefault="00F12AEE" w:rsidP="00433554">
      <w:r>
        <w:t xml:space="preserve">Le tarif R1 tel qu’il est construit actuellement couvre largement les achats d’énergie primaire </w:t>
      </w:r>
      <w:r w:rsidR="00C10BAD">
        <w:t>nécessaires à la production de chaleur vendue aux abonnés.</w:t>
      </w:r>
      <w:r w:rsidR="00AF0B22">
        <w:t xml:space="preserve"> </w:t>
      </w:r>
      <w:r w:rsidR="007E6CF0">
        <w:t>Ce résultat interroge sur la pertinence, dans le cadre d’un futur contrat</w:t>
      </w:r>
      <w:r w:rsidR="004532DB">
        <w:t>, d’une ventilation différente du tarif de vente entre part variable et part fixe.</w:t>
      </w:r>
    </w:p>
    <w:p w14:paraId="5BF16FF1" w14:textId="596E8232" w:rsidR="00C10BAD" w:rsidRDefault="00C10BAD" w:rsidP="00433554"/>
    <w:p w14:paraId="7F14813E" w14:textId="6923ECDE" w:rsidR="003931A7" w:rsidRDefault="003931A7" w:rsidP="008B3A4D">
      <w:pPr>
        <w:pStyle w:val="Titre4"/>
      </w:pPr>
      <w:r>
        <w:t xml:space="preserve">Les charges de type R21 </w:t>
      </w:r>
    </w:p>
    <w:p w14:paraId="05489F82" w14:textId="6D5880AE" w:rsidR="00C10BAD" w:rsidRDefault="003931A7" w:rsidP="00433554">
      <w:r>
        <w:t xml:space="preserve">Elles correspondent aux </w:t>
      </w:r>
      <w:r w:rsidR="0028536D" w:rsidRPr="0028536D">
        <w:t xml:space="preserve">dépenses d’électricité nécessaire au fonctionnement des </w:t>
      </w:r>
      <w:r w:rsidR="0028536D">
        <w:t xml:space="preserve">auxiliaires du réseau </w:t>
      </w:r>
      <w:r w:rsidR="006B2A83">
        <w:t>(</w:t>
      </w:r>
      <w:r w:rsidR="0028536D" w:rsidRPr="0028536D">
        <w:t xml:space="preserve">pompes </w:t>
      </w:r>
      <w:r w:rsidR="006B2A83">
        <w:t>chaufferie, pompe réseau, sous-station).</w:t>
      </w:r>
      <w:r w:rsidR="00A56BC9">
        <w:t xml:space="preserve"> Ces dépenses sont en baisse depuis 3 ans passant de 34k€ par an en 2018 à 24k€ en 2020.</w:t>
      </w:r>
    </w:p>
    <w:p w14:paraId="71CA6D1E" w14:textId="77777777" w:rsidR="00A56BC9" w:rsidRDefault="00A56BC9" w:rsidP="00433554"/>
    <w:p w14:paraId="6006ACF3" w14:textId="48FCF449" w:rsidR="00F20B97" w:rsidRDefault="00F20B97" w:rsidP="008B3A4D">
      <w:pPr>
        <w:pStyle w:val="Titre4"/>
      </w:pPr>
      <w:r>
        <w:t xml:space="preserve">Les charges de type R22 </w:t>
      </w:r>
    </w:p>
    <w:p w14:paraId="25050256" w14:textId="4E473199" w:rsidR="00A56BC9" w:rsidRDefault="00F20B97" w:rsidP="00433554">
      <w:r>
        <w:t>Ce sont les dépenses de conduite des installations reg</w:t>
      </w:r>
      <w:r w:rsidR="006F4E2D">
        <w:t>r</w:t>
      </w:r>
      <w:r>
        <w:t xml:space="preserve">oupant : </w:t>
      </w:r>
    </w:p>
    <w:p w14:paraId="358BC5F7" w14:textId="731FD439" w:rsidR="006D1ABB" w:rsidRDefault="006D1ABB" w:rsidP="006D1ABB">
      <w:pPr>
        <w:pStyle w:val="Paragraphedeliste"/>
        <w:numPr>
          <w:ilvl w:val="0"/>
          <w:numId w:val="26"/>
        </w:numPr>
        <w:spacing w:before="60" w:after="60" w:line="264" w:lineRule="auto"/>
      </w:pPr>
      <w:r>
        <w:t>Les frais de personnel d’ENGIE </w:t>
      </w:r>
      <w:r w:rsidR="009B26E8">
        <w:t xml:space="preserve">facturés en sous-traitance </w:t>
      </w:r>
      <w:r>
        <w:t>;</w:t>
      </w:r>
    </w:p>
    <w:p w14:paraId="103E2B4A" w14:textId="04493B9E" w:rsidR="009B26E8" w:rsidRDefault="009B26E8" w:rsidP="009B26E8">
      <w:pPr>
        <w:pStyle w:val="Paragraphedeliste"/>
        <w:numPr>
          <w:ilvl w:val="0"/>
          <w:numId w:val="26"/>
        </w:numPr>
        <w:spacing w:before="60" w:after="60" w:line="264" w:lineRule="auto"/>
      </w:pPr>
      <w:r>
        <w:t>Les frais de groupe facturé par ENGIE ;</w:t>
      </w:r>
    </w:p>
    <w:p w14:paraId="4D63FF18" w14:textId="321D0D6E" w:rsidR="009B26E8" w:rsidRDefault="009B26E8" w:rsidP="006D1ABB">
      <w:pPr>
        <w:pStyle w:val="Paragraphedeliste"/>
        <w:numPr>
          <w:ilvl w:val="0"/>
          <w:numId w:val="26"/>
        </w:numPr>
        <w:spacing w:before="60" w:after="60" w:line="264" w:lineRule="auto"/>
      </w:pPr>
      <w:r>
        <w:t>Les frais de contrôle réglementaires ;</w:t>
      </w:r>
    </w:p>
    <w:p w14:paraId="62412DDD" w14:textId="61CB062B" w:rsidR="009B26E8" w:rsidRDefault="009B26E8" w:rsidP="009B26E8">
      <w:pPr>
        <w:pStyle w:val="Paragraphedeliste"/>
        <w:numPr>
          <w:ilvl w:val="0"/>
          <w:numId w:val="26"/>
        </w:numPr>
        <w:spacing w:before="60" w:after="60" w:line="264" w:lineRule="auto"/>
      </w:pPr>
      <w:r>
        <w:t>Les dépenses d’eau et de traitement de l’eau ;</w:t>
      </w:r>
    </w:p>
    <w:p w14:paraId="1016BC7A" w14:textId="189E37CA" w:rsidR="00D333EB" w:rsidRDefault="00D333EB" w:rsidP="009B26E8">
      <w:pPr>
        <w:pStyle w:val="Paragraphedeliste"/>
        <w:numPr>
          <w:ilvl w:val="0"/>
          <w:numId w:val="26"/>
        </w:numPr>
        <w:spacing w:before="60" w:after="60" w:line="264" w:lineRule="auto"/>
      </w:pPr>
      <w:r>
        <w:t xml:space="preserve">Les frais de maintenance courante : </w:t>
      </w:r>
    </w:p>
    <w:p w14:paraId="4E3676D0" w14:textId="080F48AE" w:rsidR="006D1ABB" w:rsidRDefault="006D1ABB" w:rsidP="006D1ABB">
      <w:pPr>
        <w:pStyle w:val="Paragraphedeliste"/>
        <w:numPr>
          <w:ilvl w:val="0"/>
          <w:numId w:val="26"/>
        </w:numPr>
        <w:spacing w:before="60" w:after="60" w:line="264" w:lineRule="auto"/>
      </w:pPr>
      <w:r>
        <w:t>Les dépenses d’assurance ;</w:t>
      </w:r>
    </w:p>
    <w:p w14:paraId="1A78DA7D" w14:textId="77777777" w:rsidR="006D1ABB" w:rsidRDefault="006D1ABB" w:rsidP="006D1ABB">
      <w:pPr>
        <w:pStyle w:val="Paragraphedeliste"/>
        <w:numPr>
          <w:ilvl w:val="0"/>
          <w:numId w:val="26"/>
        </w:numPr>
        <w:spacing w:before="60" w:after="60" w:line="264" w:lineRule="auto"/>
      </w:pPr>
      <w:r>
        <w:t>Les impôts et taxes ;</w:t>
      </w:r>
    </w:p>
    <w:p w14:paraId="48BFEAC1" w14:textId="77777777" w:rsidR="006D1ABB" w:rsidRDefault="006D1ABB" w:rsidP="006D1ABB">
      <w:pPr>
        <w:pStyle w:val="Paragraphedeliste"/>
        <w:numPr>
          <w:ilvl w:val="0"/>
          <w:numId w:val="26"/>
        </w:numPr>
        <w:spacing w:before="60" w:after="60" w:line="264" w:lineRule="auto"/>
      </w:pPr>
      <w:r>
        <w:t>Les redevances à la Collectivité</w:t>
      </w:r>
    </w:p>
    <w:p w14:paraId="168E84AE" w14:textId="77777777" w:rsidR="00F20B97" w:rsidRDefault="00F20B97" w:rsidP="00433554"/>
    <w:p w14:paraId="26DD56DD" w14:textId="56DE4FB2" w:rsidR="00F20B97" w:rsidRDefault="00F34210" w:rsidP="00F34210">
      <w:pPr>
        <w:jc w:val="center"/>
      </w:pPr>
      <w:r w:rsidRPr="00F34210">
        <w:rPr>
          <w:noProof/>
          <w:lang w:eastAsia="fr-FR"/>
        </w:rPr>
        <w:drawing>
          <wp:inline distT="0" distB="0" distL="0" distR="0" wp14:anchorId="2018988B" wp14:editId="77C6559D">
            <wp:extent cx="4112962" cy="3400425"/>
            <wp:effectExtent l="0" t="0" r="190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49589" cy="3430706"/>
                    </a:xfrm>
                    <a:prstGeom prst="rect">
                      <a:avLst/>
                    </a:prstGeom>
                    <a:noFill/>
                    <a:ln>
                      <a:noFill/>
                    </a:ln>
                  </pic:spPr>
                </pic:pic>
              </a:graphicData>
            </a:graphic>
          </wp:inline>
        </w:drawing>
      </w:r>
    </w:p>
    <w:p w14:paraId="232C7793" w14:textId="1718651F" w:rsidR="00F20B97" w:rsidRDefault="00575D3C" w:rsidP="00433554">
      <w:r>
        <w:t xml:space="preserve">De manière générale, ce poste de dépenses oscille entre 525 et 550k€ sur les trois dernières années. Les </w:t>
      </w:r>
      <w:r w:rsidR="00574672">
        <w:t>types de charges les plus importants sont :</w:t>
      </w:r>
    </w:p>
    <w:p w14:paraId="04F355AE" w14:textId="27EB837A" w:rsidR="00574672" w:rsidRDefault="00574672" w:rsidP="00574672">
      <w:pPr>
        <w:pStyle w:val="ListeEnumration"/>
      </w:pPr>
      <w:r>
        <w:t xml:space="preserve">Les frais de personnel couvrant les </w:t>
      </w:r>
      <w:r w:rsidR="00392A30">
        <w:t>effectifs mis à disposition pour faire fonctionner le réseau de Sucy-en-Brie</w:t>
      </w:r>
      <w:r w:rsidR="005C330D">
        <w:t xml:space="preserve"> : 180k€ en 2020, augmentation de </w:t>
      </w:r>
      <w:r w:rsidR="00441392">
        <w:t>5% depuis 2018</w:t>
      </w:r>
      <w:r w:rsidR="00827006">
        <w:t> ;</w:t>
      </w:r>
      <w:r w:rsidR="00953616">
        <w:t xml:space="preserve"> 4 personnes sont affectées au réseau : </w:t>
      </w:r>
      <w:r w:rsidR="004156D5">
        <w:t>un responsable d’équipe, un contremaître et 2 techniciens.</w:t>
      </w:r>
    </w:p>
    <w:p w14:paraId="00681021" w14:textId="65755470" w:rsidR="00441392" w:rsidRDefault="0092210E" w:rsidP="00574672">
      <w:pPr>
        <w:pStyle w:val="ListeEnumration"/>
      </w:pPr>
      <w:r>
        <w:t>Les frais de siège qui représentent 6,5% des ventes de chaleur</w:t>
      </w:r>
      <w:r w:rsidR="00827006">
        <w:t> ;</w:t>
      </w:r>
    </w:p>
    <w:p w14:paraId="19E1A25B" w14:textId="7EBDC18E" w:rsidR="00827006" w:rsidRDefault="00827006" w:rsidP="00574672">
      <w:pPr>
        <w:pStyle w:val="ListeEnumration"/>
      </w:pPr>
      <w:r>
        <w:t xml:space="preserve">Les impôts et taxes </w:t>
      </w:r>
      <w:r w:rsidR="00313055">
        <w:t>(CFE, taxe foncière) 46k€</w:t>
      </w:r>
    </w:p>
    <w:p w14:paraId="247D63C2" w14:textId="0D4A789F" w:rsidR="00313055" w:rsidRDefault="00313055" w:rsidP="00574672">
      <w:pPr>
        <w:pStyle w:val="ListeEnumration"/>
      </w:pPr>
      <w:r>
        <w:t xml:space="preserve">Les ajouts d’eau et </w:t>
      </w:r>
      <w:r w:rsidR="008B12F9">
        <w:t>l</w:t>
      </w:r>
      <w:r>
        <w:t xml:space="preserve">es produits de traitement </w:t>
      </w:r>
      <w:r w:rsidR="008B12F9">
        <w:t xml:space="preserve">42k€. </w:t>
      </w:r>
    </w:p>
    <w:p w14:paraId="654D215D" w14:textId="457C358D" w:rsidR="008B12F9" w:rsidRDefault="00AD06AA" w:rsidP="00574672">
      <w:pPr>
        <w:pStyle w:val="ListeEnumration"/>
      </w:pPr>
      <w:r>
        <w:t>L’entretien sous-traité de la centrale géothermique : 30k€</w:t>
      </w:r>
    </w:p>
    <w:p w14:paraId="4F2A79A8" w14:textId="4AF499B0" w:rsidR="006A7A9C" w:rsidRDefault="006A7A9C" w:rsidP="00574672">
      <w:pPr>
        <w:pStyle w:val="ListeEnumration"/>
      </w:pPr>
      <w:r>
        <w:t xml:space="preserve">Les </w:t>
      </w:r>
      <w:r w:rsidR="006162C8">
        <w:t>autres dépenses de sous-traitance : 29k€.</w:t>
      </w:r>
    </w:p>
    <w:p w14:paraId="04CEF910" w14:textId="60049675" w:rsidR="00536A7A" w:rsidRDefault="00536A7A" w:rsidP="00574672">
      <w:pPr>
        <w:pStyle w:val="ListeEnumration"/>
      </w:pPr>
      <w:r>
        <w:t>Les fournitures : 24k€. En forte baisse suite à la fin des travaux sur le puit d’extraction.</w:t>
      </w:r>
    </w:p>
    <w:p w14:paraId="62C7441B" w14:textId="77777777" w:rsidR="006162C8" w:rsidRDefault="006162C8" w:rsidP="006162C8">
      <w:pPr>
        <w:pStyle w:val="ListeEnumration"/>
        <w:numPr>
          <w:ilvl w:val="0"/>
          <w:numId w:val="0"/>
        </w:numPr>
        <w:ind w:left="720" w:hanging="360"/>
      </w:pPr>
    </w:p>
    <w:p w14:paraId="5EBAAFC1" w14:textId="3B0FC646" w:rsidR="006162C8" w:rsidRDefault="003D52D5" w:rsidP="007C7CB6">
      <w:pPr>
        <w:pStyle w:val="ListeEnumration"/>
        <w:numPr>
          <w:ilvl w:val="0"/>
          <w:numId w:val="0"/>
        </w:numPr>
      </w:pPr>
      <w:r>
        <w:t>Il convient de noter le caractère élevé des frais de siège</w:t>
      </w:r>
      <w:r w:rsidR="00A146AE">
        <w:t xml:space="preserve">. Ces frais ayant pour objet de couvrir les charges </w:t>
      </w:r>
      <w:r w:rsidR="007C7CB6">
        <w:t>de structure du groupe ENGIE sont répartis en général entre les réseaux sur la base d’un pourcentage du chiffre d’affaires.</w:t>
      </w:r>
      <w:r w:rsidR="001435F7">
        <w:t xml:space="preserve"> Ils ne correspondent donc pas</w:t>
      </w:r>
      <w:r w:rsidR="009D4F60">
        <w:t xml:space="preserve"> réellement à une prestation dont bénéficie le réseau.</w:t>
      </w:r>
    </w:p>
    <w:p w14:paraId="60D619EC" w14:textId="77777777" w:rsidR="00A146AE" w:rsidRDefault="00A146AE" w:rsidP="006162C8">
      <w:pPr>
        <w:pStyle w:val="ListeEnumration"/>
        <w:numPr>
          <w:ilvl w:val="0"/>
          <w:numId w:val="0"/>
        </w:numPr>
        <w:ind w:left="360" w:hanging="360"/>
      </w:pPr>
    </w:p>
    <w:p w14:paraId="2B6B056B" w14:textId="1DF0E91D" w:rsidR="0013114D" w:rsidRDefault="00C60122" w:rsidP="006162C8">
      <w:pPr>
        <w:pStyle w:val="ListeEnumration"/>
        <w:numPr>
          <w:ilvl w:val="0"/>
          <w:numId w:val="0"/>
        </w:numPr>
        <w:ind w:left="360" w:hanging="360"/>
      </w:pPr>
      <w:r>
        <w:t>Les charges P2 ont augmenté de 4% depuis 2018 soit à u</w:t>
      </w:r>
      <w:r w:rsidR="00A61D48">
        <w:t>n</w:t>
      </w:r>
      <w:r>
        <w:t xml:space="preserve"> rythme assez proche de celui de l’inflation.</w:t>
      </w:r>
    </w:p>
    <w:p w14:paraId="287AA7E0" w14:textId="77777777" w:rsidR="00C60122" w:rsidRDefault="00C60122" w:rsidP="006162C8">
      <w:pPr>
        <w:pStyle w:val="ListeEnumration"/>
        <w:numPr>
          <w:ilvl w:val="0"/>
          <w:numId w:val="0"/>
        </w:numPr>
        <w:ind w:left="360" w:hanging="360"/>
      </w:pPr>
    </w:p>
    <w:p w14:paraId="126AB459" w14:textId="77777777" w:rsidR="00E74D6E" w:rsidRDefault="00A0667F" w:rsidP="008B3A4D">
      <w:pPr>
        <w:pStyle w:val="Titre4"/>
      </w:pPr>
      <w:r>
        <w:t>Les charges de type R23</w:t>
      </w:r>
    </w:p>
    <w:p w14:paraId="49783B2D" w14:textId="38E64017" w:rsidR="00C60122" w:rsidRDefault="00E805B9" w:rsidP="00E805B9">
      <w:r w:rsidRPr="00070792">
        <w:t>Ce sont les dépenses et/ou provisions de GER</w:t>
      </w:r>
      <w:r>
        <w:t xml:space="preserve">. </w:t>
      </w:r>
      <w:r w:rsidR="00EC2ADA">
        <w:t xml:space="preserve">Le contrat en cours scinde le GER en 2 parties comme vu au point </w:t>
      </w:r>
      <w:r w:rsidR="00891F45">
        <w:fldChar w:fldCharType="begin"/>
      </w:r>
      <w:r w:rsidR="00891F45">
        <w:instrText xml:space="preserve"> REF _Ref87018193 \r \h </w:instrText>
      </w:r>
      <w:r w:rsidR="00891F45">
        <w:fldChar w:fldCharType="separate"/>
      </w:r>
      <w:r w:rsidR="0044300F">
        <w:t>1.7.2</w:t>
      </w:r>
      <w:r w:rsidR="00891F45">
        <w:fldChar w:fldCharType="end"/>
      </w:r>
      <w:r w:rsidR="00AB21B1">
        <w:t xml:space="preserve">. </w:t>
      </w:r>
      <w:r w:rsidR="0003587A">
        <w:t>Une</w:t>
      </w:r>
      <w:r w:rsidR="00AB21B1">
        <w:t xml:space="preserve"> </w:t>
      </w:r>
      <w:r w:rsidR="0003587A">
        <w:t>partie est dédiée au Gros entretien</w:t>
      </w:r>
      <w:r w:rsidR="001820ED">
        <w:t>, une partie</w:t>
      </w:r>
      <w:r w:rsidR="0003587A">
        <w:t xml:space="preserve"> </w:t>
      </w:r>
      <w:r w:rsidR="001820ED">
        <w:t xml:space="preserve">est dédiée </w:t>
      </w:r>
      <w:r w:rsidR="0003587A">
        <w:t xml:space="preserve">au Renouvellement. </w:t>
      </w:r>
    </w:p>
    <w:p w14:paraId="2BF018E4" w14:textId="77777777" w:rsidR="00026A56" w:rsidRDefault="00026A56" w:rsidP="00E805B9"/>
    <w:p w14:paraId="1A3F7526" w14:textId="7543882A" w:rsidR="00026A56" w:rsidRDefault="00026A56" w:rsidP="00E805B9">
      <w:r>
        <w:t>Le tableau ci-dessous regroupe les dépenses réelles de GER, les provisions pour renouvellement et les reprises de provision pour les 3 derniers exercices.</w:t>
      </w:r>
    </w:p>
    <w:p w14:paraId="7185576E" w14:textId="77777777" w:rsidR="00026A56" w:rsidRDefault="00026A56" w:rsidP="00E805B9"/>
    <w:p w14:paraId="343A8168" w14:textId="2A54671B" w:rsidR="00026A56" w:rsidRDefault="00026A56" w:rsidP="005D33F3">
      <w:pPr>
        <w:jc w:val="center"/>
      </w:pPr>
      <w:r w:rsidRPr="00026A56">
        <w:rPr>
          <w:noProof/>
          <w:lang w:eastAsia="fr-FR"/>
        </w:rPr>
        <w:drawing>
          <wp:inline distT="0" distB="0" distL="0" distR="0" wp14:anchorId="6B8F4FC3" wp14:editId="381C2216">
            <wp:extent cx="5553075" cy="1276350"/>
            <wp:effectExtent l="0" t="0" r="952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53075" cy="1276350"/>
                    </a:xfrm>
                    <a:prstGeom prst="rect">
                      <a:avLst/>
                    </a:prstGeom>
                    <a:noFill/>
                    <a:ln>
                      <a:noFill/>
                    </a:ln>
                  </pic:spPr>
                </pic:pic>
              </a:graphicData>
            </a:graphic>
          </wp:inline>
        </w:drawing>
      </w:r>
    </w:p>
    <w:p w14:paraId="1F336088" w14:textId="77777777" w:rsidR="00026A56" w:rsidRDefault="00026A56" w:rsidP="00E805B9"/>
    <w:p w14:paraId="380C7CB3" w14:textId="21E6361C" w:rsidR="00026A56" w:rsidRDefault="00CC1095" w:rsidP="00E805B9">
      <w:r>
        <w:t>Les dépenses de gros entretien sont négatives en 2020 sous l’impact de plusieurs facteurs</w:t>
      </w:r>
      <w:r w:rsidR="00B55DB1">
        <w:t> :</w:t>
      </w:r>
    </w:p>
    <w:p w14:paraId="54745478" w14:textId="7C99B328" w:rsidR="00B55DB1" w:rsidRDefault="00C86B7D" w:rsidP="00B55DB1">
      <w:pPr>
        <w:pStyle w:val="ListeEnumration"/>
      </w:pPr>
      <w:r>
        <w:t xml:space="preserve">Un remboursement d’assurance de </w:t>
      </w:r>
      <w:r w:rsidR="00CB469E">
        <w:t>la SAFE de 677k€ sur les travaux de re</w:t>
      </w:r>
      <w:r w:rsidR="008E5EE7">
        <w:t>-</w:t>
      </w:r>
      <w:r w:rsidR="00CB469E">
        <w:t>chemisage du puit extracteur ;</w:t>
      </w:r>
    </w:p>
    <w:p w14:paraId="198C764B" w14:textId="16C0B4F9" w:rsidR="00392567" w:rsidRDefault="00392567" w:rsidP="00E92DEF">
      <w:pPr>
        <w:pStyle w:val="ListeEnumration"/>
      </w:pPr>
      <w:r>
        <w:t xml:space="preserve">Une forte réduction des dépenses suite à la fin des </w:t>
      </w:r>
      <w:r w:rsidRPr="00E92DEF">
        <w:t>travaux</w:t>
      </w:r>
      <w:r>
        <w:t xml:space="preserve"> sur le puit extracteur</w:t>
      </w:r>
      <w:r w:rsidR="005A4BF0">
        <w:t>.</w:t>
      </w:r>
      <w:r w:rsidR="001941E2">
        <w:t xml:space="preserve"> </w:t>
      </w:r>
      <w:r w:rsidR="005A4BF0">
        <w:t>Coût des travaux sur ce puit :</w:t>
      </w:r>
      <w:r w:rsidR="009E2CE6">
        <w:t xml:space="preserve"> </w:t>
      </w:r>
      <w:r w:rsidR="00147A15">
        <w:t xml:space="preserve">1.036k€ en 2019 </w:t>
      </w:r>
      <w:r w:rsidR="009A568E">
        <w:t>et 161k€ en 2020.</w:t>
      </w:r>
      <w:r w:rsidR="0040011F">
        <w:t>In fine, le coût net du re</w:t>
      </w:r>
      <w:r w:rsidR="00EE0776">
        <w:t>-</w:t>
      </w:r>
      <w:r w:rsidR="0040011F">
        <w:t xml:space="preserve">chemisage est de </w:t>
      </w:r>
      <w:r w:rsidR="00E92DEF">
        <w:t>520k€</w:t>
      </w:r>
      <w:r w:rsidR="00310D0B">
        <w:t xml:space="preserve"> compte tenu du remboursement de la SAF de 676k€</w:t>
      </w:r>
      <w:r w:rsidR="00E92DEF">
        <w:t>.</w:t>
      </w:r>
    </w:p>
    <w:p w14:paraId="6FE716B1" w14:textId="5E9FC3DC" w:rsidR="001A0F96" w:rsidRDefault="0024465D" w:rsidP="00E92DEF">
      <w:pPr>
        <w:pStyle w:val="ListeEnumration"/>
      </w:pPr>
      <w:r>
        <w:t>Les dépenses de gros entretien hors puit extracteur se présentent comme suit sur les 3 dernières années :</w:t>
      </w:r>
    </w:p>
    <w:p w14:paraId="0419688F" w14:textId="77777777" w:rsidR="0024465D" w:rsidRDefault="0024465D" w:rsidP="0024465D">
      <w:pPr>
        <w:pStyle w:val="ListeEnumration"/>
        <w:numPr>
          <w:ilvl w:val="0"/>
          <w:numId w:val="0"/>
        </w:numPr>
        <w:ind w:left="720" w:hanging="360"/>
      </w:pPr>
    </w:p>
    <w:p w14:paraId="1782FF06" w14:textId="6D30858C" w:rsidR="0024465D" w:rsidRDefault="005D33F3" w:rsidP="005D33F3">
      <w:pPr>
        <w:pStyle w:val="ListeEnumration"/>
        <w:numPr>
          <w:ilvl w:val="0"/>
          <w:numId w:val="0"/>
        </w:numPr>
        <w:ind w:left="720" w:hanging="360"/>
      </w:pPr>
      <w:r w:rsidRPr="005D33F3">
        <w:rPr>
          <w:noProof/>
          <w:lang w:eastAsia="fr-FR"/>
        </w:rPr>
        <w:drawing>
          <wp:inline distT="0" distB="0" distL="0" distR="0" wp14:anchorId="55E48DA9" wp14:editId="43569F78">
            <wp:extent cx="5553075" cy="561975"/>
            <wp:effectExtent l="0" t="0" r="9525"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53075" cy="561975"/>
                    </a:xfrm>
                    <a:prstGeom prst="rect">
                      <a:avLst/>
                    </a:prstGeom>
                    <a:noFill/>
                    <a:ln>
                      <a:noFill/>
                    </a:ln>
                  </pic:spPr>
                </pic:pic>
              </a:graphicData>
            </a:graphic>
          </wp:inline>
        </w:drawing>
      </w:r>
    </w:p>
    <w:p w14:paraId="3594FED0" w14:textId="77777777" w:rsidR="008C497A" w:rsidRDefault="008C497A" w:rsidP="005D33F3">
      <w:pPr>
        <w:pStyle w:val="ListeEnumration"/>
        <w:numPr>
          <w:ilvl w:val="0"/>
          <w:numId w:val="0"/>
        </w:numPr>
        <w:ind w:left="720" w:hanging="360"/>
      </w:pPr>
    </w:p>
    <w:p w14:paraId="17BB102F" w14:textId="77777777" w:rsidR="008C497A" w:rsidRDefault="008C497A" w:rsidP="005D33F3">
      <w:pPr>
        <w:pStyle w:val="ListeEnumration"/>
        <w:numPr>
          <w:ilvl w:val="0"/>
          <w:numId w:val="0"/>
        </w:numPr>
        <w:ind w:left="720" w:hanging="360"/>
      </w:pPr>
    </w:p>
    <w:p w14:paraId="35286CB9" w14:textId="15AAD857" w:rsidR="008C497A" w:rsidRDefault="002A7983" w:rsidP="005D33F3">
      <w:pPr>
        <w:pStyle w:val="ListeEnumration"/>
        <w:numPr>
          <w:ilvl w:val="0"/>
          <w:numId w:val="0"/>
        </w:numPr>
        <w:ind w:left="720" w:hanging="360"/>
      </w:pPr>
      <w:r>
        <w:t>Par ailleurs des provisions pour dotation au renouvellement sont passées chaque année.</w:t>
      </w:r>
      <w:r w:rsidR="00726302">
        <w:t xml:space="preserve"> </w:t>
      </w:r>
    </w:p>
    <w:p w14:paraId="1DF072A2" w14:textId="77777777" w:rsidR="00B85823" w:rsidRDefault="00B85823" w:rsidP="005D33F3">
      <w:pPr>
        <w:pStyle w:val="ListeEnumration"/>
        <w:numPr>
          <w:ilvl w:val="0"/>
          <w:numId w:val="0"/>
        </w:numPr>
        <w:ind w:left="720" w:hanging="360"/>
      </w:pPr>
    </w:p>
    <w:p w14:paraId="0C5AC7DF" w14:textId="4559916C" w:rsidR="00B85823" w:rsidRDefault="00B85823" w:rsidP="005D33F3">
      <w:pPr>
        <w:pStyle w:val="ListeEnumration"/>
        <w:numPr>
          <w:ilvl w:val="0"/>
          <w:numId w:val="0"/>
        </w:numPr>
        <w:ind w:left="720" w:hanging="360"/>
      </w:pPr>
      <w:r>
        <w:t>Focus sur le compte GER.</w:t>
      </w:r>
    </w:p>
    <w:p w14:paraId="08B8ECE7" w14:textId="77777777" w:rsidR="00B85823" w:rsidRDefault="00B85823" w:rsidP="005D33F3">
      <w:pPr>
        <w:pStyle w:val="ListeEnumration"/>
        <w:numPr>
          <w:ilvl w:val="0"/>
          <w:numId w:val="0"/>
        </w:numPr>
        <w:ind w:left="720" w:hanging="360"/>
      </w:pPr>
    </w:p>
    <w:p w14:paraId="74BFAD5C" w14:textId="717FC408" w:rsidR="00B85823" w:rsidRDefault="00857692" w:rsidP="0000422E">
      <w:pPr>
        <w:pStyle w:val="ListeEnumration"/>
        <w:numPr>
          <w:ilvl w:val="0"/>
          <w:numId w:val="0"/>
        </w:numPr>
        <w:ind w:left="720" w:hanging="360"/>
      </w:pPr>
      <w:r w:rsidRPr="00857692">
        <w:rPr>
          <w:noProof/>
          <w:lang w:eastAsia="fr-FR"/>
        </w:rPr>
        <w:drawing>
          <wp:inline distT="0" distB="0" distL="0" distR="0" wp14:anchorId="4D90610A" wp14:editId="38B18CD0">
            <wp:extent cx="6076950" cy="4106295"/>
            <wp:effectExtent l="0" t="0" r="0" b="8890"/>
            <wp:docPr id="21" name="Image 2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table&#10;&#10;Description générée automatiquement"/>
                    <pic:cNvPicPr/>
                  </pic:nvPicPr>
                  <pic:blipFill>
                    <a:blip r:embed="rId65"/>
                    <a:stretch>
                      <a:fillRect/>
                    </a:stretch>
                  </pic:blipFill>
                  <pic:spPr>
                    <a:xfrm>
                      <a:off x="0" y="0"/>
                      <a:ext cx="6096496" cy="4119502"/>
                    </a:xfrm>
                    <a:prstGeom prst="rect">
                      <a:avLst/>
                    </a:prstGeom>
                  </pic:spPr>
                </pic:pic>
              </a:graphicData>
            </a:graphic>
          </wp:inline>
        </w:drawing>
      </w:r>
    </w:p>
    <w:p w14:paraId="63AED145" w14:textId="77777777" w:rsidR="00B85823" w:rsidRDefault="00B85823" w:rsidP="005D33F3">
      <w:pPr>
        <w:pStyle w:val="ListeEnumration"/>
        <w:numPr>
          <w:ilvl w:val="0"/>
          <w:numId w:val="0"/>
        </w:numPr>
        <w:ind w:left="720" w:hanging="360"/>
      </w:pPr>
    </w:p>
    <w:p w14:paraId="18ECC5D0" w14:textId="4DF076CD" w:rsidR="00857692" w:rsidRDefault="00857692" w:rsidP="0000422E">
      <w:pPr>
        <w:pStyle w:val="ListeEnumration"/>
        <w:numPr>
          <w:ilvl w:val="0"/>
          <w:numId w:val="0"/>
        </w:numPr>
        <w:ind w:left="284"/>
      </w:pPr>
      <w:r>
        <w:t xml:space="preserve">Le tableau supra est le compte de GER présenté par SOGESUB dans le rapport annuel 2020. On constate </w:t>
      </w:r>
      <w:r w:rsidR="006A0925">
        <w:t>q</w:t>
      </w:r>
      <w:r>
        <w:t>ue</w:t>
      </w:r>
      <w:r w:rsidR="006A0925">
        <w:t xml:space="preserve"> les deux parties </w:t>
      </w:r>
      <w:r w:rsidR="0095589A">
        <w:t>sont déficit</w:t>
      </w:r>
      <w:r w:rsidR="00C90E17">
        <w:t>a</w:t>
      </w:r>
      <w:r w:rsidR="0095589A">
        <w:t>ire</w:t>
      </w:r>
      <w:r w:rsidR="00C90E17">
        <w:t>s</w:t>
      </w:r>
      <w:r w:rsidR="0095589A">
        <w:t>.</w:t>
      </w:r>
    </w:p>
    <w:p w14:paraId="7C096D9E" w14:textId="411BDAD4" w:rsidR="004C1076" w:rsidRDefault="004C1076" w:rsidP="0000422E">
      <w:pPr>
        <w:pStyle w:val="ListeEnumration"/>
        <w:numPr>
          <w:ilvl w:val="0"/>
          <w:numId w:val="0"/>
        </w:numPr>
        <w:ind w:left="284"/>
      </w:pPr>
      <w:r>
        <w:t xml:space="preserve">Nous ne disposons pas du plan de GER prévisionnel pour les dernières années du contrat. </w:t>
      </w:r>
    </w:p>
    <w:p w14:paraId="38D3250C" w14:textId="77777777" w:rsidR="00857692" w:rsidRDefault="00857692" w:rsidP="005D33F3">
      <w:pPr>
        <w:pStyle w:val="ListeEnumration"/>
        <w:numPr>
          <w:ilvl w:val="0"/>
          <w:numId w:val="0"/>
        </w:numPr>
        <w:ind w:left="720" w:hanging="360"/>
      </w:pPr>
    </w:p>
    <w:p w14:paraId="3862E2D8" w14:textId="17AE9C0B" w:rsidR="00857692" w:rsidRDefault="00896F4C" w:rsidP="00FC5832">
      <w:pPr>
        <w:pStyle w:val="ListeEnumration"/>
        <w:numPr>
          <w:ilvl w:val="0"/>
          <w:numId w:val="0"/>
        </w:numPr>
        <w:ind w:left="284"/>
      </w:pPr>
      <w:r w:rsidRPr="001457B2">
        <w:rPr>
          <w:b/>
          <w:bCs/>
        </w:rPr>
        <w:t>Préconisation</w:t>
      </w:r>
      <w:r>
        <w:t> : se faire communiquer par SOGESUB le plan prévisionnel de GER</w:t>
      </w:r>
      <w:r w:rsidR="00C81CEE">
        <w:t xml:space="preserve"> afin de valider que les opérations nécessaires au maintien en parfait état de fonctionnement des ouvrages sont prévues en dépit de la situation déficitaire du compte et du contrat.</w:t>
      </w:r>
    </w:p>
    <w:p w14:paraId="1A46A1D4" w14:textId="77777777" w:rsidR="00896F4C" w:rsidRDefault="00896F4C" w:rsidP="005D33F3">
      <w:pPr>
        <w:pStyle w:val="ListeEnumration"/>
        <w:numPr>
          <w:ilvl w:val="0"/>
          <w:numId w:val="0"/>
        </w:numPr>
        <w:ind w:left="720" w:hanging="360"/>
      </w:pPr>
    </w:p>
    <w:p w14:paraId="51741B51" w14:textId="77777777" w:rsidR="001457B2" w:rsidRDefault="001457B2" w:rsidP="005D33F3">
      <w:pPr>
        <w:pStyle w:val="ListeEnumration"/>
        <w:numPr>
          <w:ilvl w:val="0"/>
          <w:numId w:val="0"/>
        </w:numPr>
        <w:ind w:left="720" w:hanging="360"/>
      </w:pPr>
    </w:p>
    <w:p w14:paraId="342322F0" w14:textId="16A19FC4" w:rsidR="000259F7" w:rsidRDefault="000259F7" w:rsidP="008B3A4D">
      <w:pPr>
        <w:pStyle w:val="Titre4"/>
      </w:pPr>
      <w:r>
        <w:t>Les charges de type R24</w:t>
      </w:r>
    </w:p>
    <w:p w14:paraId="79BC10B1" w14:textId="32335B29" w:rsidR="00896F4C" w:rsidRDefault="00FC5832" w:rsidP="00FC5832">
      <w:pPr>
        <w:pStyle w:val="ListeEnumration"/>
        <w:numPr>
          <w:ilvl w:val="0"/>
          <w:numId w:val="0"/>
        </w:numPr>
        <w:ind w:left="284"/>
      </w:pPr>
      <w:r>
        <w:t>Elles correspondent aux charges d’amortissement des ouvrages de la conces</w:t>
      </w:r>
      <w:r w:rsidR="00EB5048">
        <w:t>s</w:t>
      </w:r>
      <w:r>
        <w:t>ion</w:t>
      </w:r>
      <w:r w:rsidR="00EB5048">
        <w:t xml:space="preserve"> auxquelles s’ajoutent les frais financiers générés par le financement des travaux.</w:t>
      </w:r>
    </w:p>
    <w:p w14:paraId="25280C03" w14:textId="77777777" w:rsidR="001A3280" w:rsidRDefault="001A3280" w:rsidP="00FC5832">
      <w:pPr>
        <w:pStyle w:val="ListeEnumration"/>
        <w:numPr>
          <w:ilvl w:val="0"/>
          <w:numId w:val="0"/>
        </w:numPr>
        <w:ind w:left="284"/>
      </w:pPr>
    </w:p>
    <w:p w14:paraId="14C0BC01" w14:textId="4F520246" w:rsidR="001A3280" w:rsidRDefault="001A3280" w:rsidP="00FC5832">
      <w:pPr>
        <w:pStyle w:val="ListeEnumration"/>
        <w:numPr>
          <w:ilvl w:val="0"/>
          <w:numId w:val="0"/>
        </w:numPr>
        <w:ind w:left="284"/>
      </w:pPr>
      <w:r w:rsidRPr="001A3280">
        <w:rPr>
          <w:noProof/>
          <w:lang w:eastAsia="fr-FR"/>
        </w:rPr>
        <w:drawing>
          <wp:inline distT="0" distB="0" distL="0" distR="0" wp14:anchorId="172B2AD7" wp14:editId="693C7499">
            <wp:extent cx="5553075" cy="1276350"/>
            <wp:effectExtent l="0" t="0" r="952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53075" cy="1276350"/>
                    </a:xfrm>
                    <a:prstGeom prst="rect">
                      <a:avLst/>
                    </a:prstGeom>
                    <a:noFill/>
                    <a:ln>
                      <a:noFill/>
                    </a:ln>
                  </pic:spPr>
                </pic:pic>
              </a:graphicData>
            </a:graphic>
          </wp:inline>
        </w:drawing>
      </w:r>
    </w:p>
    <w:p w14:paraId="1F0739C3" w14:textId="77777777" w:rsidR="001A3280" w:rsidRDefault="001A3280" w:rsidP="00FC5832">
      <w:pPr>
        <w:pStyle w:val="ListeEnumration"/>
        <w:numPr>
          <w:ilvl w:val="0"/>
          <w:numId w:val="0"/>
        </w:numPr>
        <w:ind w:left="284"/>
      </w:pPr>
    </w:p>
    <w:p w14:paraId="3B6D4953" w14:textId="77777777" w:rsidR="001A3280" w:rsidRDefault="001A3280" w:rsidP="00FC5832">
      <w:pPr>
        <w:pStyle w:val="ListeEnumration"/>
        <w:numPr>
          <w:ilvl w:val="0"/>
          <w:numId w:val="0"/>
        </w:numPr>
        <w:ind w:left="284"/>
      </w:pPr>
    </w:p>
    <w:p w14:paraId="7CEFB4E6" w14:textId="3FB0F0E9" w:rsidR="001A3280" w:rsidRDefault="00A6544F" w:rsidP="00FC5832">
      <w:pPr>
        <w:pStyle w:val="ListeEnumration"/>
        <w:numPr>
          <w:ilvl w:val="0"/>
          <w:numId w:val="0"/>
        </w:numPr>
        <w:ind w:left="284"/>
      </w:pPr>
      <w:r>
        <w:t>L’annexe 3 du RAD mentionne des dotations aux amortissements d</w:t>
      </w:r>
      <w:r w:rsidR="00852987">
        <w:t xml:space="preserve">ifférentes : 618k€ pour 2018, </w:t>
      </w:r>
      <w:r w:rsidR="000F270E">
        <w:t>934k€ pour 2019 et 956k€ pour 2020.</w:t>
      </w:r>
      <w:r w:rsidR="00E84FD9">
        <w:t xml:space="preserve"> La croissance des dotations annuelles à partir de 2019</w:t>
      </w:r>
      <w:r w:rsidR="00E70C9C">
        <w:t xml:space="preserve"> correspond à la nécessité pour SOGESUB d’amorti</w:t>
      </w:r>
      <w:r w:rsidR="00410E6E">
        <w:t>r</w:t>
      </w:r>
      <w:r w:rsidR="00E70C9C">
        <w:t xml:space="preserve"> totalement les biens de la délégation </w:t>
      </w:r>
      <w:r w:rsidR="00410E6E">
        <w:t xml:space="preserve">d’ici fin 2024 </w:t>
      </w:r>
      <w:r w:rsidR="00E70C9C">
        <w:t xml:space="preserve">après </w:t>
      </w:r>
      <w:r w:rsidR="00410E6E">
        <w:t>le rejet du protocole d’accord par le tribunal administratif.</w:t>
      </w:r>
      <w:r w:rsidR="00C05880">
        <w:t xml:space="preserve"> En outre, de</w:t>
      </w:r>
      <w:r w:rsidR="009B1F32">
        <w:t xml:space="preserve">puis 2018, </w:t>
      </w:r>
      <w:r w:rsidR="003104CA">
        <w:t>166k€ d’investissements ont été mis en service</w:t>
      </w:r>
      <w:r w:rsidR="00704900">
        <w:t xml:space="preserve"> dont la sous-station Toiles (109k€).</w:t>
      </w:r>
    </w:p>
    <w:p w14:paraId="3B9488F4" w14:textId="77777777" w:rsidR="00B85F27" w:rsidRDefault="00B85F27" w:rsidP="00FC5832">
      <w:pPr>
        <w:pStyle w:val="ListeEnumration"/>
        <w:numPr>
          <w:ilvl w:val="0"/>
          <w:numId w:val="0"/>
        </w:numPr>
        <w:ind w:left="284"/>
      </w:pPr>
    </w:p>
    <w:p w14:paraId="20BC8ADB" w14:textId="77777777" w:rsidR="004E2C4D" w:rsidRDefault="004E2C4D" w:rsidP="004E2C4D">
      <w:pPr>
        <w:ind w:left="284"/>
      </w:pPr>
      <w:r w:rsidRPr="00A3389F">
        <w:rPr>
          <w:rFonts w:cs="Tahoma"/>
        </w:rPr>
        <w:t>Les charges financières s’élèvent à 253</w:t>
      </w:r>
      <w:r>
        <w:rPr>
          <w:rFonts w:cs="Tahoma"/>
        </w:rPr>
        <w:t>K€</w:t>
      </w:r>
      <w:r w:rsidRPr="00A3389F">
        <w:rPr>
          <w:rFonts w:cs="Tahoma"/>
        </w:rPr>
        <w:t xml:space="preserve"> en 2020.</w:t>
      </w:r>
      <w:r>
        <w:rPr>
          <w:rFonts w:cs="Tahoma"/>
        </w:rPr>
        <w:t xml:space="preserve"> Le délégataire précise qu’il se composent de 123K€ d’intérêts d’emprunt de 127k€ de</w:t>
      </w:r>
      <w:r>
        <w:t xml:space="preserve"> frais financiers pour la tenue du compte courant négatif (intérêts débiteurs calculées en fonction du montant, de la durée et du taux d'intérêts du découvert et agios qui correspondent aux frais et commissions de gestions du compte courant). </w:t>
      </w:r>
    </w:p>
    <w:p w14:paraId="29F6E79A" w14:textId="77777777" w:rsidR="00852987" w:rsidRDefault="00852987" w:rsidP="00FC5832">
      <w:pPr>
        <w:pStyle w:val="ListeEnumration"/>
        <w:numPr>
          <w:ilvl w:val="0"/>
          <w:numId w:val="0"/>
        </w:numPr>
        <w:ind w:left="284"/>
      </w:pPr>
    </w:p>
    <w:p w14:paraId="023DDC9E" w14:textId="32606316" w:rsidR="00D72F33" w:rsidRDefault="00D72F33" w:rsidP="008B3A4D">
      <w:pPr>
        <w:pStyle w:val="Titre4"/>
      </w:pPr>
      <w:r>
        <w:t>Les charges de type travaux</w:t>
      </w:r>
    </w:p>
    <w:p w14:paraId="022904FC" w14:textId="125ED384" w:rsidR="002E2133" w:rsidRDefault="00D72F33" w:rsidP="00FC5832">
      <w:pPr>
        <w:pStyle w:val="ListeEnumration"/>
        <w:numPr>
          <w:ilvl w:val="0"/>
          <w:numId w:val="0"/>
        </w:numPr>
        <w:ind w:left="284"/>
      </w:pPr>
      <w:r>
        <w:t>L</w:t>
      </w:r>
      <w:r w:rsidR="006F4602">
        <w:t xml:space="preserve">e compte de résultat mentionne des dépenses de travaux. </w:t>
      </w:r>
      <w:r w:rsidR="00B41FEE">
        <w:t>Elles correspondent aux travaux de raccordement de nouveaux abonnés non encore inclus dans les dotations aux amortissements.</w:t>
      </w:r>
    </w:p>
    <w:p w14:paraId="69A3252B" w14:textId="77777777" w:rsidR="00D72F33" w:rsidRDefault="00D72F33" w:rsidP="00FC5832">
      <w:pPr>
        <w:pStyle w:val="ListeEnumration"/>
        <w:numPr>
          <w:ilvl w:val="0"/>
          <w:numId w:val="0"/>
        </w:numPr>
        <w:ind w:left="284"/>
      </w:pPr>
    </w:p>
    <w:p w14:paraId="511299D8" w14:textId="77777777" w:rsidR="00D72F33" w:rsidRDefault="00D72F33" w:rsidP="00FC5832">
      <w:pPr>
        <w:pStyle w:val="ListeEnumration"/>
        <w:numPr>
          <w:ilvl w:val="0"/>
          <w:numId w:val="0"/>
        </w:numPr>
        <w:ind w:left="284"/>
      </w:pPr>
    </w:p>
    <w:p w14:paraId="3FE84CF3" w14:textId="359CABFF" w:rsidR="008B3A4D" w:rsidRDefault="008B3A4D" w:rsidP="008B3A4D">
      <w:pPr>
        <w:pStyle w:val="Titre4"/>
      </w:pPr>
      <w:r>
        <w:t>Performance économique de SOGESUB</w:t>
      </w:r>
    </w:p>
    <w:p w14:paraId="669280E8" w14:textId="53196B98" w:rsidR="008B3A4D" w:rsidRDefault="00DF2725" w:rsidP="00FC5832">
      <w:pPr>
        <w:pStyle w:val="ListeEnumration"/>
        <w:numPr>
          <w:ilvl w:val="0"/>
          <w:numId w:val="0"/>
        </w:numPr>
        <w:ind w:left="284"/>
      </w:pPr>
      <w:r>
        <w:t xml:space="preserve">La performance économique de SOGESUB </w:t>
      </w:r>
      <w:r w:rsidR="00E82989">
        <w:t>est très dég</w:t>
      </w:r>
      <w:r w:rsidR="007E0705">
        <w:t>radé</w:t>
      </w:r>
      <w:r w:rsidR="00647AD5">
        <w:t>e</w:t>
      </w:r>
      <w:r w:rsidR="007E0705">
        <w:t xml:space="preserve"> comme le montre le tableau suivant issu du rapport an</w:t>
      </w:r>
      <w:r w:rsidR="00CC3BC5">
        <w:t>n</w:t>
      </w:r>
      <w:r w:rsidR="007E0705">
        <w:t>uel du délégataire relatif à l’exer</w:t>
      </w:r>
      <w:r w:rsidR="00CC3BC5">
        <w:t>c</w:t>
      </w:r>
      <w:r w:rsidR="007E0705">
        <w:t>ice 2020</w:t>
      </w:r>
      <w:r w:rsidR="00CC3BC5">
        <w:t xml:space="preserve"> </w:t>
      </w:r>
    </w:p>
    <w:p w14:paraId="416639C2" w14:textId="77777777" w:rsidR="008B3A4D" w:rsidRDefault="008B3A4D" w:rsidP="00FC5832">
      <w:pPr>
        <w:pStyle w:val="ListeEnumration"/>
        <w:numPr>
          <w:ilvl w:val="0"/>
          <w:numId w:val="0"/>
        </w:numPr>
        <w:ind w:left="284"/>
      </w:pPr>
    </w:p>
    <w:p w14:paraId="46750B2A" w14:textId="29BDB970" w:rsidR="00887DE7" w:rsidRDefault="00887DE7" w:rsidP="00FC5832">
      <w:pPr>
        <w:pStyle w:val="ListeEnumration"/>
        <w:numPr>
          <w:ilvl w:val="0"/>
          <w:numId w:val="0"/>
        </w:numPr>
        <w:ind w:left="284"/>
      </w:pPr>
      <w:r w:rsidRPr="00887DE7">
        <w:rPr>
          <w:noProof/>
          <w:lang w:eastAsia="fr-FR"/>
        </w:rPr>
        <w:drawing>
          <wp:inline distT="0" distB="0" distL="0" distR="0" wp14:anchorId="6E7FB50F" wp14:editId="16546AF5">
            <wp:extent cx="5760720" cy="1462405"/>
            <wp:effectExtent l="0" t="0" r="0" b="444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1462405"/>
                    </a:xfrm>
                    <a:prstGeom prst="rect">
                      <a:avLst/>
                    </a:prstGeom>
                  </pic:spPr>
                </pic:pic>
              </a:graphicData>
            </a:graphic>
          </wp:inline>
        </w:drawing>
      </w:r>
    </w:p>
    <w:p w14:paraId="46882C1E" w14:textId="77777777" w:rsidR="00887DE7" w:rsidRDefault="00887DE7" w:rsidP="00FC5832">
      <w:pPr>
        <w:pStyle w:val="ListeEnumration"/>
        <w:numPr>
          <w:ilvl w:val="0"/>
          <w:numId w:val="0"/>
        </w:numPr>
        <w:ind w:left="284"/>
      </w:pPr>
    </w:p>
    <w:p w14:paraId="376C32BC" w14:textId="3A91A70B" w:rsidR="00407A89" w:rsidRDefault="00407A89" w:rsidP="00FC5832">
      <w:pPr>
        <w:pStyle w:val="ListeEnumration"/>
        <w:numPr>
          <w:ilvl w:val="0"/>
          <w:numId w:val="0"/>
        </w:numPr>
        <w:ind w:left="284"/>
      </w:pPr>
      <w:r>
        <w:t xml:space="preserve">Après un début de contrat </w:t>
      </w:r>
      <w:r w:rsidR="008A1BD8">
        <w:t>pos</w:t>
      </w:r>
      <w:r w:rsidR="00B62225">
        <w:t>i</w:t>
      </w:r>
      <w:r w:rsidR="008A1BD8">
        <w:t xml:space="preserve">tif, la situation du concessionnaire </w:t>
      </w:r>
      <w:r w:rsidR="00733FC0">
        <w:t>s’est nettement dé</w:t>
      </w:r>
      <w:r w:rsidR="00AB15B8">
        <w:t>tériorée</w:t>
      </w:r>
      <w:r w:rsidR="00733FC0">
        <w:t xml:space="preserve"> </w:t>
      </w:r>
      <w:r w:rsidR="00681D95">
        <w:t xml:space="preserve">à partir de </w:t>
      </w:r>
      <w:r w:rsidR="007C33B3">
        <w:t>2013</w:t>
      </w:r>
      <w:r w:rsidR="00E1285E">
        <w:t xml:space="preserve">. Cette dégradation s’est renforcée avec </w:t>
      </w:r>
      <w:r w:rsidR="007550A0">
        <w:t xml:space="preserve">la nécessité de </w:t>
      </w:r>
      <w:r w:rsidR="00816CD0">
        <w:t xml:space="preserve">mener de lourds travaux sur un puits du triplet </w:t>
      </w:r>
      <w:r w:rsidR="00A629C1">
        <w:t>entre 2018 et 2019.</w:t>
      </w:r>
      <w:r w:rsidR="006A64FD">
        <w:t xml:space="preserve"> </w:t>
      </w:r>
      <w:r w:rsidR="00B22DD8">
        <w:t>Les dysfonctionnements rencontré</w:t>
      </w:r>
      <w:r w:rsidR="0048664A">
        <w:t>s par la c</w:t>
      </w:r>
      <w:r w:rsidR="00BC5820">
        <w:t>e</w:t>
      </w:r>
      <w:r w:rsidR="0048664A">
        <w:t xml:space="preserve">ntrale de géothermie ont </w:t>
      </w:r>
      <w:r w:rsidR="00BC5820">
        <w:t xml:space="preserve">conduit à un recours accru </w:t>
      </w:r>
      <w:r w:rsidR="000766C6">
        <w:t>aux énergies fossiles dégradant ainsi un peu plus le bilan économique</w:t>
      </w:r>
      <w:r w:rsidR="0048664A">
        <w:t xml:space="preserve"> </w:t>
      </w:r>
      <w:r w:rsidR="006A64FD">
        <w:t xml:space="preserve">Outre les travaux de remise en état des ouvrages, </w:t>
      </w:r>
      <w:r w:rsidR="001F3AF3">
        <w:t xml:space="preserve">un développement du réseau moins important que prévu </w:t>
      </w:r>
      <w:r w:rsidR="00CA5063">
        <w:t xml:space="preserve">a contribué à </w:t>
      </w:r>
      <w:r w:rsidR="002D7097">
        <w:t xml:space="preserve">plomber </w:t>
      </w:r>
      <w:r w:rsidR="00950A0D">
        <w:t>le bilan économique du contrat</w:t>
      </w:r>
      <w:r w:rsidR="00DB7B33">
        <w:t xml:space="preserve">. </w:t>
      </w:r>
    </w:p>
    <w:p w14:paraId="1F461D8C" w14:textId="49725F68" w:rsidR="00B00F20" w:rsidRDefault="009874DC" w:rsidP="00FC5832">
      <w:pPr>
        <w:pStyle w:val="ListeEnumration"/>
        <w:numPr>
          <w:ilvl w:val="0"/>
          <w:numId w:val="0"/>
        </w:numPr>
        <w:ind w:left="284"/>
      </w:pPr>
      <w:r>
        <w:t>Selon des prévisions présentées en 2020</w:t>
      </w:r>
      <w:r w:rsidR="008B480D">
        <w:t xml:space="preserve"> par SOGESUB</w:t>
      </w:r>
      <w:r>
        <w:t>, le</w:t>
      </w:r>
      <w:r w:rsidR="0076619F">
        <w:t xml:space="preserve"> déficit global de</w:t>
      </w:r>
      <w:r w:rsidR="00EC14AF">
        <w:t xml:space="preserve">vrait atteindre </w:t>
      </w:r>
      <w:r w:rsidR="00A55B25">
        <w:t>5</w:t>
      </w:r>
      <w:r w:rsidR="00E53BCE">
        <w:t>m</w:t>
      </w:r>
      <w:r w:rsidR="00A55B25">
        <w:t>€</w:t>
      </w:r>
      <w:r w:rsidR="009D02FB">
        <w:t xml:space="preserve"> à l’issue du contrat</w:t>
      </w:r>
      <w:r w:rsidR="00831DAD">
        <w:t xml:space="preserve">. </w:t>
      </w:r>
    </w:p>
    <w:p w14:paraId="285E5562" w14:textId="77777777" w:rsidR="009D02FB" w:rsidRDefault="009D02FB" w:rsidP="00FC5832">
      <w:pPr>
        <w:pStyle w:val="ListeEnumration"/>
        <w:numPr>
          <w:ilvl w:val="0"/>
          <w:numId w:val="0"/>
        </w:numPr>
        <w:ind w:left="284"/>
      </w:pPr>
    </w:p>
    <w:p w14:paraId="4BDEC761" w14:textId="77777777" w:rsidR="009D02FB" w:rsidRDefault="009D02FB" w:rsidP="00FC5832">
      <w:pPr>
        <w:pStyle w:val="ListeEnumration"/>
        <w:numPr>
          <w:ilvl w:val="0"/>
          <w:numId w:val="0"/>
        </w:numPr>
        <w:ind w:left="284"/>
      </w:pPr>
    </w:p>
    <w:p w14:paraId="361AC0B0" w14:textId="77777777" w:rsidR="00887DE7" w:rsidRDefault="00887DE7" w:rsidP="00FC5832">
      <w:pPr>
        <w:pStyle w:val="ListeEnumration"/>
        <w:numPr>
          <w:ilvl w:val="0"/>
          <w:numId w:val="0"/>
        </w:numPr>
        <w:ind w:left="284"/>
      </w:pPr>
    </w:p>
    <w:p w14:paraId="2803176C" w14:textId="7336AC57" w:rsidR="00F6721B" w:rsidRDefault="00F6721B">
      <w:pPr>
        <w:jc w:val="left"/>
      </w:pPr>
      <w:r>
        <w:br w:type="page"/>
      </w:r>
    </w:p>
    <w:p w14:paraId="30F86B7F" w14:textId="629632F3" w:rsidR="004E31CF" w:rsidRDefault="00433554" w:rsidP="004E31CF">
      <w:pPr>
        <w:pStyle w:val="Titre1"/>
      </w:pPr>
      <w:bookmarkStart w:id="24" w:name="_Toc109913638"/>
      <w:r>
        <w:t>Etat des lieux des sources de chaleur à proximité</w:t>
      </w:r>
      <w:bookmarkEnd w:id="24"/>
    </w:p>
    <w:p w14:paraId="6D2A1C87" w14:textId="0AC39CD1" w:rsidR="004E31CF" w:rsidRPr="00057F07" w:rsidRDefault="004E31CF" w:rsidP="004E31CF">
      <w:r>
        <w:t xml:space="preserve">Cette partie recense de manière synthétique les sources de chaleur valorisables à proximité du réseau. Il est fait une description des potentiels en EnR &amp; R, il ne s’agit en aucun cas d’une étude pour la substitution de la géothermie actuelle qui continuera d’être la source primaire d’alimentation du réseau de chaleur. </w:t>
      </w:r>
    </w:p>
    <w:p w14:paraId="4456BF0A" w14:textId="77777777" w:rsidR="004E31CF" w:rsidRPr="004E31CF" w:rsidRDefault="004E31CF" w:rsidP="00B85B54"/>
    <w:p w14:paraId="0BB8EA53" w14:textId="77777777" w:rsidR="00812FD4" w:rsidRDefault="00812FD4" w:rsidP="00812FD4">
      <w:pPr>
        <w:pStyle w:val="ListeEnumration"/>
        <w:numPr>
          <w:ilvl w:val="0"/>
          <w:numId w:val="0"/>
        </w:numPr>
        <w:ind w:left="284"/>
      </w:pPr>
    </w:p>
    <w:p w14:paraId="55A65CBF" w14:textId="7299A76D" w:rsidR="00433554" w:rsidRDefault="008F1C42" w:rsidP="00812FD4">
      <w:pPr>
        <w:pStyle w:val="Titre2"/>
      </w:pPr>
      <w:bookmarkStart w:id="25" w:name="_Toc109913639"/>
      <w:r>
        <w:t>Réseaux publics et privés à proximité du réseau</w:t>
      </w:r>
      <w:bookmarkEnd w:id="25"/>
    </w:p>
    <w:p w14:paraId="0F6DD7B8" w14:textId="74653EEE" w:rsidR="008D0F9D" w:rsidRPr="008D0F9D" w:rsidRDefault="008D0F9D" w:rsidP="00C23479">
      <w:r>
        <w:t>La carte ci-dessous répertorie les réseaux de chaleur environnants :</w:t>
      </w:r>
    </w:p>
    <w:p w14:paraId="62A1BB28" w14:textId="7D5A795A" w:rsidR="005A3288" w:rsidRPr="008978B2" w:rsidRDefault="005A3288" w:rsidP="00812FD4">
      <w:pPr>
        <w:pStyle w:val="ListeEnumration"/>
        <w:numPr>
          <w:ilvl w:val="0"/>
          <w:numId w:val="0"/>
        </w:numPr>
        <w:ind w:left="284"/>
      </w:pPr>
    </w:p>
    <w:p w14:paraId="6B6E4FA7" w14:textId="77777777" w:rsidR="00DC4419" w:rsidRDefault="00DC4419" w:rsidP="00DC4419">
      <w:pPr>
        <w:pStyle w:val="ListeEnumration"/>
        <w:numPr>
          <w:ilvl w:val="0"/>
          <w:numId w:val="0"/>
        </w:numPr>
        <w:ind w:left="284"/>
      </w:pPr>
      <w:r>
        <w:rPr>
          <w:noProof/>
          <w:lang w:eastAsia="fr-FR"/>
        </w:rPr>
        <w:drawing>
          <wp:inline distT="0" distB="0" distL="0" distR="0" wp14:anchorId="4FC88786" wp14:editId="3D0A0953">
            <wp:extent cx="5683910" cy="3671263"/>
            <wp:effectExtent l="0" t="0" r="0" b="5715"/>
            <wp:docPr id="74" name="Image 7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descr="Une image contenant carte&#10;&#10;Description générée automatiquement"/>
                    <pic:cNvPicPr/>
                  </pic:nvPicPr>
                  <pic:blipFill>
                    <a:blip r:embed="rId68">
                      <a:extLst>
                        <a:ext uri="{28A0092B-C50C-407E-A947-70E740481C1C}">
                          <a14:useLocalDpi xmlns:a14="http://schemas.microsoft.com/office/drawing/2010/main" val="0"/>
                        </a:ext>
                      </a:extLst>
                    </a:blip>
                    <a:stretch>
                      <a:fillRect/>
                    </a:stretch>
                  </pic:blipFill>
                  <pic:spPr>
                    <a:xfrm>
                      <a:off x="0" y="0"/>
                      <a:ext cx="5690944" cy="3675806"/>
                    </a:xfrm>
                    <a:prstGeom prst="rect">
                      <a:avLst/>
                    </a:prstGeom>
                  </pic:spPr>
                </pic:pic>
              </a:graphicData>
            </a:graphic>
          </wp:inline>
        </w:drawing>
      </w:r>
    </w:p>
    <w:p w14:paraId="01F2A711" w14:textId="77777777" w:rsidR="00DC4419" w:rsidRDefault="00DC4419" w:rsidP="00DC4419">
      <w:pPr>
        <w:pStyle w:val="ListeEnumration"/>
        <w:numPr>
          <w:ilvl w:val="0"/>
          <w:numId w:val="0"/>
        </w:numPr>
        <w:ind w:left="284"/>
      </w:pPr>
    </w:p>
    <w:p w14:paraId="54FFF225" w14:textId="77777777" w:rsidR="00DC4419" w:rsidRPr="00171542" w:rsidRDefault="00DC4419" w:rsidP="00DC4419">
      <w:pPr>
        <w:pStyle w:val="ListeEnumration"/>
        <w:numPr>
          <w:ilvl w:val="0"/>
          <w:numId w:val="0"/>
        </w:numPr>
        <w:ind w:left="284"/>
        <w:rPr>
          <w:sz w:val="24"/>
          <w:szCs w:val="24"/>
        </w:rPr>
      </w:pPr>
    </w:p>
    <w:p w14:paraId="5485D1B3" w14:textId="5AF2D4E0" w:rsidR="00E055D3" w:rsidRDefault="00DC4419" w:rsidP="00DC4419">
      <w:pPr>
        <w:pStyle w:val="ListeEnumration"/>
        <w:numPr>
          <w:ilvl w:val="0"/>
          <w:numId w:val="0"/>
        </w:numPr>
        <w:ind w:left="284"/>
      </w:pPr>
      <w:r w:rsidRPr="00DC4419">
        <w:t xml:space="preserve">Deux réseaux de chaleurs </w:t>
      </w:r>
      <w:r w:rsidR="00E055D3">
        <w:t xml:space="preserve">alimentés par une géothermie </w:t>
      </w:r>
      <w:r w:rsidRPr="00DC4419">
        <w:t>sont à proximité du réseau</w:t>
      </w:r>
      <w:r w:rsidR="00694829">
        <w:t> : il s’agit des réseaux de Bonneuil</w:t>
      </w:r>
      <w:r w:rsidR="00073A96">
        <w:t>-</w:t>
      </w:r>
      <w:r w:rsidR="00694829">
        <w:t>sur</w:t>
      </w:r>
      <w:r w:rsidR="00073A96">
        <w:t>-M</w:t>
      </w:r>
      <w:r w:rsidR="00694829">
        <w:t xml:space="preserve">arne et </w:t>
      </w:r>
      <w:r w:rsidR="00073A96">
        <w:t xml:space="preserve">de </w:t>
      </w:r>
      <w:r w:rsidR="00694829">
        <w:t>Champigny-sur-Marne</w:t>
      </w:r>
    </w:p>
    <w:p w14:paraId="74440265" w14:textId="77777777" w:rsidR="00E055D3" w:rsidRDefault="00E055D3" w:rsidP="00DC4419">
      <w:pPr>
        <w:pStyle w:val="ListeEnumration"/>
        <w:numPr>
          <w:ilvl w:val="0"/>
          <w:numId w:val="0"/>
        </w:numPr>
        <w:ind w:left="284"/>
      </w:pPr>
    </w:p>
    <w:p w14:paraId="79F94D68" w14:textId="733344D7" w:rsidR="00DC4419" w:rsidRPr="00DC4419" w:rsidRDefault="00DC4419" w:rsidP="00DC4419">
      <w:pPr>
        <w:pStyle w:val="ListeEnumration"/>
        <w:numPr>
          <w:ilvl w:val="0"/>
          <w:numId w:val="0"/>
        </w:numPr>
        <w:ind w:left="284"/>
      </w:pPr>
      <w:r w:rsidRPr="00DC4419">
        <w:t xml:space="preserve">Le réseau SETBO à </w:t>
      </w:r>
      <w:r w:rsidRPr="00277D2B">
        <w:rPr>
          <w:b/>
        </w:rPr>
        <w:t>Bonneuil-sur-Marne</w:t>
      </w:r>
      <w:r w:rsidRPr="00DC4419">
        <w:t xml:space="preserve"> est à 3 km de réseau de Sucy en Brie</w:t>
      </w:r>
      <w:r w:rsidR="00C80523">
        <w:t>. Il comprend</w:t>
      </w:r>
      <w:r w:rsidRPr="00DC4419">
        <w:t xml:space="preserve"> un </w:t>
      </w:r>
      <w:r w:rsidRPr="00694829">
        <w:rPr>
          <w:b/>
        </w:rPr>
        <w:t xml:space="preserve">taux d’EnR&amp;R de </w:t>
      </w:r>
      <w:r w:rsidRPr="00694829">
        <w:rPr>
          <w:b/>
          <w:bCs/>
        </w:rPr>
        <w:t>9</w:t>
      </w:r>
      <w:r w:rsidR="00694829" w:rsidRPr="00694829">
        <w:rPr>
          <w:b/>
          <w:bCs/>
        </w:rPr>
        <w:t xml:space="preserve">3 </w:t>
      </w:r>
      <w:r w:rsidRPr="00694829">
        <w:rPr>
          <w:b/>
        </w:rPr>
        <w:t xml:space="preserve">%. </w:t>
      </w:r>
      <w:r w:rsidRPr="00DC4419">
        <w:t xml:space="preserve">Le réseau </w:t>
      </w:r>
      <w:r w:rsidR="00C4648D">
        <w:t>a une</w:t>
      </w:r>
      <w:r w:rsidRPr="00DC4419">
        <w:t xml:space="preserve"> longueur de 7</w:t>
      </w:r>
      <w:r w:rsidR="00C4648D">
        <w:t xml:space="preserve"> </w:t>
      </w:r>
      <w:r w:rsidRPr="00DC4419">
        <w:t>km</w:t>
      </w:r>
      <w:r w:rsidR="00C80523">
        <w:t> pour un volume de vente annuelle de 32 GWh</w:t>
      </w:r>
      <w:r w:rsidRPr="00DC4419">
        <w:t>. Les caractéristiques d</w:t>
      </w:r>
      <w:r w:rsidR="000F4705">
        <w:t>u</w:t>
      </w:r>
      <w:r w:rsidRPr="00DC4419">
        <w:t xml:space="preserve"> réseau sont les suivant</w:t>
      </w:r>
      <w:r w:rsidR="000F4705">
        <w:t>e</w:t>
      </w:r>
      <w:r w:rsidRPr="00DC4419">
        <w:t>s :</w:t>
      </w:r>
    </w:p>
    <w:p w14:paraId="6C1B8910" w14:textId="77777777" w:rsidR="00DC4419" w:rsidRDefault="00DC4419" w:rsidP="00DC4419">
      <w:pPr>
        <w:pStyle w:val="ListeEnumration"/>
        <w:numPr>
          <w:ilvl w:val="0"/>
          <w:numId w:val="0"/>
        </w:numPr>
        <w:ind w:left="284"/>
        <w:rPr>
          <w:noProof/>
        </w:rPr>
      </w:pPr>
    </w:p>
    <w:p w14:paraId="7766156F" w14:textId="77777777" w:rsidR="00DC4419" w:rsidRDefault="00DC4419" w:rsidP="00DC4419">
      <w:pPr>
        <w:pStyle w:val="ListeEnumration"/>
        <w:numPr>
          <w:ilvl w:val="0"/>
          <w:numId w:val="0"/>
        </w:numPr>
        <w:ind w:left="284"/>
      </w:pPr>
      <w:r>
        <w:rPr>
          <w:noProof/>
          <w:lang w:eastAsia="fr-FR"/>
        </w:rPr>
        <w:drawing>
          <wp:inline distT="0" distB="0" distL="0" distR="0" wp14:anchorId="43544BCE" wp14:editId="13ED058A">
            <wp:extent cx="5760720" cy="2057400"/>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rotWithShape="1">
                    <a:blip r:embed="rId69">
                      <a:extLst>
                        <a:ext uri="{28A0092B-C50C-407E-A947-70E740481C1C}">
                          <a14:useLocalDpi xmlns:a14="http://schemas.microsoft.com/office/drawing/2010/main" val="0"/>
                        </a:ext>
                      </a:extLst>
                    </a:blip>
                    <a:srcRect b="54062"/>
                    <a:stretch/>
                  </pic:blipFill>
                  <pic:spPr bwMode="auto">
                    <a:xfrm>
                      <a:off x="0" y="0"/>
                      <a:ext cx="5760720" cy="2057400"/>
                    </a:xfrm>
                    <a:prstGeom prst="rect">
                      <a:avLst/>
                    </a:prstGeom>
                    <a:ln>
                      <a:noFill/>
                    </a:ln>
                    <a:extLst>
                      <a:ext uri="{53640926-AAD7-44D8-BBD7-CCE9431645EC}">
                        <a14:shadowObscured xmlns:a14="http://schemas.microsoft.com/office/drawing/2010/main"/>
                      </a:ext>
                    </a:extLst>
                  </pic:spPr>
                </pic:pic>
              </a:graphicData>
            </a:graphic>
          </wp:inline>
        </w:drawing>
      </w:r>
    </w:p>
    <w:p w14:paraId="22512F73" w14:textId="77777777" w:rsidR="00DC4419" w:rsidRDefault="00DC4419" w:rsidP="00DC4419">
      <w:pPr>
        <w:pStyle w:val="ListeEnumration"/>
        <w:numPr>
          <w:ilvl w:val="0"/>
          <w:numId w:val="0"/>
        </w:numPr>
        <w:ind w:left="284"/>
        <w:rPr>
          <w:noProof/>
        </w:rPr>
      </w:pPr>
    </w:p>
    <w:p w14:paraId="1F960674" w14:textId="77777777" w:rsidR="00DC4419" w:rsidRDefault="00DC4419" w:rsidP="00DC4419">
      <w:pPr>
        <w:pStyle w:val="ListeEnumration"/>
        <w:numPr>
          <w:ilvl w:val="0"/>
          <w:numId w:val="0"/>
        </w:numPr>
        <w:ind w:left="284"/>
        <w:jc w:val="center"/>
      </w:pPr>
      <w:r>
        <w:rPr>
          <w:noProof/>
          <w:lang w:eastAsia="fr-FR"/>
        </w:rPr>
        <w:drawing>
          <wp:inline distT="0" distB="0" distL="0" distR="0" wp14:anchorId="06FA4199" wp14:editId="7399BE8B">
            <wp:extent cx="3957851" cy="3218357"/>
            <wp:effectExtent l="0" t="0" r="5080" b="127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rotWithShape="1">
                    <a:blip r:embed="rId69">
                      <a:extLst>
                        <a:ext uri="{28A0092B-C50C-407E-A947-70E740481C1C}">
                          <a14:useLocalDpi xmlns:a14="http://schemas.microsoft.com/office/drawing/2010/main" val="0"/>
                        </a:ext>
                      </a:extLst>
                    </a:blip>
                    <a:srcRect t="47427" r="49736"/>
                    <a:stretch/>
                  </pic:blipFill>
                  <pic:spPr bwMode="auto">
                    <a:xfrm>
                      <a:off x="0" y="0"/>
                      <a:ext cx="3974598" cy="3231975"/>
                    </a:xfrm>
                    <a:prstGeom prst="rect">
                      <a:avLst/>
                    </a:prstGeom>
                    <a:ln>
                      <a:noFill/>
                    </a:ln>
                    <a:extLst>
                      <a:ext uri="{53640926-AAD7-44D8-BBD7-CCE9431645EC}">
                        <a14:shadowObscured xmlns:a14="http://schemas.microsoft.com/office/drawing/2010/main"/>
                      </a:ext>
                    </a:extLst>
                  </pic:spPr>
                </pic:pic>
              </a:graphicData>
            </a:graphic>
          </wp:inline>
        </w:drawing>
      </w:r>
    </w:p>
    <w:p w14:paraId="5982420B" w14:textId="77777777" w:rsidR="00DC4419" w:rsidRDefault="00DC4419" w:rsidP="00DC4419">
      <w:pPr>
        <w:pStyle w:val="ListeEnumration"/>
        <w:numPr>
          <w:ilvl w:val="0"/>
          <w:numId w:val="0"/>
        </w:numPr>
        <w:ind w:left="284"/>
      </w:pPr>
    </w:p>
    <w:p w14:paraId="36C6816A" w14:textId="77777777" w:rsidR="00694829" w:rsidRDefault="00694829" w:rsidP="00DC4419">
      <w:pPr>
        <w:pStyle w:val="ListeEnumration"/>
        <w:numPr>
          <w:ilvl w:val="0"/>
          <w:numId w:val="0"/>
        </w:numPr>
        <w:ind w:left="284"/>
      </w:pPr>
    </w:p>
    <w:p w14:paraId="752C78C8" w14:textId="40E0BE29" w:rsidR="00DC4419" w:rsidRPr="00DC4419" w:rsidRDefault="00DC4419" w:rsidP="00DC4419">
      <w:pPr>
        <w:pStyle w:val="ListeEnumration"/>
        <w:numPr>
          <w:ilvl w:val="0"/>
          <w:numId w:val="0"/>
        </w:numPr>
        <w:ind w:left="284"/>
      </w:pPr>
      <w:r w:rsidRPr="00DC4419">
        <w:t xml:space="preserve">Le réseau de </w:t>
      </w:r>
      <w:r w:rsidRPr="00277D2B">
        <w:rPr>
          <w:b/>
        </w:rPr>
        <w:t>Champigny sur Marne</w:t>
      </w:r>
      <w:r w:rsidRPr="00DC4419">
        <w:t xml:space="preserve"> est à 6 km de réseau de Sucy</w:t>
      </w:r>
      <w:r w:rsidR="00073A96">
        <w:t>-</w:t>
      </w:r>
      <w:r w:rsidRPr="00DC4419">
        <w:t>en</w:t>
      </w:r>
      <w:r w:rsidR="00073A96">
        <w:t>-</w:t>
      </w:r>
      <w:r w:rsidRPr="00DC4419">
        <w:t xml:space="preserve">Brie </w:t>
      </w:r>
      <w:r w:rsidR="006C281B">
        <w:t>et comprend</w:t>
      </w:r>
      <w:r w:rsidRPr="00DC4419">
        <w:t xml:space="preserve"> un taux d’EnR&amp;R de 72</w:t>
      </w:r>
      <w:r w:rsidR="00073A96">
        <w:t xml:space="preserve"> </w:t>
      </w:r>
      <w:r w:rsidRPr="00DC4419">
        <w:t xml:space="preserve">%. Le réseau </w:t>
      </w:r>
      <w:r w:rsidR="000813F3">
        <w:t>s’étend sur</w:t>
      </w:r>
      <w:r w:rsidRPr="00DC4419">
        <w:t xml:space="preserve"> 9 km </w:t>
      </w:r>
      <w:r w:rsidR="000813F3">
        <w:t>pour un volume de vente annuel de 70 GWh</w:t>
      </w:r>
      <w:r w:rsidRPr="00DC4419">
        <w:t>. Les caractéristiques d</w:t>
      </w:r>
      <w:r w:rsidR="006C281B">
        <w:t>u</w:t>
      </w:r>
      <w:r w:rsidRPr="00DC4419">
        <w:t xml:space="preserve"> réseau sont les suivant</w:t>
      </w:r>
      <w:r w:rsidR="000813F3">
        <w:t>e</w:t>
      </w:r>
      <w:r w:rsidRPr="00DC4419">
        <w:t>s :</w:t>
      </w:r>
    </w:p>
    <w:p w14:paraId="46229A39" w14:textId="77777777" w:rsidR="00DC4419" w:rsidRDefault="00DC4419" w:rsidP="00DC4419">
      <w:pPr>
        <w:pStyle w:val="ListeEnumration"/>
        <w:numPr>
          <w:ilvl w:val="0"/>
          <w:numId w:val="0"/>
        </w:numPr>
        <w:ind w:left="284"/>
      </w:pPr>
    </w:p>
    <w:p w14:paraId="3883696E" w14:textId="77777777" w:rsidR="00DC4419" w:rsidRDefault="00DC4419" w:rsidP="00DC4419">
      <w:pPr>
        <w:pStyle w:val="ListeEnumration"/>
        <w:numPr>
          <w:ilvl w:val="0"/>
          <w:numId w:val="0"/>
        </w:numPr>
        <w:ind w:left="284"/>
        <w:rPr>
          <w:noProof/>
        </w:rPr>
      </w:pPr>
    </w:p>
    <w:p w14:paraId="247069F1" w14:textId="77777777" w:rsidR="00DC4419" w:rsidRDefault="00DC4419" w:rsidP="00DC4419">
      <w:pPr>
        <w:pStyle w:val="ListeEnumration"/>
        <w:numPr>
          <w:ilvl w:val="0"/>
          <w:numId w:val="0"/>
        </w:numPr>
        <w:ind w:left="284"/>
      </w:pPr>
      <w:r>
        <w:rPr>
          <w:noProof/>
          <w:lang w:eastAsia="fr-FR"/>
        </w:rPr>
        <w:drawing>
          <wp:inline distT="0" distB="0" distL="0" distR="0" wp14:anchorId="7D0A2F7D" wp14:editId="0ACCC134">
            <wp:extent cx="5772150" cy="2076450"/>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rotWithShape="1">
                    <a:blip r:embed="rId70">
                      <a:extLst>
                        <a:ext uri="{28A0092B-C50C-407E-A947-70E740481C1C}">
                          <a14:useLocalDpi xmlns:a14="http://schemas.microsoft.com/office/drawing/2010/main" val="0"/>
                        </a:ext>
                      </a:extLst>
                    </a:blip>
                    <a:srcRect r="-198" b="53319"/>
                    <a:stretch/>
                  </pic:blipFill>
                  <pic:spPr bwMode="auto">
                    <a:xfrm>
                      <a:off x="0" y="0"/>
                      <a:ext cx="5772150" cy="2076450"/>
                    </a:xfrm>
                    <a:prstGeom prst="rect">
                      <a:avLst/>
                    </a:prstGeom>
                    <a:ln>
                      <a:noFill/>
                    </a:ln>
                    <a:extLst>
                      <a:ext uri="{53640926-AAD7-44D8-BBD7-CCE9431645EC}">
                        <a14:shadowObscured xmlns:a14="http://schemas.microsoft.com/office/drawing/2010/main"/>
                      </a:ext>
                    </a:extLst>
                  </pic:spPr>
                </pic:pic>
              </a:graphicData>
            </a:graphic>
          </wp:inline>
        </w:drawing>
      </w:r>
    </w:p>
    <w:p w14:paraId="079D193F" w14:textId="77777777" w:rsidR="00DC4419" w:rsidRDefault="00DC4419" w:rsidP="00DC4419">
      <w:pPr>
        <w:pStyle w:val="ListeEnumration"/>
        <w:numPr>
          <w:ilvl w:val="0"/>
          <w:numId w:val="0"/>
        </w:numPr>
        <w:ind w:left="284"/>
      </w:pPr>
    </w:p>
    <w:p w14:paraId="30DE3F6F" w14:textId="77777777" w:rsidR="00DC4419" w:rsidRDefault="00DC4419" w:rsidP="00DC4419">
      <w:pPr>
        <w:pStyle w:val="ListeEnumration"/>
        <w:numPr>
          <w:ilvl w:val="0"/>
          <w:numId w:val="0"/>
        </w:numPr>
        <w:ind w:left="284"/>
      </w:pPr>
    </w:p>
    <w:p w14:paraId="162162D8" w14:textId="77777777" w:rsidR="00DC4419" w:rsidRDefault="00DC4419" w:rsidP="00DC4419">
      <w:pPr>
        <w:pStyle w:val="ListeEnumration"/>
        <w:numPr>
          <w:ilvl w:val="0"/>
          <w:numId w:val="0"/>
        </w:numPr>
        <w:ind w:left="284"/>
        <w:rPr>
          <w:noProof/>
        </w:rPr>
      </w:pPr>
    </w:p>
    <w:p w14:paraId="19D9B384" w14:textId="77777777" w:rsidR="00DC4419" w:rsidRDefault="00DC4419" w:rsidP="00DC4419">
      <w:pPr>
        <w:pStyle w:val="ListeEnumration"/>
        <w:numPr>
          <w:ilvl w:val="0"/>
          <w:numId w:val="0"/>
        </w:numPr>
        <w:ind w:left="284"/>
        <w:jc w:val="center"/>
      </w:pPr>
      <w:r>
        <w:rPr>
          <w:noProof/>
          <w:lang w:eastAsia="fr-FR"/>
        </w:rPr>
        <w:drawing>
          <wp:inline distT="0" distB="0" distL="0" distR="0" wp14:anchorId="6C1CA5DB" wp14:editId="2213A4B8">
            <wp:extent cx="4514215" cy="3617352"/>
            <wp:effectExtent l="0" t="0" r="635" b="254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rotWithShape="1">
                    <a:blip r:embed="rId70">
                      <a:extLst>
                        <a:ext uri="{28A0092B-C50C-407E-A947-70E740481C1C}">
                          <a14:useLocalDpi xmlns:a14="http://schemas.microsoft.com/office/drawing/2010/main" val="0"/>
                        </a:ext>
                      </a:extLst>
                    </a:blip>
                    <a:srcRect t="48180" r="50066"/>
                    <a:stretch/>
                  </pic:blipFill>
                  <pic:spPr bwMode="auto">
                    <a:xfrm>
                      <a:off x="0" y="0"/>
                      <a:ext cx="4530400" cy="3630321"/>
                    </a:xfrm>
                    <a:prstGeom prst="rect">
                      <a:avLst/>
                    </a:prstGeom>
                    <a:ln>
                      <a:noFill/>
                    </a:ln>
                    <a:extLst>
                      <a:ext uri="{53640926-AAD7-44D8-BBD7-CCE9431645EC}">
                        <a14:shadowObscured xmlns:a14="http://schemas.microsoft.com/office/drawing/2010/main"/>
                      </a:ext>
                    </a:extLst>
                  </pic:spPr>
                </pic:pic>
              </a:graphicData>
            </a:graphic>
          </wp:inline>
        </w:drawing>
      </w:r>
    </w:p>
    <w:p w14:paraId="5DE27557" w14:textId="77777777" w:rsidR="00DC4419" w:rsidRDefault="00DC4419" w:rsidP="00812FD4">
      <w:pPr>
        <w:pStyle w:val="ListeEnumration"/>
        <w:numPr>
          <w:ilvl w:val="0"/>
          <w:numId w:val="0"/>
        </w:numPr>
        <w:ind w:left="284"/>
        <w:rPr>
          <w:lang w:val="pt-BR"/>
        </w:rPr>
      </w:pPr>
    </w:p>
    <w:p w14:paraId="7D1E5E51" w14:textId="77777777" w:rsidR="00DC4419" w:rsidRDefault="00DC4419" w:rsidP="00812FD4">
      <w:pPr>
        <w:pStyle w:val="ListeEnumration"/>
        <w:numPr>
          <w:ilvl w:val="0"/>
          <w:numId w:val="0"/>
        </w:numPr>
        <w:ind w:left="284"/>
        <w:rPr>
          <w:lang w:val="pt-BR"/>
        </w:rPr>
      </w:pPr>
    </w:p>
    <w:p w14:paraId="6D9C0909" w14:textId="3DD87172" w:rsidR="00FF674D" w:rsidRDefault="00320156" w:rsidP="00E0293D">
      <w:pPr>
        <w:pStyle w:val="ListeEnumration"/>
        <w:numPr>
          <w:ilvl w:val="0"/>
          <w:numId w:val="0"/>
        </w:numPr>
        <w:rPr>
          <w:lang w:val="pt-BR"/>
        </w:rPr>
      </w:pPr>
      <w:r>
        <w:rPr>
          <w:lang w:val="pt-BR"/>
        </w:rPr>
        <w:t>Compte-tenu de leur</w:t>
      </w:r>
      <w:r w:rsidR="001644CA">
        <w:rPr>
          <w:lang w:val="pt-BR"/>
        </w:rPr>
        <w:t>s</w:t>
      </w:r>
      <w:r>
        <w:rPr>
          <w:lang w:val="pt-BR"/>
        </w:rPr>
        <w:t xml:space="preserve"> taille</w:t>
      </w:r>
      <w:r w:rsidR="001644CA">
        <w:rPr>
          <w:lang w:val="pt-BR"/>
        </w:rPr>
        <w:t xml:space="preserve">s, </w:t>
      </w:r>
      <w:r>
        <w:rPr>
          <w:lang w:val="pt-BR"/>
        </w:rPr>
        <w:t>de leur</w:t>
      </w:r>
      <w:r w:rsidR="001644CA">
        <w:rPr>
          <w:lang w:val="pt-BR"/>
        </w:rPr>
        <w:t>s</w:t>
      </w:r>
      <w:r>
        <w:rPr>
          <w:lang w:val="pt-BR"/>
        </w:rPr>
        <w:t xml:space="preserve"> distance</w:t>
      </w:r>
      <w:r w:rsidR="001644CA">
        <w:rPr>
          <w:lang w:val="pt-BR"/>
        </w:rPr>
        <w:t>s</w:t>
      </w:r>
      <w:r>
        <w:rPr>
          <w:lang w:val="pt-BR"/>
        </w:rPr>
        <w:t xml:space="preserve"> par rapport à Sucy-en-Brie</w:t>
      </w:r>
      <w:r w:rsidR="001644CA">
        <w:rPr>
          <w:lang w:val="pt-BR"/>
        </w:rPr>
        <w:t xml:space="preserve"> </w:t>
      </w:r>
      <w:r w:rsidR="00162F35">
        <w:rPr>
          <w:lang w:val="pt-BR"/>
        </w:rPr>
        <w:t>et de la pr</w:t>
      </w:r>
      <w:r w:rsidR="00E0293D">
        <w:rPr>
          <w:lang w:val="pt-BR"/>
        </w:rPr>
        <w:t>é</w:t>
      </w:r>
      <w:r w:rsidR="00162F35">
        <w:rPr>
          <w:lang w:val="pt-BR"/>
        </w:rPr>
        <w:t xml:space="preserve">sence de logements individuels </w:t>
      </w:r>
      <w:r w:rsidR="007D1670">
        <w:rPr>
          <w:lang w:val="pt-BR"/>
        </w:rPr>
        <w:t>(type pavillons) entre les réseaux,</w:t>
      </w:r>
      <w:r>
        <w:rPr>
          <w:lang w:val="pt-BR"/>
        </w:rPr>
        <w:t xml:space="preserve"> l</w:t>
      </w:r>
      <w:r w:rsidR="00B64DC9">
        <w:rPr>
          <w:lang w:val="pt-BR"/>
        </w:rPr>
        <w:t>’</w:t>
      </w:r>
      <w:r>
        <w:rPr>
          <w:lang w:val="pt-BR"/>
        </w:rPr>
        <w:t xml:space="preserve">interconnexion </w:t>
      </w:r>
      <w:r w:rsidR="00785F75">
        <w:rPr>
          <w:lang w:val="pt-BR"/>
        </w:rPr>
        <w:t xml:space="preserve">entre ces réseaux </w:t>
      </w:r>
      <w:r w:rsidR="00B64DC9">
        <w:rPr>
          <w:lang w:val="pt-BR"/>
        </w:rPr>
        <w:t>ne sera pas intéressant</w:t>
      </w:r>
      <w:r w:rsidR="00785F75">
        <w:rPr>
          <w:lang w:val="pt-BR"/>
        </w:rPr>
        <w:t>e</w:t>
      </w:r>
      <w:r w:rsidR="00B64DC9">
        <w:rPr>
          <w:lang w:val="pt-BR"/>
        </w:rPr>
        <w:t xml:space="preserve"> économiquement</w:t>
      </w:r>
      <w:r w:rsidR="00785F75">
        <w:rPr>
          <w:lang w:val="pt-BR"/>
        </w:rPr>
        <w:t xml:space="preserve">. En effet, cela nécessitera </w:t>
      </w:r>
      <w:r w:rsidR="00E0293D">
        <w:rPr>
          <w:lang w:val="pt-BR"/>
        </w:rPr>
        <w:t>des</w:t>
      </w:r>
      <w:r w:rsidR="00785F75">
        <w:rPr>
          <w:lang w:val="pt-BR"/>
        </w:rPr>
        <w:t xml:space="preserve"> </w:t>
      </w:r>
      <w:r w:rsidR="007D1670">
        <w:rPr>
          <w:lang w:val="pt-BR"/>
        </w:rPr>
        <w:t>investissement</w:t>
      </w:r>
      <w:r w:rsidR="00E0293D">
        <w:rPr>
          <w:lang w:val="pt-BR"/>
        </w:rPr>
        <w:t>s</w:t>
      </w:r>
      <w:r w:rsidR="007D1670">
        <w:rPr>
          <w:lang w:val="pt-BR"/>
        </w:rPr>
        <w:t xml:space="preserve"> élevé</w:t>
      </w:r>
      <w:r w:rsidR="00E0293D">
        <w:rPr>
          <w:lang w:val="pt-BR"/>
        </w:rPr>
        <w:t>s</w:t>
      </w:r>
      <w:r w:rsidR="007D1670">
        <w:rPr>
          <w:lang w:val="pt-BR"/>
        </w:rPr>
        <w:t xml:space="preserve"> </w:t>
      </w:r>
      <w:r w:rsidR="00E0293D">
        <w:rPr>
          <w:lang w:val="pt-BR"/>
        </w:rPr>
        <w:t>pour un potentiel de raccordement moindre.</w:t>
      </w:r>
    </w:p>
    <w:p w14:paraId="18569476" w14:textId="77777777" w:rsidR="00A21EC4" w:rsidRDefault="00A21EC4" w:rsidP="00E0293D">
      <w:pPr>
        <w:pStyle w:val="ListeEnumration"/>
        <w:numPr>
          <w:ilvl w:val="0"/>
          <w:numId w:val="0"/>
        </w:numPr>
        <w:rPr>
          <w:lang w:val="pt-BR"/>
        </w:rPr>
      </w:pPr>
    </w:p>
    <w:p w14:paraId="62082208" w14:textId="77777777" w:rsidR="00DC4419" w:rsidRPr="00CA08A5" w:rsidRDefault="00DC4419" w:rsidP="00812FD4">
      <w:pPr>
        <w:pStyle w:val="ListeEnumration"/>
        <w:numPr>
          <w:ilvl w:val="0"/>
          <w:numId w:val="0"/>
        </w:numPr>
        <w:ind w:left="284"/>
        <w:rPr>
          <w:lang w:val="pt-BR"/>
        </w:rPr>
      </w:pPr>
    </w:p>
    <w:p w14:paraId="6EC66C7C" w14:textId="1A8B2135" w:rsidR="00776773" w:rsidRDefault="008F1C42" w:rsidP="008B4F98">
      <w:pPr>
        <w:pStyle w:val="Titre2"/>
      </w:pPr>
      <w:bookmarkStart w:id="26" w:name="_Toc109913640"/>
      <w:r w:rsidRPr="00812FD4">
        <w:t>Les sources d’énergies renouvelables et de récupération à proximité du réseau</w:t>
      </w:r>
      <w:bookmarkEnd w:id="26"/>
    </w:p>
    <w:p w14:paraId="1135AD9C" w14:textId="77777777" w:rsidR="00776773" w:rsidRDefault="00776773" w:rsidP="00776773">
      <w:pPr>
        <w:rPr>
          <w:lang w:eastAsia="fr-FR"/>
        </w:rPr>
      </w:pPr>
      <w:r w:rsidRPr="00D7763B">
        <w:rPr>
          <w:lang w:eastAsia="fr-FR"/>
        </w:rPr>
        <w:t>La chaleur fatale est la chaleur qui est produite par un processus dont l’objet n’est pas la production de cette chaleur. C’est par exemple la chaleur rejetée lors de l’incinération des déchets, processus dont l’objet principal est la destruction des déchets et non la production d’énergie.</w:t>
      </w:r>
    </w:p>
    <w:p w14:paraId="5351F5FD" w14:textId="77777777" w:rsidR="00776773" w:rsidRDefault="00776773" w:rsidP="00776773">
      <w:pPr>
        <w:rPr>
          <w:lang w:eastAsia="fr-FR"/>
        </w:rPr>
      </w:pPr>
      <w:r w:rsidRPr="007343B3">
        <w:rPr>
          <w:lang w:eastAsia="fr-FR"/>
        </w:rPr>
        <w:t xml:space="preserve">Les réseaux de chaleur sont un excellent moyen </w:t>
      </w:r>
      <w:r w:rsidRPr="009176C0">
        <w:rPr>
          <w:lang w:eastAsia="fr-FR"/>
        </w:rPr>
        <w:t>de valoriser cette</w:t>
      </w:r>
      <w:r w:rsidRPr="007343B3">
        <w:rPr>
          <w:b/>
          <w:lang w:eastAsia="fr-FR"/>
        </w:rPr>
        <w:t> </w:t>
      </w:r>
      <w:r w:rsidRPr="007343B3">
        <w:rPr>
          <w:lang w:eastAsia="fr-FR"/>
        </w:rPr>
        <w:t>chaleur fatale. Raccordée à un réseau de chaleur, une unité de valorisation énergétique (UVE) peut chauffer un foyer à partir des déchets de sept autres. On peut également raccorder des sites industriels, des centrales électriques, et de manière générale toute installation dégageant d’importantes quantités de chaleur.</w:t>
      </w:r>
    </w:p>
    <w:p w14:paraId="0A56CD38" w14:textId="18531470" w:rsidR="00776773" w:rsidRPr="0015533E" w:rsidRDefault="0057683D" w:rsidP="00776773">
      <w:pPr>
        <w:rPr>
          <w:lang w:eastAsia="fr-FR"/>
        </w:rPr>
      </w:pPr>
      <w:r>
        <w:rPr>
          <w:lang w:eastAsia="fr-FR"/>
        </w:rPr>
        <w:t>La</w:t>
      </w:r>
      <w:r w:rsidR="00776773" w:rsidRPr="0015533E">
        <w:rPr>
          <w:lang w:eastAsia="fr-FR"/>
        </w:rPr>
        <w:t xml:space="preserve"> ville de Sucy</w:t>
      </w:r>
      <w:r w:rsidR="00DA151F">
        <w:rPr>
          <w:lang w:eastAsia="fr-FR"/>
        </w:rPr>
        <w:t>-</w:t>
      </w:r>
      <w:r w:rsidR="00776773" w:rsidRPr="0015533E">
        <w:rPr>
          <w:lang w:eastAsia="fr-FR"/>
        </w:rPr>
        <w:t>en</w:t>
      </w:r>
      <w:r w:rsidR="00DA151F">
        <w:rPr>
          <w:lang w:eastAsia="fr-FR"/>
        </w:rPr>
        <w:t>-</w:t>
      </w:r>
      <w:r w:rsidR="00776773" w:rsidRPr="0015533E">
        <w:rPr>
          <w:lang w:eastAsia="fr-FR"/>
        </w:rPr>
        <w:t>Brie</w:t>
      </w:r>
      <w:r w:rsidR="00776773">
        <w:rPr>
          <w:lang w:eastAsia="fr-FR"/>
        </w:rPr>
        <w:t xml:space="preserve"> </w:t>
      </w:r>
      <w:r>
        <w:rPr>
          <w:lang w:eastAsia="fr-FR"/>
        </w:rPr>
        <w:t>compte</w:t>
      </w:r>
      <w:r w:rsidR="00776773" w:rsidRPr="0015533E">
        <w:rPr>
          <w:lang w:eastAsia="fr-FR"/>
        </w:rPr>
        <w:t xml:space="preserve"> trois </w:t>
      </w:r>
      <w:r>
        <w:rPr>
          <w:lang w:eastAsia="fr-FR"/>
        </w:rPr>
        <w:t>installations ICPE</w:t>
      </w:r>
      <w:r w:rsidR="00776773" w:rsidRPr="0015533E">
        <w:rPr>
          <w:lang w:eastAsia="fr-FR"/>
        </w:rPr>
        <w:t>. Le tableau suivant présente</w:t>
      </w:r>
      <w:r>
        <w:rPr>
          <w:lang w:eastAsia="fr-FR"/>
        </w:rPr>
        <w:t xml:space="preserve"> </w:t>
      </w:r>
      <w:r w:rsidR="00776773" w:rsidRPr="0015533E">
        <w:rPr>
          <w:lang w:eastAsia="fr-FR"/>
        </w:rPr>
        <w:t>les trois usines :</w:t>
      </w:r>
    </w:p>
    <w:p w14:paraId="3F0B9CCF" w14:textId="77777777" w:rsidR="00776773" w:rsidRDefault="00776773" w:rsidP="00776773">
      <w:pPr>
        <w:pStyle w:val="Default"/>
        <w:jc w:val="both"/>
        <w:rPr>
          <w:rFonts w:asciiTheme="minorHAnsi" w:hAnsiTheme="minorHAnsi" w:cstheme="minorBidi"/>
          <w:color w:val="auto"/>
          <w:sz w:val="22"/>
          <w:szCs w:val="22"/>
        </w:rPr>
      </w:pPr>
      <w:r>
        <w:rPr>
          <w:rFonts w:asciiTheme="minorHAnsi" w:hAnsiTheme="minorHAnsi" w:cstheme="minorBidi"/>
          <w:noProof/>
          <w:color w:val="auto"/>
          <w:sz w:val="22"/>
          <w:szCs w:val="22"/>
          <w:lang w:eastAsia="fr-FR"/>
        </w:rPr>
        <w:drawing>
          <wp:inline distT="0" distB="0" distL="0" distR="0" wp14:anchorId="54524D52" wp14:editId="746D25B1">
            <wp:extent cx="5760720" cy="1918335"/>
            <wp:effectExtent l="0" t="0" r="0" b="5715"/>
            <wp:docPr id="81" name="Image 8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able&#10;&#10;Description générée automatiquement"/>
                    <pic:cNvPicPr/>
                  </pic:nvPicPr>
                  <pic:blipFill>
                    <a:blip r:embed="rId71">
                      <a:extLst>
                        <a:ext uri="{28A0092B-C50C-407E-A947-70E740481C1C}">
                          <a14:useLocalDpi xmlns:a14="http://schemas.microsoft.com/office/drawing/2010/main" val="0"/>
                        </a:ext>
                      </a:extLst>
                    </a:blip>
                    <a:stretch>
                      <a:fillRect/>
                    </a:stretch>
                  </pic:blipFill>
                  <pic:spPr>
                    <a:xfrm>
                      <a:off x="0" y="0"/>
                      <a:ext cx="5760720" cy="1918335"/>
                    </a:xfrm>
                    <a:prstGeom prst="rect">
                      <a:avLst/>
                    </a:prstGeom>
                  </pic:spPr>
                </pic:pic>
              </a:graphicData>
            </a:graphic>
          </wp:inline>
        </w:drawing>
      </w:r>
      <w:r>
        <w:rPr>
          <w:rFonts w:asciiTheme="minorHAnsi" w:hAnsiTheme="minorHAnsi" w:cstheme="minorBidi"/>
          <w:color w:val="auto"/>
          <w:sz w:val="22"/>
          <w:szCs w:val="22"/>
        </w:rPr>
        <w:t xml:space="preserve"> </w:t>
      </w:r>
    </w:p>
    <w:p w14:paraId="3B8B8545" w14:textId="1F621DFD" w:rsidR="00776773" w:rsidRPr="00A21EC4" w:rsidRDefault="0066443C" w:rsidP="00776773">
      <w:pPr>
        <w:pStyle w:val="Default"/>
        <w:jc w:val="both"/>
        <w:rPr>
          <w:color w:val="auto"/>
          <w:sz w:val="20"/>
          <w:szCs w:val="20"/>
        </w:rPr>
      </w:pPr>
      <w:r w:rsidRPr="00A21EC4">
        <w:rPr>
          <w:color w:val="auto"/>
          <w:sz w:val="20"/>
          <w:szCs w:val="20"/>
        </w:rPr>
        <w:t>La manufacture Cartier ainsi que l</w:t>
      </w:r>
      <w:r w:rsidR="00D9364B" w:rsidRPr="00A21EC4">
        <w:rPr>
          <w:color w:val="auto"/>
          <w:sz w:val="20"/>
          <w:szCs w:val="20"/>
        </w:rPr>
        <w:t>a</w:t>
      </w:r>
      <w:r w:rsidRPr="00A21EC4">
        <w:rPr>
          <w:color w:val="auto"/>
          <w:sz w:val="20"/>
          <w:szCs w:val="20"/>
        </w:rPr>
        <w:t xml:space="preserve"> RATP n</w:t>
      </w:r>
      <w:r w:rsidR="00D5130B" w:rsidRPr="00A21EC4">
        <w:rPr>
          <w:color w:val="auto"/>
          <w:sz w:val="20"/>
          <w:szCs w:val="20"/>
        </w:rPr>
        <w:t xml:space="preserve">’utilisent pas d’équipements produisant de la chaleur fatale. </w:t>
      </w:r>
    </w:p>
    <w:p w14:paraId="10DC3EF0" w14:textId="77777777" w:rsidR="00776773" w:rsidRPr="00A21EC4" w:rsidRDefault="00776773" w:rsidP="00776773">
      <w:pPr>
        <w:pStyle w:val="Default"/>
        <w:jc w:val="both"/>
        <w:rPr>
          <w:color w:val="auto"/>
          <w:sz w:val="20"/>
          <w:szCs w:val="20"/>
        </w:rPr>
      </w:pPr>
    </w:p>
    <w:p w14:paraId="223FE662" w14:textId="3BB7BE55" w:rsidR="0066443C" w:rsidRPr="00A21EC4" w:rsidRDefault="0066443C" w:rsidP="00776773">
      <w:pPr>
        <w:pStyle w:val="Default"/>
        <w:jc w:val="both"/>
        <w:rPr>
          <w:color w:val="auto"/>
          <w:sz w:val="20"/>
          <w:szCs w:val="20"/>
        </w:rPr>
      </w:pPr>
      <w:r w:rsidRPr="00A21EC4">
        <w:rPr>
          <w:color w:val="auto"/>
          <w:sz w:val="20"/>
          <w:szCs w:val="20"/>
        </w:rPr>
        <w:t xml:space="preserve">L’étude portera uniquement sur </w:t>
      </w:r>
      <w:r w:rsidR="00D5130B" w:rsidRPr="00A21EC4">
        <w:rPr>
          <w:color w:val="auto"/>
          <w:sz w:val="20"/>
          <w:szCs w:val="20"/>
        </w:rPr>
        <w:t xml:space="preserve">l’entreprise SGD Pharma (ex : </w:t>
      </w:r>
      <w:r w:rsidR="00CC62FA">
        <w:rPr>
          <w:color w:val="auto"/>
          <w:sz w:val="20"/>
          <w:szCs w:val="20"/>
        </w:rPr>
        <w:t xml:space="preserve">Saint Gobain </w:t>
      </w:r>
      <w:r w:rsidR="00D5130B" w:rsidRPr="00A21EC4">
        <w:rPr>
          <w:color w:val="auto"/>
          <w:sz w:val="20"/>
          <w:szCs w:val="20"/>
        </w:rPr>
        <w:t>Weber)</w:t>
      </w:r>
      <w:r w:rsidR="006A2E6D" w:rsidRPr="00A21EC4">
        <w:rPr>
          <w:color w:val="auto"/>
          <w:sz w:val="20"/>
          <w:szCs w:val="20"/>
        </w:rPr>
        <w:t xml:space="preserve"> dont la localisation est indiquée ci-après :</w:t>
      </w:r>
    </w:p>
    <w:p w14:paraId="0B1FB173" w14:textId="77777777" w:rsidR="0027768E" w:rsidRDefault="0027768E" w:rsidP="00776773">
      <w:pPr>
        <w:pStyle w:val="Default"/>
        <w:jc w:val="both"/>
        <w:rPr>
          <w:rFonts w:asciiTheme="minorHAnsi" w:hAnsiTheme="minorHAnsi" w:cstheme="minorBidi"/>
          <w:color w:val="auto"/>
          <w:sz w:val="22"/>
          <w:szCs w:val="22"/>
        </w:rPr>
      </w:pPr>
    </w:p>
    <w:p w14:paraId="169D9FAF" w14:textId="5D273040" w:rsidR="0027768E" w:rsidRDefault="0027768E" w:rsidP="0027768E">
      <w:pPr>
        <w:pStyle w:val="Default"/>
        <w:jc w:val="center"/>
        <w:rPr>
          <w:rFonts w:asciiTheme="minorHAnsi" w:hAnsiTheme="minorHAnsi" w:cstheme="minorBidi"/>
          <w:color w:val="auto"/>
          <w:sz w:val="22"/>
          <w:szCs w:val="22"/>
        </w:rPr>
      </w:pPr>
      <w:r>
        <w:rPr>
          <w:noProof/>
          <w:lang w:eastAsia="fr-FR"/>
        </w:rPr>
        <w:drawing>
          <wp:inline distT="0" distB="0" distL="0" distR="0" wp14:anchorId="4372E24A" wp14:editId="0D8FF835">
            <wp:extent cx="5128592" cy="3420757"/>
            <wp:effectExtent l="0" t="0" r="0" b="8255"/>
            <wp:docPr id="69" name="Image 6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carte&#10;&#10;Description générée automatiquement"/>
                    <pic:cNvPicPr/>
                  </pic:nvPicPr>
                  <pic:blipFill>
                    <a:blip r:embed="rId72"/>
                    <a:stretch>
                      <a:fillRect/>
                    </a:stretch>
                  </pic:blipFill>
                  <pic:spPr>
                    <a:xfrm>
                      <a:off x="0" y="0"/>
                      <a:ext cx="5130994" cy="3422359"/>
                    </a:xfrm>
                    <a:prstGeom prst="rect">
                      <a:avLst/>
                    </a:prstGeom>
                  </pic:spPr>
                </pic:pic>
              </a:graphicData>
            </a:graphic>
          </wp:inline>
        </w:drawing>
      </w:r>
    </w:p>
    <w:p w14:paraId="688F4928" w14:textId="77777777" w:rsidR="006A2E6D" w:rsidRDefault="006A2E6D" w:rsidP="00776773">
      <w:pPr>
        <w:rPr>
          <w:rFonts w:asciiTheme="minorHAnsi" w:hAnsiTheme="minorHAnsi"/>
          <w:sz w:val="22"/>
          <w:lang w:eastAsia="fr-FR"/>
        </w:rPr>
      </w:pPr>
    </w:p>
    <w:p w14:paraId="5F534025" w14:textId="6AEC4FD9" w:rsidR="00776773" w:rsidRPr="00A21EC4" w:rsidRDefault="00776773" w:rsidP="00776773">
      <w:pPr>
        <w:rPr>
          <w:szCs w:val="20"/>
          <w:lang w:eastAsia="fr-FR"/>
        </w:rPr>
      </w:pPr>
      <w:r w:rsidRPr="00A21EC4">
        <w:rPr>
          <w:szCs w:val="20"/>
          <w:lang w:eastAsia="fr-FR"/>
        </w:rPr>
        <w:t xml:space="preserve">L'usine SGD </w:t>
      </w:r>
      <w:r w:rsidR="00D9364B" w:rsidRPr="00A21EC4">
        <w:rPr>
          <w:szCs w:val="20"/>
          <w:lang w:eastAsia="fr-FR"/>
        </w:rPr>
        <w:t>Pharma</w:t>
      </w:r>
      <w:r w:rsidR="006A2E6D" w:rsidRPr="00A21EC4">
        <w:rPr>
          <w:szCs w:val="20"/>
          <w:lang w:eastAsia="fr-FR"/>
        </w:rPr>
        <w:t xml:space="preserve"> est située à </w:t>
      </w:r>
      <w:r w:rsidR="00EC75A7" w:rsidRPr="00A21EC4">
        <w:rPr>
          <w:szCs w:val="20"/>
          <w:lang w:eastAsia="fr-FR"/>
        </w:rPr>
        <w:t xml:space="preserve">1,4 km </w:t>
      </w:r>
      <w:r w:rsidRPr="00A21EC4">
        <w:rPr>
          <w:szCs w:val="20"/>
          <w:lang w:eastAsia="fr-FR"/>
        </w:rPr>
        <w:t xml:space="preserve">de </w:t>
      </w:r>
      <w:r w:rsidR="00EC75A7" w:rsidRPr="00A21EC4">
        <w:rPr>
          <w:szCs w:val="20"/>
          <w:lang w:eastAsia="fr-FR"/>
        </w:rPr>
        <w:t>la centrale</w:t>
      </w:r>
      <w:r w:rsidR="006A2E6D" w:rsidRPr="00A21EC4">
        <w:rPr>
          <w:szCs w:val="20"/>
          <w:lang w:eastAsia="fr-FR"/>
        </w:rPr>
        <w:t>.</w:t>
      </w:r>
      <w:r w:rsidRPr="00A21EC4">
        <w:rPr>
          <w:szCs w:val="20"/>
          <w:lang w:eastAsia="fr-FR"/>
        </w:rPr>
        <w:t xml:space="preserve"> </w:t>
      </w:r>
      <w:r w:rsidR="006A2E6D" w:rsidRPr="00A21EC4">
        <w:rPr>
          <w:szCs w:val="20"/>
          <w:lang w:eastAsia="fr-FR"/>
        </w:rPr>
        <w:t>D</w:t>
      </w:r>
      <w:r w:rsidRPr="00A21EC4">
        <w:rPr>
          <w:szCs w:val="20"/>
          <w:lang w:eastAsia="fr-FR"/>
        </w:rPr>
        <w:t>'une superficie de 12 ha</w:t>
      </w:r>
      <w:r w:rsidR="006A2E6D" w:rsidRPr="00A21EC4">
        <w:rPr>
          <w:szCs w:val="20"/>
          <w:lang w:eastAsia="fr-FR"/>
        </w:rPr>
        <w:t>, elle</w:t>
      </w:r>
      <w:r w:rsidRPr="00A21EC4">
        <w:rPr>
          <w:szCs w:val="20"/>
          <w:lang w:eastAsia="fr-FR"/>
        </w:rPr>
        <w:t xml:space="preserve"> assure la production de flacons sodo-calciques principalement destinés à des usages pharmaceutiques. Les matières premières (sable humide, carbonate de soude, calcaire, sulfate de soude, coke, calcin, néphéline, gypse, phonolithe, …) sont stockées dans 19 silos. </w:t>
      </w:r>
    </w:p>
    <w:p w14:paraId="3A111073" w14:textId="77777777" w:rsidR="00776773" w:rsidRPr="00A21EC4" w:rsidRDefault="00776773" w:rsidP="00776773">
      <w:pPr>
        <w:rPr>
          <w:szCs w:val="20"/>
          <w:lang w:eastAsia="fr-FR"/>
        </w:rPr>
      </w:pPr>
      <w:r w:rsidRPr="00A21EC4">
        <w:rPr>
          <w:szCs w:val="20"/>
          <w:lang w:eastAsia="fr-FR"/>
        </w:rPr>
        <w:t xml:space="preserve">L'établissement est équipé, depuis 2011, de </w:t>
      </w:r>
      <w:r w:rsidRPr="00CC62FA">
        <w:rPr>
          <w:bCs/>
          <w:szCs w:val="20"/>
          <w:lang w:eastAsia="fr-FR"/>
        </w:rPr>
        <w:t>2 fours de fusion à boucle pour</w:t>
      </w:r>
      <w:r w:rsidRPr="00A21EC4">
        <w:rPr>
          <w:szCs w:val="20"/>
          <w:lang w:eastAsia="fr-FR"/>
        </w:rPr>
        <w:t xml:space="preserve"> le verre sodo-calcique (2 des 3 fours ont été regroupés sans modification notable des capacités de production) qui permettent de produire de l'ordre de 4 000 000 de flacons par jour pour une capacité maximale de 330 tonnes de verre par jour (soit en moyenne 80 000 tonnes de verre par an). </w:t>
      </w:r>
    </w:p>
    <w:p w14:paraId="0C5FF055" w14:textId="18D17FCD" w:rsidR="00776773" w:rsidRPr="00A21EC4" w:rsidRDefault="00776773" w:rsidP="00776773">
      <w:pPr>
        <w:rPr>
          <w:szCs w:val="20"/>
          <w:lang w:eastAsia="fr-FR"/>
        </w:rPr>
      </w:pPr>
      <w:r w:rsidRPr="00A21EC4">
        <w:rPr>
          <w:szCs w:val="20"/>
          <w:lang w:eastAsia="fr-FR"/>
        </w:rPr>
        <w:t xml:space="preserve">Le four n° 2 produit principalement du verre blanc et est alimenté en gaz. Le four n° 3 (remplaçant les anciens fours n°1 et n°3) produit du verre ambre (ou verre jaune) et est alimenté avec du gaz et du fioul, voire de l'électricité en complément. Les installations sont refroidies au moyen de 3 tours aéroréfrigérantes de type « circuit primaire ouvert » d'une puissance unitaire de 1 670 kW. Par ailleurs, l'installation de traitement des fumées a été mise en service le 01/09/2008. Le site comprend un forage réalisé dans la nappe phréatique des formations alluvionnaires. Sa profondeur est de 10 mètres. Il est équipé de 2 pompes de 150 m3 /h et 20 m3 /h. L'établissement comprend également </w:t>
      </w:r>
      <w:r w:rsidRPr="00A21EC4">
        <w:rPr>
          <w:b/>
          <w:szCs w:val="20"/>
          <w:lang w:eastAsia="fr-FR"/>
        </w:rPr>
        <w:t>4 unités de plastification composées chacune d'un four fonctionnant avec des brûleurs au gaz</w:t>
      </w:r>
      <w:r w:rsidRPr="00A21EC4">
        <w:rPr>
          <w:szCs w:val="20"/>
          <w:lang w:eastAsia="fr-FR"/>
        </w:rPr>
        <w:t xml:space="preserve"> et d'une cuve de plastifiant liquide dans laquelle les bouteilles sont trempées. La quantité de plastifiant utilisée est de 1,6 tonnes par jour. Le stockage de plastifiant est réalisé au moyen de 3 cuves enterrées à double enveloppe, de capacité respective de 15 m3, 25 m3 et 15 m3. </w:t>
      </w:r>
    </w:p>
    <w:p w14:paraId="078FC3AB" w14:textId="27145A06" w:rsidR="00DC4419" w:rsidRPr="00A21EC4" w:rsidRDefault="00587C23" w:rsidP="008B4F98">
      <w:pPr>
        <w:rPr>
          <w:szCs w:val="20"/>
          <w:lang w:eastAsia="fr-FR"/>
        </w:rPr>
      </w:pPr>
      <w:r w:rsidRPr="00A21EC4">
        <w:rPr>
          <w:szCs w:val="20"/>
          <w:lang w:eastAsia="fr-FR"/>
        </w:rPr>
        <w:t>Les éléments transmis par SGD Pharma étant confidentiels</w:t>
      </w:r>
      <w:r w:rsidR="000E2230" w:rsidRPr="00A21EC4">
        <w:rPr>
          <w:szCs w:val="20"/>
          <w:lang w:eastAsia="fr-FR"/>
        </w:rPr>
        <w:t xml:space="preserve"> et en cours d’études</w:t>
      </w:r>
      <w:r w:rsidR="000D7E6D" w:rsidRPr="00A21EC4">
        <w:rPr>
          <w:szCs w:val="20"/>
          <w:lang w:eastAsia="fr-FR"/>
        </w:rPr>
        <w:t xml:space="preserve"> </w:t>
      </w:r>
      <w:r w:rsidR="00EF2B83" w:rsidRPr="00A21EC4">
        <w:rPr>
          <w:szCs w:val="20"/>
          <w:lang w:eastAsia="fr-FR"/>
        </w:rPr>
        <w:t xml:space="preserve">car </w:t>
      </w:r>
      <w:r w:rsidR="000D7E6D" w:rsidRPr="00A21EC4">
        <w:rPr>
          <w:szCs w:val="20"/>
          <w:lang w:eastAsia="fr-FR"/>
        </w:rPr>
        <w:t xml:space="preserve">une mise à jour des valeurs </w:t>
      </w:r>
      <w:r w:rsidR="00EF2B83" w:rsidRPr="00A21EC4">
        <w:rPr>
          <w:szCs w:val="20"/>
          <w:lang w:eastAsia="fr-FR"/>
        </w:rPr>
        <w:t xml:space="preserve">ci-dessous </w:t>
      </w:r>
      <w:r w:rsidR="000D7E6D" w:rsidRPr="00A21EC4">
        <w:rPr>
          <w:szCs w:val="20"/>
          <w:lang w:eastAsia="fr-FR"/>
        </w:rPr>
        <w:t>sera à prendre en compte</w:t>
      </w:r>
      <w:r w:rsidR="00EF2B83" w:rsidRPr="00A21EC4">
        <w:rPr>
          <w:szCs w:val="20"/>
          <w:lang w:eastAsia="fr-FR"/>
        </w:rPr>
        <w:t>, i</w:t>
      </w:r>
      <w:r w:rsidR="000D7E6D" w:rsidRPr="00A21EC4">
        <w:rPr>
          <w:szCs w:val="20"/>
          <w:lang w:eastAsia="fr-FR"/>
        </w:rPr>
        <w:t>l a été</w:t>
      </w:r>
      <w:r w:rsidR="00242BDE" w:rsidRPr="00A21EC4">
        <w:rPr>
          <w:szCs w:val="20"/>
          <w:lang w:eastAsia="fr-FR"/>
        </w:rPr>
        <w:t xml:space="preserve"> </w:t>
      </w:r>
      <w:r w:rsidR="000D2ED6" w:rsidRPr="00A21EC4">
        <w:rPr>
          <w:szCs w:val="20"/>
          <w:lang w:eastAsia="fr-FR"/>
        </w:rPr>
        <w:t>estimé</w:t>
      </w:r>
      <w:r w:rsidR="00242BDE" w:rsidRPr="00A21EC4">
        <w:rPr>
          <w:szCs w:val="20"/>
          <w:lang w:eastAsia="fr-FR"/>
        </w:rPr>
        <w:t xml:space="preserve"> </w:t>
      </w:r>
      <w:r w:rsidR="000D7E6D" w:rsidRPr="00A21EC4">
        <w:rPr>
          <w:szCs w:val="20"/>
          <w:lang w:eastAsia="fr-FR"/>
        </w:rPr>
        <w:t>un</w:t>
      </w:r>
      <w:r w:rsidR="00242BDE" w:rsidRPr="00A21EC4">
        <w:rPr>
          <w:szCs w:val="20"/>
          <w:lang w:eastAsia="fr-FR"/>
        </w:rPr>
        <w:t xml:space="preserve"> potentiel en chaleur fatale disponible selon les hypothèses </w:t>
      </w:r>
      <w:r w:rsidR="00EF6466" w:rsidRPr="00A21EC4">
        <w:rPr>
          <w:szCs w:val="20"/>
          <w:lang w:eastAsia="fr-FR"/>
        </w:rPr>
        <w:t xml:space="preserve">de calcul </w:t>
      </w:r>
      <w:r w:rsidR="00242BDE" w:rsidRPr="00A21EC4">
        <w:rPr>
          <w:szCs w:val="20"/>
          <w:lang w:eastAsia="fr-FR"/>
        </w:rPr>
        <w:t>suivantes :</w:t>
      </w:r>
    </w:p>
    <w:p w14:paraId="59B97B06" w14:textId="1AD60C41" w:rsidR="00242BDE" w:rsidRPr="00A21EC4" w:rsidRDefault="00783ABF" w:rsidP="00C01BA0">
      <w:pPr>
        <w:pStyle w:val="Paragraphedeliste"/>
        <w:numPr>
          <w:ilvl w:val="0"/>
          <w:numId w:val="30"/>
        </w:numPr>
        <w:rPr>
          <w:szCs w:val="20"/>
          <w:lang w:eastAsia="fr-FR"/>
        </w:rPr>
      </w:pPr>
      <w:r w:rsidRPr="00A21EC4">
        <w:rPr>
          <w:szCs w:val="20"/>
          <w:lang w:eastAsia="fr-FR"/>
        </w:rPr>
        <w:t>1 420 kW de puissance moyenne</w:t>
      </w:r>
    </w:p>
    <w:p w14:paraId="2228FA87" w14:textId="2C926DA1" w:rsidR="00931D85" w:rsidRPr="00A21EC4" w:rsidRDefault="00931D85" w:rsidP="00C01BA0">
      <w:pPr>
        <w:pStyle w:val="Paragraphedeliste"/>
        <w:numPr>
          <w:ilvl w:val="0"/>
          <w:numId w:val="30"/>
        </w:numPr>
        <w:rPr>
          <w:szCs w:val="20"/>
          <w:lang w:eastAsia="fr-FR"/>
        </w:rPr>
      </w:pPr>
      <w:r w:rsidRPr="00A21EC4">
        <w:rPr>
          <w:szCs w:val="20"/>
          <w:lang w:eastAsia="fr-FR"/>
        </w:rPr>
        <w:t xml:space="preserve">Disponibilité de 8 000 h/an </w:t>
      </w:r>
    </w:p>
    <w:p w14:paraId="605717B9" w14:textId="65465142" w:rsidR="00931D85" w:rsidRPr="00A21EC4" w:rsidRDefault="00931D85" w:rsidP="00C01BA0">
      <w:pPr>
        <w:pStyle w:val="Paragraphedeliste"/>
        <w:numPr>
          <w:ilvl w:val="0"/>
          <w:numId w:val="30"/>
        </w:numPr>
        <w:rPr>
          <w:szCs w:val="20"/>
          <w:lang w:eastAsia="fr-FR"/>
        </w:rPr>
      </w:pPr>
      <w:r w:rsidRPr="00A21EC4">
        <w:rPr>
          <w:szCs w:val="20"/>
          <w:lang w:eastAsia="fr-FR"/>
        </w:rPr>
        <w:t>Récupérateur d’énergie sur les fumées : 1 800 kW</w:t>
      </w:r>
      <w:r w:rsidR="00595867" w:rsidRPr="00A21EC4">
        <w:rPr>
          <w:szCs w:val="20"/>
          <w:lang w:eastAsia="fr-FR"/>
        </w:rPr>
        <w:t xml:space="preserve"> – 80 m3/h</w:t>
      </w:r>
    </w:p>
    <w:p w14:paraId="312E9233" w14:textId="5AB1D8D8" w:rsidR="00595867" w:rsidRPr="00A21EC4" w:rsidRDefault="00595867" w:rsidP="00C01BA0">
      <w:pPr>
        <w:pStyle w:val="Paragraphedeliste"/>
        <w:numPr>
          <w:ilvl w:val="0"/>
          <w:numId w:val="30"/>
        </w:numPr>
        <w:rPr>
          <w:szCs w:val="20"/>
          <w:lang w:eastAsia="fr-FR"/>
        </w:rPr>
      </w:pPr>
      <w:r w:rsidRPr="00A21EC4">
        <w:rPr>
          <w:szCs w:val="20"/>
          <w:lang w:eastAsia="fr-FR"/>
        </w:rPr>
        <w:t>Production d’eau chaude basse température pour un régime 90/70°C</w:t>
      </w:r>
    </w:p>
    <w:p w14:paraId="4368F558" w14:textId="77777777" w:rsidR="00325614" w:rsidRPr="00A21EC4" w:rsidRDefault="00325614" w:rsidP="00325614">
      <w:pPr>
        <w:pStyle w:val="Paragraphedeliste"/>
        <w:rPr>
          <w:szCs w:val="20"/>
          <w:lang w:eastAsia="fr-FR"/>
        </w:rPr>
      </w:pPr>
    </w:p>
    <w:p w14:paraId="5DD63701" w14:textId="059CD9D3" w:rsidR="00595867" w:rsidRPr="00A21EC4" w:rsidRDefault="00325614" w:rsidP="00325614">
      <w:pPr>
        <w:rPr>
          <w:szCs w:val="20"/>
          <w:lang w:eastAsia="fr-FR"/>
        </w:rPr>
      </w:pPr>
      <w:r w:rsidRPr="00A21EC4">
        <w:rPr>
          <w:szCs w:val="20"/>
          <w:lang w:eastAsia="fr-FR"/>
        </w:rPr>
        <w:t>La c</w:t>
      </w:r>
      <w:r w:rsidR="00595867" w:rsidRPr="00A21EC4">
        <w:rPr>
          <w:szCs w:val="20"/>
          <w:lang w:eastAsia="fr-FR"/>
        </w:rPr>
        <w:t>haleur valorisable en sortie de récupérateur </w:t>
      </w:r>
      <w:r w:rsidRPr="00A21EC4">
        <w:rPr>
          <w:szCs w:val="20"/>
          <w:lang w:eastAsia="fr-FR"/>
        </w:rPr>
        <w:t>est de</w:t>
      </w:r>
      <w:r w:rsidR="00595867" w:rsidRPr="00A21EC4">
        <w:rPr>
          <w:szCs w:val="20"/>
          <w:lang w:eastAsia="fr-FR"/>
        </w:rPr>
        <w:t xml:space="preserve"> </w:t>
      </w:r>
      <w:r w:rsidR="00595867" w:rsidRPr="00A21EC4">
        <w:rPr>
          <w:b/>
          <w:bCs/>
          <w:szCs w:val="20"/>
          <w:lang w:eastAsia="fr-FR"/>
        </w:rPr>
        <w:t>11 360 MWh/an</w:t>
      </w:r>
      <w:r w:rsidRPr="00A21EC4">
        <w:rPr>
          <w:szCs w:val="20"/>
          <w:lang w:eastAsia="fr-FR"/>
        </w:rPr>
        <w:t xml:space="preserve">, soit l’équivalent de la moitié des ventes annuelles de chaleur sur le réseau de Sucy-en-Brie. </w:t>
      </w:r>
    </w:p>
    <w:p w14:paraId="1FE1486B" w14:textId="6E4DDFD8" w:rsidR="00EE3230" w:rsidRPr="00A21EC4" w:rsidRDefault="00EE3230" w:rsidP="00325614">
      <w:pPr>
        <w:rPr>
          <w:szCs w:val="20"/>
          <w:lang w:eastAsia="fr-FR"/>
        </w:rPr>
      </w:pPr>
      <w:r w:rsidRPr="00A21EC4">
        <w:rPr>
          <w:szCs w:val="20"/>
          <w:lang w:eastAsia="fr-FR"/>
        </w:rPr>
        <w:t xml:space="preserve">Cette chaleur est disponible toute l’année 24h/24 et permettrait d’assurer </w:t>
      </w:r>
      <w:r w:rsidR="00B432E5" w:rsidRPr="00A21EC4">
        <w:rPr>
          <w:szCs w:val="20"/>
          <w:lang w:eastAsia="fr-FR"/>
        </w:rPr>
        <w:t xml:space="preserve">la fourniture de chaleur en base du réseau. </w:t>
      </w:r>
    </w:p>
    <w:p w14:paraId="7E4FB175" w14:textId="77777777" w:rsidR="00595867" w:rsidRDefault="00595867" w:rsidP="0018296B">
      <w:pPr>
        <w:pStyle w:val="Paragraphedeliste"/>
        <w:rPr>
          <w:rFonts w:asciiTheme="minorHAnsi" w:hAnsiTheme="minorHAnsi"/>
          <w:sz w:val="22"/>
          <w:lang w:eastAsia="fr-FR"/>
        </w:rPr>
      </w:pPr>
    </w:p>
    <w:p w14:paraId="1F3F01B0" w14:textId="148CF7FF" w:rsidR="003C76C9" w:rsidRDefault="003C76C9" w:rsidP="00E91FBF">
      <w:pPr>
        <w:pStyle w:val="Titre3"/>
      </w:pPr>
      <w:r>
        <w:t xml:space="preserve">Potentiel </w:t>
      </w:r>
      <w:r w:rsidR="00031D5E">
        <w:t xml:space="preserve">de </w:t>
      </w:r>
      <w:r>
        <w:t xml:space="preserve">géothermie </w:t>
      </w:r>
    </w:p>
    <w:p w14:paraId="53E5308A" w14:textId="77777777" w:rsidR="004232C5" w:rsidRDefault="004232C5" w:rsidP="004232C5"/>
    <w:p w14:paraId="2853B86E" w14:textId="77777777" w:rsidR="004232C5" w:rsidRDefault="004232C5" w:rsidP="004232C5">
      <w:pPr>
        <w:pStyle w:val="Titre4"/>
      </w:pPr>
      <w:bookmarkStart w:id="27" w:name="_Toc24097222"/>
      <w:r>
        <w:t>Introduction à la géothermie</w:t>
      </w:r>
      <w:bookmarkEnd w:id="27"/>
    </w:p>
    <w:p w14:paraId="2ED71DEB" w14:textId="77777777" w:rsidR="004232C5" w:rsidRPr="00695A3A" w:rsidRDefault="004232C5" w:rsidP="004232C5">
      <w:r w:rsidRPr="00695A3A">
        <w:t>La classification la plus courante concernant les gisements géothermiques est celle du Code Minier et distingue quatre grands types de gisements selon les températures :</w:t>
      </w:r>
    </w:p>
    <w:p w14:paraId="0DA37E91" w14:textId="77777777" w:rsidR="004232C5" w:rsidRPr="004232C5" w:rsidRDefault="004232C5" w:rsidP="00C01BA0">
      <w:pPr>
        <w:pStyle w:val="Paragraphedeliste"/>
        <w:numPr>
          <w:ilvl w:val="0"/>
          <w:numId w:val="33"/>
        </w:numPr>
        <w:rPr>
          <w:lang w:eastAsia="fr-FR"/>
        </w:rPr>
      </w:pPr>
      <w:r w:rsidRPr="00172BCA">
        <w:rPr>
          <w:u w:val="single"/>
          <w:lang w:eastAsia="fr-FR"/>
        </w:rPr>
        <w:t>La géothermie « très basse énergie » TBE</w:t>
      </w:r>
      <w:r w:rsidRPr="004232C5">
        <w:rPr>
          <w:lang w:eastAsia="fr-FR"/>
        </w:rPr>
        <w:t xml:space="preserve"> (T&lt;30°C) est exploitée pour le chauffage et le rafraîchissement des maisons ou des bâtiments collectifs et aussi pour la production de l’eau chaude sanitaire. La production de chaleur s’effectue </w:t>
      </w:r>
      <w:r w:rsidRPr="004232C5">
        <w:rPr>
          <w:u w:val="single"/>
          <w:lang w:eastAsia="fr-FR"/>
        </w:rPr>
        <w:t>à l’aide d’une pompe à chaleur</w:t>
      </w:r>
      <w:r w:rsidRPr="004232C5">
        <w:rPr>
          <w:lang w:eastAsia="fr-FR"/>
        </w:rPr>
        <w:t xml:space="preserve"> qui prélève dans le sol l’énergie thermique.</w:t>
      </w:r>
    </w:p>
    <w:p w14:paraId="543B2B02" w14:textId="77777777" w:rsidR="004232C5" w:rsidRPr="004232C5" w:rsidRDefault="004232C5" w:rsidP="00C01BA0">
      <w:pPr>
        <w:pStyle w:val="Paragraphedeliste"/>
        <w:numPr>
          <w:ilvl w:val="0"/>
          <w:numId w:val="33"/>
        </w:numPr>
        <w:rPr>
          <w:lang w:eastAsia="fr-FR"/>
        </w:rPr>
      </w:pPr>
      <w:r w:rsidRPr="00172BCA">
        <w:rPr>
          <w:u w:val="single"/>
          <w:lang w:eastAsia="fr-FR"/>
        </w:rPr>
        <w:t>La géothermie « basse énergie »</w:t>
      </w:r>
      <w:r w:rsidRPr="004232C5">
        <w:rPr>
          <w:lang w:eastAsia="fr-FR"/>
        </w:rPr>
        <w:t xml:space="preserve"> (30°C&lt;T&lt;90°C) correspond à une exploitation directe de la chaleur. Le rendement est trop faible pour pouvoir produire de l’électricité, mais elle permet de couvrir une large gamme d'usages : chauffage urbain, chauffage de serres, utilisation de chaleur dans les process industriels, thermalisme... </w:t>
      </w:r>
    </w:p>
    <w:p w14:paraId="7CEDDD9D" w14:textId="77777777" w:rsidR="004232C5" w:rsidRPr="004232C5" w:rsidRDefault="004232C5" w:rsidP="00C01BA0">
      <w:pPr>
        <w:pStyle w:val="Paragraphedeliste"/>
        <w:numPr>
          <w:ilvl w:val="0"/>
          <w:numId w:val="33"/>
        </w:numPr>
        <w:rPr>
          <w:lang w:eastAsia="fr-FR"/>
        </w:rPr>
      </w:pPr>
      <w:r w:rsidRPr="00172BCA">
        <w:rPr>
          <w:u w:val="single"/>
          <w:lang w:eastAsia="fr-FR"/>
        </w:rPr>
        <w:t>La géothermie « moyenne énergie »</w:t>
      </w:r>
      <w:r w:rsidRPr="004232C5">
        <w:rPr>
          <w:lang w:eastAsia="fr-FR"/>
        </w:rPr>
        <w:t xml:space="preserve"> (90°C&lt;T&lt;150°C) s’applique pour la production de l’électricité avec un fluide intermédiaire.</w:t>
      </w:r>
    </w:p>
    <w:p w14:paraId="4C5BD3D5" w14:textId="77777777" w:rsidR="004232C5" w:rsidRPr="004232C5" w:rsidRDefault="004232C5" w:rsidP="00C01BA0">
      <w:pPr>
        <w:pStyle w:val="Paragraphedeliste"/>
        <w:numPr>
          <w:ilvl w:val="0"/>
          <w:numId w:val="33"/>
        </w:numPr>
        <w:rPr>
          <w:lang w:eastAsia="fr-FR"/>
        </w:rPr>
      </w:pPr>
      <w:r w:rsidRPr="00172BCA">
        <w:rPr>
          <w:u w:val="single"/>
          <w:lang w:eastAsia="fr-FR"/>
        </w:rPr>
        <w:t>La géothe</w:t>
      </w:r>
      <w:r w:rsidRPr="004232C5">
        <w:rPr>
          <w:u w:val="single"/>
          <w:lang w:eastAsia="fr-FR"/>
        </w:rPr>
        <w:t>rmie « haute énergie »</w:t>
      </w:r>
      <w:r w:rsidRPr="004232C5">
        <w:rPr>
          <w:lang w:eastAsia="fr-FR"/>
        </w:rPr>
        <w:t xml:space="preserve"> (T &gt; 150°C) correspond à des gisements essentiellement rencontrés dans les zones d’anomalies thermiques. La température supérieure à 150°C permet de transformer directement la vapeur en électricité. </w:t>
      </w:r>
    </w:p>
    <w:p w14:paraId="54D2715C" w14:textId="531EEB50" w:rsidR="004232C5" w:rsidRDefault="004232C5" w:rsidP="004232C5">
      <w:r>
        <w:t>Dans notre cas,</w:t>
      </w:r>
      <w:r w:rsidR="00596959">
        <w:t xml:space="preserve"> la géothermie </w:t>
      </w:r>
      <w:r w:rsidR="00693C79">
        <w:t>existante de type « basse énergie » </w:t>
      </w:r>
      <w:r w:rsidR="00362F7B">
        <w:t>sera maintenue.</w:t>
      </w:r>
      <w:r w:rsidR="00845E7D">
        <w:t xml:space="preserve"> Bien que fonctionnelle, sa durée de vie </w:t>
      </w:r>
      <w:r w:rsidR="00A11DD3">
        <w:t>reste limitée</w:t>
      </w:r>
      <w:r w:rsidR="00C67420">
        <w:t xml:space="preserve"> puisque l’installation a été mise en service en 1986</w:t>
      </w:r>
      <w:r w:rsidR="00FC4384">
        <w:t>, i</w:t>
      </w:r>
      <w:r w:rsidR="00362F7B">
        <w:t>l s’agira</w:t>
      </w:r>
      <w:r w:rsidR="00A11DD3">
        <w:t xml:space="preserve"> donc</w:t>
      </w:r>
      <w:r w:rsidR="00362F7B">
        <w:t xml:space="preserve"> d</w:t>
      </w:r>
      <w:r w:rsidR="00596959">
        <w:t>’étud</w:t>
      </w:r>
      <w:r w:rsidR="00362F7B">
        <w:t xml:space="preserve">ier la possibilité de mettre en œuvre un </w:t>
      </w:r>
      <w:r w:rsidR="00BF1334">
        <w:t>nouveau</w:t>
      </w:r>
      <w:r w:rsidR="00362F7B">
        <w:t xml:space="preserve"> doublet </w:t>
      </w:r>
      <w:r w:rsidR="00693C79">
        <w:t>ou triplet</w:t>
      </w:r>
      <w:r w:rsidR="00986461">
        <w:t xml:space="preserve"> afin d’assurer une continuité de service en cas de défaillance</w:t>
      </w:r>
      <w:r w:rsidR="007D4A93">
        <w:t xml:space="preserve"> ou d’abandon</w:t>
      </w:r>
      <w:r w:rsidR="00986461">
        <w:t xml:space="preserve"> du triplet existant</w:t>
      </w:r>
      <w:r w:rsidR="00BF1334">
        <w:t xml:space="preserve">. </w:t>
      </w:r>
    </w:p>
    <w:p w14:paraId="0CFB512E" w14:textId="77777777" w:rsidR="00031D5E" w:rsidRDefault="00031D5E" w:rsidP="00172BCA"/>
    <w:p w14:paraId="0554CEF1" w14:textId="77777777" w:rsidR="00031D5E" w:rsidRDefault="00031D5E" w:rsidP="00172BCA"/>
    <w:p w14:paraId="6F69BFA4" w14:textId="77777777" w:rsidR="00BF6818" w:rsidRDefault="00BF6818" w:rsidP="004232C5"/>
    <w:p w14:paraId="2D8337CB" w14:textId="4679B4B2" w:rsidR="00BF6818" w:rsidRDefault="00BF6818" w:rsidP="00BF6818">
      <w:pPr>
        <w:pStyle w:val="Titre4"/>
      </w:pPr>
      <w:r>
        <w:t>Géothermie basse énergie</w:t>
      </w:r>
    </w:p>
    <w:p w14:paraId="4D80EB09" w14:textId="2E201276" w:rsidR="00CB13FD" w:rsidRPr="004232C5" w:rsidRDefault="00CB13FD" w:rsidP="004232C5">
      <w:r>
        <w:t xml:space="preserve">La cartographie ci-dessous </w:t>
      </w:r>
      <w:r w:rsidR="009102BE">
        <w:t>donne une indication du potentiel de la ressource géothermale</w:t>
      </w:r>
      <w:r w:rsidR="00501840">
        <w:t xml:space="preserve"> sur nappe</w:t>
      </w:r>
      <w:r w:rsidR="00941A95">
        <w:t> :</w:t>
      </w:r>
    </w:p>
    <w:p w14:paraId="4CF7964C" w14:textId="0EE2C4C1" w:rsidR="00E91FBF" w:rsidRDefault="00377B66" w:rsidP="00031D5E">
      <w:pPr>
        <w:jc w:val="center"/>
      </w:pPr>
      <w:r>
        <w:rPr>
          <w:noProof/>
          <w:lang w:eastAsia="fr-FR"/>
        </w:rPr>
        <mc:AlternateContent>
          <mc:Choice Requires="wps">
            <w:drawing>
              <wp:anchor distT="0" distB="0" distL="114300" distR="114300" simplePos="0" relativeHeight="251658251" behindDoc="0" locked="0" layoutInCell="1" allowOverlap="1" wp14:anchorId="2C9FFA1C" wp14:editId="657CCCC9">
                <wp:simplePos x="0" y="0"/>
                <wp:positionH relativeFrom="column">
                  <wp:posOffset>2343629</wp:posOffset>
                </wp:positionH>
                <wp:positionV relativeFrom="paragraph">
                  <wp:posOffset>850756</wp:posOffset>
                </wp:positionV>
                <wp:extent cx="1690777" cy="741872"/>
                <wp:effectExtent l="0" t="0" r="24130" b="20320"/>
                <wp:wrapNone/>
                <wp:docPr id="67" name="Ellipse 67"/>
                <wp:cNvGraphicFramePr/>
                <a:graphic xmlns:a="http://schemas.openxmlformats.org/drawingml/2006/main">
                  <a:graphicData uri="http://schemas.microsoft.com/office/word/2010/wordprocessingShape">
                    <wps:wsp>
                      <wps:cNvSpPr/>
                      <wps:spPr>
                        <a:xfrm>
                          <a:off x="0" y="0"/>
                          <a:ext cx="1690777" cy="74187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0515492" id="Ellipse 67" o:spid="_x0000_s1026" style="position:absolute;margin-left:184.55pt;margin-top:67pt;width:133.15pt;height:58.4pt;z-index:2516582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" filled="f" strokecolor="red" strokeweight="1pt">
                <v:stroke joinstyle="miter"/>
              </v:oval>
            </w:pict>
          </mc:Fallback>
        </mc:AlternateContent>
      </w:r>
      <w:r w:rsidR="00E91FBF">
        <w:rPr>
          <w:noProof/>
          <w:lang w:eastAsia="fr-FR"/>
        </w:rPr>
        <w:drawing>
          <wp:inline distT="0" distB="0" distL="0" distR="0" wp14:anchorId="18D3D518" wp14:editId="21427DD9">
            <wp:extent cx="4459857" cy="3716056"/>
            <wp:effectExtent l="0" t="0" r="0" b="0"/>
            <wp:docPr id="45" name="Image 4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Une image contenant carte&#10;&#10;Description générée automatiquement"/>
                    <pic:cNvPicPr/>
                  </pic:nvPicPr>
                  <pic:blipFill>
                    <a:blip r:embed="rId73"/>
                    <a:stretch>
                      <a:fillRect/>
                    </a:stretch>
                  </pic:blipFill>
                  <pic:spPr>
                    <a:xfrm>
                      <a:off x="0" y="0"/>
                      <a:ext cx="4461192" cy="3717168"/>
                    </a:xfrm>
                    <a:prstGeom prst="rect">
                      <a:avLst/>
                    </a:prstGeom>
                  </pic:spPr>
                </pic:pic>
              </a:graphicData>
            </a:graphic>
          </wp:inline>
        </w:drawing>
      </w:r>
      <w:r w:rsidR="009102BE">
        <w:rPr>
          <w:noProof/>
          <w:lang w:eastAsia="fr-FR"/>
        </w:rPr>
        <w:drawing>
          <wp:inline distT="0" distB="0" distL="0" distR="0" wp14:anchorId="1004E3F3" wp14:editId="13F4C2EA">
            <wp:extent cx="2070340" cy="1451008"/>
            <wp:effectExtent l="0" t="0" r="635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073505" cy="1453226"/>
                    </a:xfrm>
                    <a:prstGeom prst="rect">
                      <a:avLst/>
                    </a:prstGeom>
                  </pic:spPr>
                </pic:pic>
              </a:graphicData>
            </a:graphic>
          </wp:inline>
        </w:drawing>
      </w:r>
    </w:p>
    <w:p w14:paraId="0E7E3F91" w14:textId="77777777" w:rsidR="001E2CCF" w:rsidRPr="001E2CCF" w:rsidRDefault="001E2CCF" w:rsidP="001E2CCF">
      <w:pPr>
        <w:jc w:val="center"/>
        <w:rPr>
          <w:i/>
          <w:iCs/>
          <w:sz w:val="16"/>
          <w:szCs w:val="16"/>
        </w:rPr>
      </w:pPr>
      <w:r w:rsidRPr="001E2CCF">
        <w:rPr>
          <w:i/>
          <w:iCs/>
          <w:sz w:val="16"/>
          <w:szCs w:val="16"/>
        </w:rPr>
        <w:t>Source : BRGM</w:t>
      </w:r>
    </w:p>
    <w:p w14:paraId="0712CE50" w14:textId="77777777" w:rsidR="001E2CCF" w:rsidRDefault="001E2CCF" w:rsidP="00941A95"/>
    <w:p w14:paraId="0C00C224" w14:textId="2A7C8BFA" w:rsidR="008B38DB" w:rsidRDefault="00941A95" w:rsidP="00941A95">
      <w:r>
        <w:t>La commune de Sucy-en-</w:t>
      </w:r>
      <w:r w:rsidR="0029120A">
        <w:t>B</w:t>
      </w:r>
      <w:r>
        <w:t xml:space="preserve">rie concentre un potentiel fort de la ressource géothermale sur </w:t>
      </w:r>
      <w:r w:rsidR="008923A3">
        <w:t>quelques zones particulières</w:t>
      </w:r>
      <w:r w:rsidR="0029120A">
        <w:t>, au nord et à l’ouest</w:t>
      </w:r>
      <w:r w:rsidR="008923A3">
        <w:t xml:space="preserve">. </w:t>
      </w:r>
    </w:p>
    <w:p w14:paraId="173D3D7F" w14:textId="7BA53575" w:rsidR="00D61A74" w:rsidRDefault="008923A3" w:rsidP="00941A95">
      <w:r>
        <w:t xml:space="preserve">La majeure partie du territoire </w:t>
      </w:r>
      <w:r w:rsidR="0029120A">
        <w:t xml:space="preserve">possède un </w:t>
      </w:r>
      <w:r>
        <w:t>potentiel globalement moyen de valorisation de la géothermie.</w:t>
      </w:r>
    </w:p>
    <w:p w14:paraId="2C9EF32C" w14:textId="54900CD4" w:rsidR="00941A95" w:rsidRDefault="00D61A74" w:rsidP="00941A95">
      <w:r>
        <w:t xml:space="preserve">Le territoire </w:t>
      </w:r>
      <w:r w:rsidR="00F22B00">
        <w:t>étant relativement</w:t>
      </w:r>
      <w:r>
        <w:t xml:space="preserve"> dense,</w:t>
      </w:r>
      <w:r w:rsidR="00D00551">
        <w:t xml:space="preserve"> il sera nécessaire de trouver une parcelle suffisamment grande (</w:t>
      </w:r>
      <w:r w:rsidR="00377B66">
        <w:t xml:space="preserve">1000 m²) afin d’accueillir une nouvelle centrale de géothermie. </w:t>
      </w:r>
    </w:p>
    <w:p w14:paraId="5CA685C5" w14:textId="20510E0D" w:rsidR="008B38DB" w:rsidRDefault="008B38DB" w:rsidP="00941A95">
      <w:r>
        <w:t xml:space="preserve">L’ouest de la ville est occupé par une zone résidentielle </w:t>
      </w:r>
      <w:r w:rsidR="00991D1F">
        <w:t xml:space="preserve">dense difficilement exploitable pour la mise en œuvre d’un nouveau forage. </w:t>
      </w:r>
    </w:p>
    <w:p w14:paraId="660DB54E" w14:textId="7171E20C" w:rsidR="00991D1F" w:rsidRDefault="00991D1F" w:rsidP="00991D1F">
      <w:r>
        <w:t xml:space="preserve">Le potentiel de géothermie pourrait être étudié principalement sur la zone du parc départemental du Morbras. </w:t>
      </w:r>
      <w:r w:rsidR="00FD11D5">
        <w:t>Une étude hydrogéologique sera nécessaire afin de définir ce potentiel : débit, températures</w:t>
      </w:r>
      <w:r w:rsidR="00D36890">
        <w:t xml:space="preserve">. </w:t>
      </w:r>
    </w:p>
    <w:p w14:paraId="4CBBF62A" w14:textId="77777777" w:rsidR="00AA6F75" w:rsidRDefault="00AA6F75" w:rsidP="00AA6F75"/>
    <w:p w14:paraId="0F9B04DF" w14:textId="7C8DDE0C" w:rsidR="00AA6F75" w:rsidRDefault="00D3238E" w:rsidP="00BF6818">
      <w:pPr>
        <w:pStyle w:val="Titre4"/>
      </w:pPr>
      <w:r>
        <w:t>Géothermie de Minime Importance (GMI)</w:t>
      </w:r>
    </w:p>
    <w:p w14:paraId="4782DC2C" w14:textId="13BE0AE0" w:rsidR="006F016E" w:rsidRDefault="00055259" w:rsidP="006F016E">
      <w:r>
        <w:t>La géothermie de minime importance, encore appelée géothermie de très basse température</w:t>
      </w:r>
      <w:r w:rsidR="00800148">
        <w:t xml:space="preserve"> (&lt; 30 °C)</w:t>
      </w:r>
      <w:r>
        <w:t>, permet d’échanger de l’énergie avec le sous-sol, présente au sein de la terre ou d’une nappe d’eau souterraine afin de la restituer dans un bâtiment à l’aide d’une</w:t>
      </w:r>
      <w:r w:rsidR="00BC7F41">
        <w:t xml:space="preserve"> ou plusieurs</w:t>
      </w:r>
      <w:r>
        <w:t xml:space="preserve"> pompe</w:t>
      </w:r>
      <w:r w:rsidR="007074C6">
        <w:t>s</w:t>
      </w:r>
      <w:r>
        <w:t xml:space="preserve"> à chaleur. La géothermie est encadrée réglementairement par le code minier qui considère les gîtes renfermés dans le sein de la terre comme des mines.</w:t>
      </w:r>
    </w:p>
    <w:p w14:paraId="5FFD9B32" w14:textId="6AF1C01A" w:rsidR="00BC5689" w:rsidRDefault="007F0D45" w:rsidP="007F0D45">
      <w:r>
        <w:t>Le schéma de principe ci-dessous illustre le fonctionnement</w:t>
      </w:r>
      <w:r w:rsidR="00570AD4">
        <w:t xml:space="preserve"> type</w:t>
      </w:r>
      <w:r>
        <w:t xml:space="preserve"> d’une géothermie </w:t>
      </w:r>
      <w:r w:rsidR="007074C6">
        <w:t>+</w:t>
      </w:r>
      <w:r>
        <w:t xml:space="preserve"> PAC </w:t>
      </w:r>
      <w:r w:rsidR="007074C6">
        <w:t xml:space="preserve">en </w:t>
      </w:r>
      <w:r w:rsidR="00716E1B">
        <w:t>cascade :</w:t>
      </w:r>
    </w:p>
    <w:p w14:paraId="5B8F7ED1" w14:textId="3152CEFB" w:rsidR="007F0D45" w:rsidRDefault="00983771" w:rsidP="007F0D45">
      <w:r w:rsidRPr="00983771">
        <w:rPr>
          <w:noProof/>
          <w:lang w:eastAsia="fr-FR"/>
        </w:rPr>
        <w:drawing>
          <wp:inline distT="0" distB="0" distL="0" distR="0" wp14:anchorId="50DB4754" wp14:editId="1B5BAA8E">
            <wp:extent cx="5760720" cy="1642110"/>
            <wp:effectExtent l="0" t="0" r="0" b="0"/>
            <wp:docPr id="73" name="Image 73" descr="Une image contenant texte, périphérique, noir, jau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descr="Une image contenant texte, périphérique, noir, jauge&#10;&#10;Description générée automatiquement"/>
                    <pic:cNvPicPr/>
                  </pic:nvPicPr>
                  <pic:blipFill>
                    <a:blip r:embed="rId75"/>
                    <a:stretch>
                      <a:fillRect/>
                    </a:stretch>
                  </pic:blipFill>
                  <pic:spPr>
                    <a:xfrm>
                      <a:off x="0" y="0"/>
                      <a:ext cx="5760720" cy="1642110"/>
                    </a:xfrm>
                    <a:prstGeom prst="rect">
                      <a:avLst/>
                    </a:prstGeom>
                  </pic:spPr>
                </pic:pic>
              </a:graphicData>
            </a:graphic>
          </wp:inline>
        </w:drawing>
      </w:r>
      <w:r w:rsidR="007F0D45">
        <w:t xml:space="preserve"> </w:t>
      </w:r>
    </w:p>
    <w:p w14:paraId="728B0D70" w14:textId="77777777" w:rsidR="007F0D45" w:rsidRPr="006F016E" w:rsidRDefault="007F0D45" w:rsidP="006F016E"/>
    <w:p w14:paraId="553113A0" w14:textId="7385D837" w:rsidR="009B2A46" w:rsidRPr="004232C5" w:rsidRDefault="009B2A46" w:rsidP="009B2A46">
      <w:r>
        <w:t xml:space="preserve">La cartographie ci-dessous donne une indication du potentiel de la ressource géothermale </w:t>
      </w:r>
      <w:r w:rsidR="00B25852">
        <w:t>« </w:t>
      </w:r>
      <w:r w:rsidR="00EA3CC7">
        <w:t xml:space="preserve">très </w:t>
      </w:r>
      <w:r w:rsidR="00B25852">
        <w:t>basse énergie »</w:t>
      </w:r>
      <w:r>
        <w:t> :</w:t>
      </w:r>
    </w:p>
    <w:p w14:paraId="48B576DB" w14:textId="0837C151" w:rsidR="009B2A46" w:rsidRDefault="00B25852" w:rsidP="00031D5E">
      <w:pPr>
        <w:jc w:val="center"/>
      </w:pPr>
      <w:r>
        <w:rPr>
          <w:noProof/>
          <w:lang w:eastAsia="fr-FR"/>
        </w:rPr>
        <w:drawing>
          <wp:inline distT="0" distB="0" distL="0" distR="0" wp14:anchorId="5E00086E" wp14:editId="7B2A965B">
            <wp:extent cx="4203414" cy="3657600"/>
            <wp:effectExtent l="0" t="0" r="6985" b="0"/>
            <wp:docPr id="65" name="Image 6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descr="Une image contenant carte&#10;&#10;Description générée automatiquement"/>
                    <pic:cNvPicPr/>
                  </pic:nvPicPr>
                  <pic:blipFill>
                    <a:blip r:embed="rId76"/>
                    <a:stretch>
                      <a:fillRect/>
                    </a:stretch>
                  </pic:blipFill>
                  <pic:spPr>
                    <a:xfrm>
                      <a:off x="0" y="0"/>
                      <a:ext cx="4206928" cy="3660658"/>
                    </a:xfrm>
                    <a:prstGeom prst="rect">
                      <a:avLst/>
                    </a:prstGeom>
                  </pic:spPr>
                </pic:pic>
              </a:graphicData>
            </a:graphic>
          </wp:inline>
        </w:drawing>
      </w:r>
    </w:p>
    <w:p w14:paraId="5CF46579" w14:textId="68AA4252" w:rsidR="009B2A46" w:rsidRDefault="00B25852" w:rsidP="00031D5E">
      <w:pPr>
        <w:jc w:val="center"/>
      </w:pPr>
      <w:r>
        <w:rPr>
          <w:noProof/>
          <w:lang w:eastAsia="fr-FR"/>
        </w:rPr>
        <w:drawing>
          <wp:inline distT="0" distB="0" distL="0" distR="0" wp14:anchorId="1B1851AC" wp14:editId="0306D95E">
            <wp:extent cx="1958196" cy="623370"/>
            <wp:effectExtent l="0" t="0" r="4445" b="5715"/>
            <wp:docPr id="66" name="Image 6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descr="Une image contenant texte&#10;&#10;Description générée automatiquement"/>
                    <pic:cNvPicPr/>
                  </pic:nvPicPr>
                  <pic:blipFill>
                    <a:blip r:embed="rId77"/>
                    <a:stretch>
                      <a:fillRect/>
                    </a:stretch>
                  </pic:blipFill>
                  <pic:spPr>
                    <a:xfrm>
                      <a:off x="0" y="0"/>
                      <a:ext cx="1965986" cy="625850"/>
                    </a:xfrm>
                    <a:prstGeom prst="rect">
                      <a:avLst/>
                    </a:prstGeom>
                  </pic:spPr>
                </pic:pic>
              </a:graphicData>
            </a:graphic>
          </wp:inline>
        </w:drawing>
      </w:r>
    </w:p>
    <w:p w14:paraId="741CE74E" w14:textId="77777777" w:rsidR="001E2CCF" w:rsidRPr="001E2CCF" w:rsidRDefault="001E2CCF" w:rsidP="001E2CCF">
      <w:pPr>
        <w:jc w:val="center"/>
        <w:rPr>
          <w:i/>
          <w:iCs/>
          <w:sz w:val="16"/>
          <w:szCs w:val="16"/>
        </w:rPr>
      </w:pPr>
      <w:r w:rsidRPr="001E2CCF">
        <w:rPr>
          <w:i/>
          <w:iCs/>
          <w:sz w:val="16"/>
          <w:szCs w:val="16"/>
        </w:rPr>
        <w:t>Source : BRGM</w:t>
      </w:r>
    </w:p>
    <w:p w14:paraId="3111BC1B" w14:textId="00DB3214" w:rsidR="0027321D" w:rsidRPr="009B2A46" w:rsidRDefault="0027321D" w:rsidP="009B2A46">
      <w:r>
        <w:t xml:space="preserve">Il est constaté que la commune de Sucy-en-Brie est éligible à la mise en œuvre d’une GMI sur quasiment l’ensemble de son territoire. </w:t>
      </w:r>
      <w:r w:rsidR="00A65324">
        <w:t xml:space="preserve">Cette solution pourra être envisagée en complément de la géothermie actuelle </w:t>
      </w:r>
      <w:r w:rsidR="009F6EA4">
        <w:t xml:space="preserve">ou bien pour alimenter une zone </w:t>
      </w:r>
      <w:r w:rsidR="007A5C4D">
        <w:t xml:space="preserve">de constructions neuves, </w:t>
      </w:r>
      <w:r w:rsidR="00A65324">
        <w:t>mais ne pourra s’y substituer</w:t>
      </w:r>
      <w:r w:rsidR="005B7391">
        <w:t xml:space="preserve"> car les régimes de température sont </w:t>
      </w:r>
      <w:r w:rsidR="00AF7239">
        <w:t>incompatibles</w:t>
      </w:r>
      <w:r w:rsidR="00BD6B26">
        <w:t xml:space="preserve"> avec le fonctionnement actuel du réseau </w:t>
      </w:r>
      <w:r w:rsidR="00572131">
        <w:t>qui nécessite une température comprise entre 65 et 85 °C</w:t>
      </w:r>
      <w:r w:rsidR="009F6EA4">
        <w:t xml:space="preserve">. </w:t>
      </w:r>
    </w:p>
    <w:p w14:paraId="49168B98" w14:textId="77777777" w:rsidR="00AA6F75" w:rsidRPr="00B02223" w:rsidRDefault="00AA6F75" w:rsidP="00AA6F75">
      <w:r>
        <w:t>L’image ci-dessous récapitule les régimes réglementaires auxquels sont associées les installations de géothermie. Pour la plupart, elle relève de la géothermie de minime importance (GMI). Tout projet de géothermie (excepté les puits canadiens, pieux et installations inférieures à 10 mètres) doit être déclaré ou autorisé. Les démarches à réaliser dépendent de la profondeur, la puissance, le contexte géologique.</w:t>
      </w:r>
    </w:p>
    <w:p w14:paraId="00F622FC" w14:textId="77777777" w:rsidR="00AA6F75" w:rsidRPr="00FD276B" w:rsidRDefault="00AA6F75" w:rsidP="004F7C5C">
      <w:pPr>
        <w:jc w:val="center"/>
      </w:pPr>
      <w:r w:rsidRPr="00B02223">
        <w:rPr>
          <w:noProof/>
          <w:lang w:eastAsia="fr-FR"/>
        </w:rPr>
        <w:drawing>
          <wp:inline distT="0" distB="0" distL="0" distR="0" wp14:anchorId="15C4DEF7" wp14:editId="41960C62">
            <wp:extent cx="5064981" cy="4154937"/>
            <wp:effectExtent l="0" t="0" r="2540" b="0"/>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5071202" cy="4160040"/>
                    </a:xfrm>
                    <a:prstGeom prst="rect">
                      <a:avLst/>
                    </a:prstGeom>
                    <a:noFill/>
                    <a:ln>
                      <a:noFill/>
                    </a:ln>
                  </pic:spPr>
                </pic:pic>
              </a:graphicData>
            </a:graphic>
          </wp:inline>
        </w:drawing>
      </w:r>
    </w:p>
    <w:p w14:paraId="7DA8CC13" w14:textId="77777777" w:rsidR="00AA6F75" w:rsidRDefault="00AA6F75" w:rsidP="00AA6F75">
      <w:pPr>
        <w:pStyle w:val="Lgende"/>
      </w:pPr>
      <w:r w:rsidRPr="0004580F">
        <w:t>Régimes réglementaires géothermie basse température - Source Géothermie Perspectives</w:t>
      </w:r>
    </w:p>
    <w:p w14:paraId="4FA9ED63" w14:textId="77777777" w:rsidR="00AA6F75" w:rsidRPr="00FD276B" w:rsidRDefault="00AA6F75" w:rsidP="00AA6F75"/>
    <w:p w14:paraId="7ED08D18" w14:textId="6333B1A1" w:rsidR="00A44099" w:rsidRDefault="00A44099" w:rsidP="003A584B">
      <w:r>
        <w:t xml:space="preserve">La mise en place d’une telle solution </w:t>
      </w:r>
      <w:r w:rsidR="008943C0">
        <w:t>est conditionnée par</w:t>
      </w:r>
      <w:r w:rsidR="00AA2F06">
        <w:t xml:space="preserve"> la réalisation d’</w:t>
      </w:r>
      <w:r w:rsidR="00CA6515">
        <w:t xml:space="preserve">une étude </w:t>
      </w:r>
      <w:r w:rsidR="006B7BBF">
        <w:t>hydrogéologique afin</w:t>
      </w:r>
      <w:r w:rsidR="00CA6515">
        <w:t xml:space="preserve"> </w:t>
      </w:r>
      <w:r w:rsidR="00CC18DF">
        <w:t xml:space="preserve">de caractériser </w:t>
      </w:r>
      <w:r w:rsidR="008A2D21">
        <w:t>le potentiel (débit, températures</w:t>
      </w:r>
      <w:r w:rsidR="006B7BBF">
        <w:t>)</w:t>
      </w:r>
      <w:r w:rsidR="00716E1B">
        <w:t xml:space="preserve"> et positionner les sondes géothermiques. </w:t>
      </w:r>
    </w:p>
    <w:p w14:paraId="513256C3" w14:textId="77777777" w:rsidR="001E2CCF" w:rsidRDefault="001E2CCF">
      <w:pPr>
        <w:jc w:val="left"/>
      </w:pPr>
      <w:r>
        <w:br w:type="page"/>
      </w:r>
    </w:p>
    <w:p w14:paraId="6E305E9E" w14:textId="71D1CD66" w:rsidR="007A36D2" w:rsidRDefault="007A36D2" w:rsidP="00BF6818">
      <w:pPr>
        <w:pStyle w:val="Titre3"/>
      </w:pPr>
      <w:r>
        <w:t xml:space="preserve">Potentiel </w:t>
      </w:r>
      <w:r w:rsidR="00031D5E">
        <w:t xml:space="preserve">de </w:t>
      </w:r>
      <w:r>
        <w:t>biomasse</w:t>
      </w:r>
    </w:p>
    <w:p w14:paraId="3F4D1E59" w14:textId="74191F49" w:rsidR="00777C8C" w:rsidRPr="00777C8C" w:rsidRDefault="00777C8C" w:rsidP="00777C8C">
      <w:r>
        <w:t>L</w:t>
      </w:r>
      <w:r w:rsidR="00DA7149">
        <w:t xml:space="preserve">e potentiel de biomasse est étudié afin d’envisager la mise en place d’une chaufferie bois pour assurer les besoins du réseau de chaleur. Celle-ci pourra être utilisée en remplacement de la </w:t>
      </w:r>
      <w:r w:rsidR="0073311E">
        <w:t>géothermie actuelle</w:t>
      </w:r>
      <w:r w:rsidR="00C61E7C">
        <w:t xml:space="preserve"> si la création d’une nouvelle géothermie n’est pas retenue.</w:t>
      </w:r>
    </w:p>
    <w:p w14:paraId="2A5AD7A4" w14:textId="74069173" w:rsidR="00717BC9" w:rsidRPr="00717BC9" w:rsidRDefault="00717BC9" w:rsidP="00717BC9">
      <w:r>
        <w:t xml:space="preserve">La cartographie ci-dessous </w:t>
      </w:r>
      <w:r w:rsidR="000E4E1F">
        <w:t xml:space="preserve">répertorie les plateformes de stockage de bois </w:t>
      </w:r>
      <w:r w:rsidR="00C31C47">
        <w:t>énergie</w:t>
      </w:r>
      <w:r w:rsidR="00615F54">
        <w:t xml:space="preserve"> en Île-de-France</w:t>
      </w:r>
      <w:r w:rsidR="00C31C47">
        <w:t xml:space="preserve">. Celles-ci sont implantées </w:t>
      </w:r>
      <w:r w:rsidR="005E22BF">
        <w:t xml:space="preserve">à la périphérie de l’agglomération et à proximité des axes routiers principaux. </w:t>
      </w:r>
    </w:p>
    <w:p w14:paraId="00D1C14F" w14:textId="60551AD7" w:rsidR="00F347B8" w:rsidRDefault="00615F54" w:rsidP="005A3288">
      <w:r>
        <w:rPr>
          <w:noProof/>
          <w:lang w:eastAsia="fr-FR"/>
        </w:rPr>
        <mc:AlternateContent>
          <mc:Choice Requires="wps">
            <w:drawing>
              <wp:anchor distT="0" distB="0" distL="114300" distR="114300" simplePos="0" relativeHeight="251658252" behindDoc="0" locked="0" layoutInCell="1" allowOverlap="1" wp14:anchorId="4B47EA93" wp14:editId="7C1F2DC3">
                <wp:simplePos x="0" y="0"/>
                <wp:positionH relativeFrom="column">
                  <wp:posOffset>2223795</wp:posOffset>
                </wp:positionH>
                <wp:positionV relativeFrom="paragraph">
                  <wp:posOffset>1967763</wp:posOffset>
                </wp:positionV>
                <wp:extent cx="80468" cy="109728"/>
                <wp:effectExtent l="0" t="0" r="0" b="5080"/>
                <wp:wrapNone/>
                <wp:docPr id="72" name="Ellipse 72"/>
                <wp:cNvGraphicFramePr/>
                <a:graphic xmlns:a="http://schemas.openxmlformats.org/drawingml/2006/main">
                  <a:graphicData uri="http://schemas.microsoft.com/office/word/2010/wordprocessingShape">
                    <wps:wsp>
                      <wps:cNvSpPr/>
                      <wps:spPr>
                        <a:xfrm>
                          <a:off x="0" y="0"/>
                          <a:ext cx="80468" cy="109728"/>
                        </a:xfrm>
                        <a:prstGeom prst="ellipse">
                          <a:avLst/>
                        </a:prstGeom>
                        <a:solidFill>
                          <a:srgbClr val="F5F9F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DB1B8E8" id="Ellipse 72" o:spid="_x0000_s1026" style="position:absolute;margin-left:175.1pt;margin-top:154.95pt;width:6.35pt;height:8.65pt;z-index:2516582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" fillcolor="#f5f9f9" stroked="f" strokeweight="1pt">
                <v:stroke joinstyle="miter"/>
              </v:oval>
            </w:pict>
          </mc:Fallback>
        </mc:AlternateContent>
      </w:r>
      <w:r w:rsidR="006748CE" w:rsidRPr="006748CE">
        <w:rPr>
          <w:noProof/>
          <w:lang w:eastAsia="fr-FR"/>
        </w:rPr>
        <w:drawing>
          <wp:inline distT="0" distB="0" distL="0" distR="0" wp14:anchorId="65AA4C8E" wp14:editId="692FEF38">
            <wp:extent cx="5760720" cy="4181475"/>
            <wp:effectExtent l="0" t="0" r="0" b="9525"/>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720" cy="4181475"/>
                    </a:xfrm>
                    <a:prstGeom prst="rect">
                      <a:avLst/>
                    </a:prstGeom>
                    <a:noFill/>
                    <a:ln>
                      <a:noFill/>
                    </a:ln>
                  </pic:spPr>
                </pic:pic>
              </a:graphicData>
            </a:graphic>
          </wp:inline>
        </w:drawing>
      </w:r>
    </w:p>
    <w:p w14:paraId="65534BB8" w14:textId="2B18BE83" w:rsidR="0084490C" w:rsidRPr="001E2CCF" w:rsidRDefault="0084490C" w:rsidP="0084490C">
      <w:pPr>
        <w:jc w:val="center"/>
        <w:rPr>
          <w:i/>
          <w:iCs/>
          <w:sz w:val="16"/>
          <w:szCs w:val="16"/>
        </w:rPr>
      </w:pPr>
      <w:r w:rsidRPr="001E2CCF">
        <w:rPr>
          <w:i/>
          <w:iCs/>
          <w:sz w:val="16"/>
          <w:szCs w:val="16"/>
        </w:rPr>
        <w:t xml:space="preserve">Source : </w:t>
      </w:r>
      <w:r>
        <w:rPr>
          <w:i/>
          <w:iCs/>
          <w:sz w:val="16"/>
          <w:szCs w:val="16"/>
        </w:rPr>
        <w:t>DRIAAF</w:t>
      </w:r>
    </w:p>
    <w:p w14:paraId="32A454BB" w14:textId="77777777" w:rsidR="0084490C" w:rsidRDefault="0084490C" w:rsidP="005A3288"/>
    <w:p w14:paraId="24FBCBDD" w14:textId="28B7EA4D" w:rsidR="003C76C9" w:rsidRDefault="007D1ECE" w:rsidP="005A3288">
      <w:r>
        <w:t xml:space="preserve">La ville de Sucy-en-Brie est située à proximité d’une plate-forme </w:t>
      </w:r>
      <w:r w:rsidR="0072465A">
        <w:t>de plaquettes for</w:t>
      </w:r>
      <w:r w:rsidR="007F015E">
        <w:t>e</w:t>
      </w:r>
      <w:r w:rsidR="0072465A">
        <w:t>stières</w:t>
      </w:r>
      <w:r w:rsidR="007F015E">
        <w:t xml:space="preserve">, </w:t>
      </w:r>
      <w:r w:rsidR="00AF637E">
        <w:t>facilitant ainsi l</w:t>
      </w:r>
      <w:r w:rsidR="000B7B24">
        <w:t xml:space="preserve">a fourniture de bois. </w:t>
      </w:r>
    </w:p>
    <w:p w14:paraId="3A935ACA" w14:textId="56CEE3FA" w:rsidR="00BA03B9" w:rsidRDefault="00762231" w:rsidP="005A3288">
      <w:r>
        <w:t>L’étude prospective de l’ADEME/IGN/</w:t>
      </w:r>
      <w:r w:rsidR="00576857">
        <w:t>FCBA a établi des disponibilités forestières pour l’énergie à l’horizon 2035</w:t>
      </w:r>
      <w:r w:rsidR="008B630F">
        <w:t>. Deux scénarios sont considérés :</w:t>
      </w:r>
    </w:p>
    <w:p w14:paraId="30DBC096" w14:textId="2CA75554" w:rsidR="00076239" w:rsidRDefault="00076239" w:rsidP="00C01BA0">
      <w:pPr>
        <w:pStyle w:val="Paragraphedeliste"/>
        <w:numPr>
          <w:ilvl w:val="0"/>
          <w:numId w:val="30"/>
        </w:numPr>
        <w:autoSpaceDE w:val="0"/>
        <w:autoSpaceDN w:val="0"/>
        <w:adjustRightInd w:val="0"/>
        <w:spacing w:after="0" w:line="240" w:lineRule="auto"/>
        <w:jc w:val="left"/>
      </w:pPr>
      <w:r w:rsidRPr="00076239">
        <w:t xml:space="preserve">Un </w:t>
      </w:r>
      <w:r w:rsidRPr="00106A48">
        <w:rPr>
          <w:b/>
          <w:bCs/>
        </w:rPr>
        <w:t>scénario tendanciel de sylviculture constante</w:t>
      </w:r>
      <w:r w:rsidRPr="00076239">
        <w:t>, pour lequel les intensit</w:t>
      </w:r>
      <w:r w:rsidR="009C6224">
        <w:t>é</w:t>
      </w:r>
      <w:r w:rsidRPr="00076239">
        <w:t>s de coupe actuelles se</w:t>
      </w:r>
      <w:r>
        <w:t xml:space="preserve"> </w:t>
      </w:r>
      <w:r w:rsidRPr="00076239">
        <w:t xml:space="preserve">maintiennent au cours du temps. Ce scenario de base simule un maintien des </w:t>
      </w:r>
      <w:r w:rsidR="009C6224" w:rsidRPr="00076239">
        <w:t>pratiques</w:t>
      </w:r>
      <w:r w:rsidRPr="00076239">
        <w:t xml:space="preserve"> actuelles de</w:t>
      </w:r>
      <w:r>
        <w:t xml:space="preserve"> </w:t>
      </w:r>
      <w:r w:rsidRPr="00076239">
        <w:t>gestion, typiquement les taux de coupe par classes de diam</w:t>
      </w:r>
      <w:r w:rsidR="009C6224">
        <w:t>è</w:t>
      </w:r>
      <w:r w:rsidRPr="00076239">
        <w:t>tre ou d’</w:t>
      </w:r>
      <w:r w:rsidR="009C6224">
        <w:t>â</w:t>
      </w:r>
      <w:r w:rsidRPr="00076239">
        <w:t>ge : a sylviculture constante et</w:t>
      </w:r>
      <w:r>
        <w:t xml:space="preserve"> </w:t>
      </w:r>
      <w:r w:rsidRPr="00076239">
        <w:t>sans</w:t>
      </w:r>
      <w:r>
        <w:t xml:space="preserve"> </w:t>
      </w:r>
      <w:r w:rsidRPr="00076239">
        <w:t>intensification de coupe, la capitalisation continue ;</w:t>
      </w:r>
    </w:p>
    <w:p w14:paraId="422A9BB2" w14:textId="77777777" w:rsidR="001E2CCF" w:rsidRDefault="001E2CCF" w:rsidP="001E2CCF">
      <w:pPr>
        <w:pStyle w:val="Paragraphedeliste"/>
        <w:autoSpaceDE w:val="0"/>
        <w:autoSpaceDN w:val="0"/>
        <w:adjustRightInd w:val="0"/>
        <w:spacing w:after="0" w:line="240" w:lineRule="auto"/>
        <w:jc w:val="left"/>
      </w:pPr>
    </w:p>
    <w:p w14:paraId="3634FD00" w14:textId="5A764B21" w:rsidR="008B630F" w:rsidRPr="005A3288" w:rsidRDefault="00076239" w:rsidP="00C01BA0">
      <w:pPr>
        <w:pStyle w:val="Paragraphedeliste"/>
        <w:numPr>
          <w:ilvl w:val="0"/>
          <w:numId w:val="30"/>
        </w:numPr>
        <w:autoSpaceDE w:val="0"/>
        <w:autoSpaceDN w:val="0"/>
        <w:adjustRightInd w:val="0"/>
        <w:spacing w:after="0" w:line="240" w:lineRule="auto"/>
        <w:jc w:val="left"/>
      </w:pPr>
      <w:r w:rsidRPr="00076239">
        <w:t xml:space="preserve">Un </w:t>
      </w:r>
      <w:r w:rsidRPr="00C63165">
        <w:rPr>
          <w:b/>
          <w:bCs/>
        </w:rPr>
        <w:t>scénario dynamique progressif,</w:t>
      </w:r>
      <w:r w:rsidRPr="00076239">
        <w:t xml:space="preserve"> dans lequel </w:t>
      </w:r>
      <w:r w:rsidR="00106A48" w:rsidRPr="00076239">
        <w:t>les for</w:t>
      </w:r>
      <w:r w:rsidR="00106A48">
        <w:t>ê</w:t>
      </w:r>
      <w:r w:rsidR="00106A48" w:rsidRPr="00076239">
        <w:t>ts priv</w:t>
      </w:r>
      <w:r w:rsidR="00106A48">
        <w:t>é</w:t>
      </w:r>
      <w:r w:rsidR="00106A48" w:rsidRPr="00076239">
        <w:t>es</w:t>
      </w:r>
      <w:r w:rsidRPr="00076239">
        <w:t xml:space="preserve"> dot</w:t>
      </w:r>
      <w:r w:rsidR="00442298">
        <w:t>é</w:t>
      </w:r>
      <w:r w:rsidRPr="00076239">
        <w:t>es d’un document de gestion</w:t>
      </w:r>
      <w:r>
        <w:t xml:space="preserve"> </w:t>
      </w:r>
      <w:r w:rsidRPr="00076239">
        <w:t>(PSG)</w:t>
      </w:r>
      <w:r>
        <w:t xml:space="preserve"> </w:t>
      </w:r>
      <w:r w:rsidRPr="00076239">
        <w:t xml:space="preserve">sont mises en gestion et les interventions </w:t>
      </w:r>
      <w:r w:rsidR="00442298" w:rsidRPr="00076239">
        <w:t>g</w:t>
      </w:r>
      <w:r w:rsidR="00442298">
        <w:t>é</w:t>
      </w:r>
      <w:r w:rsidR="00442298" w:rsidRPr="00076239">
        <w:t>n</w:t>
      </w:r>
      <w:r w:rsidR="00442298">
        <w:t>é</w:t>
      </w:r>
      <w:r w:rsidR="00442298" w:rsidRPr="00076239">
        <w:t>rant</w:t>
      </w:r>
      <w:r w:rsidRPr="00076239">
        <w:t xml:space="preserve"> des produits demand</w:t>
      </w:r>
      <w:r w:rsidR="00442298">
        <w:t>é</w:t>
      </w:r>
      <w:r w:rsidRPr="00076239">
        <w:t>s par les march</w:t>
      </w:r>
      <w:r w:rsidR="00442298">
        <w:t>é</w:t>
      </w:r>
      <w:r w:rsidRPr="00076239">
        <w:t>s</w:t>
      </w:r>
      <w:r>
        <w:t xml:space="preserve"> </w:t>
      </w:r>
      <w:r w:rsidRPr="00076239">
        <w:t>sont plus</w:t>
      </w:r>
      <w:r>
        <w:t xml:space="preserve"> </w:t>
      </w:r>
      <w:r w:rsidRPr="00076239">
        <w:t>syst</w:t>
      </w:r>
      <w:r w:rsidR="00442298">
        <w:t>é</w:t>
      </w:r>
      <w:r w:rsidRPr="00076239">
        <w:t>matiquement d</w:t>
      </w:r>
      <w:r w:rsidR="00442298">
        <w:t>é</w:t>
      </w:r>
      <w:r w:rsidRPr="00076239">
        <w:t>clench</w:t>
      </w:r>
      <w:r w:rsidR="00442298">
        <w:t>é</w:t>
      </w:r>
      <w:r w:rsidRPr="00076239">
        <w:t>es :</w:t>
      </w:r>
    </w:p>
    <w:p w14:paraId="56BAD2D6" w14:textId="58373EA5" w:rsidR="00433554" w:rsidRDefault="00433554" w:rsidP="00433554"/>
    <w:p w14:paraId="5FB8FF5F" w14:textId="2CBC1A7D" w:rsidR="00F6721B" w:rsidRDefault="004A3009">
      <w:pPr>
        <w:jc w:val="left"/>
        <w:rPr>
          <w:rFonts w:eastAsiaTheme="majorEastAsia" w:cstheme="majorBidi"/>
          <w:b/>
          <w:caps/>
          <w:color w:val="517071"/>
          <w:sz w:val="32"/>
          <w:szCs w:val="24"/>
        </w:rPr>
      </w:pPr>
      <w:r>
        <w:rPr>
          <w:noProof/>
          <w:lang w:eastAsia="fr-FR"/>
        </w:rPr>
        <w:drawing>
          <wp:inline distT="0" distB="0" distL="0" distR="0" wp14:anchorId="547484EA" wp14:editId="3D1292C7">
            <wp:extent cx="5760720" cy="1807845"/>
            <wp:effectExtent l="0" t="0" r="0" b="1905"/>
            <wp:docPr id="70" name="Image 7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Une image contenant table&#10;&#10;Description générée automatiquement"/>
                    <pic:cNvPicPr/>
                  </pic:nvPicPr>
                  <pic:blipFill>
                    <a:blip r:embed="rId80"/>
                    <a:stretch>
                      <a:fillRect/>
                    </a:stretch>
                  </pic:blipFill>
                  <pic:spPr>
                    <a:xfrm>
                      <a:off x="0" y="0"/>
                      <a:ext cx="5760720" cy="1807845"/>
                    </a:xfrm>
                    <a:prstGeom prst="rect">
                      <a:avLst/>
                    </a:prstGeom>
                  </pic:spPr>
                </pic:pic>
              </a:graphicData>
            </a:graphic>
          </wp:inline>
        </w:drawing>
      </w:r>
    </w:p>
    <w:p w14:paraId="6502A473" w14:textId="0AF5211A" w:rsidR="00536C3D" w:rsidRDefault="00536C3D">
      <w:pPr>
        <w:jc w:val="left"/>
      </w:pPr>
      <w:r w:rsidRPr="00536C3D">
        <w:t xml:space="preserve">Les disponibilités forestières </w:t>
      </w:r>
      <w:r>
        <w:t xml:space="preserve">en Île-de-France </w:t>
      </w:r>
      <w:r w:rsidR="00890C83">
        <w:t xml:space="preserve">tendent à augmenter sur les prochaines années, favorisant ainsi </w:t>
      </w:r>
      <w:r w:rsidR="00422089">
        <w:t xml:space="preserve">le développement des chaufferies biomasse. </w:t>
      </w:r>
    </w:p>
    <w:p w14:paraId="15B1C3B4" w14:textId="77777777" w:rsidR="00E71638" w:rsidRDefault="00E24ED8" w:rsidP="00726139">
      <w:r>
        <w:t xml:space="preserve">L’accroissement des ressources en bois ainsi que la </w:t>
      </w:r>
      <w:r w:rsidR="00E71638">
        <w:t xml:space="preserve">présence d’une plate-forme de plaquettes forestières à </w:t>
      </w:r>
      <w:r>
        <w:t>proximité</w:t>
      </w:r>
      <w:r w:rsidR="00E71638">
        <w:t xml:space="preserve"> de la ville favorisent le développement d’une chaufferie bois. </w:t>
      </w:r>
    </w:p>
    <w:p w14:paraId="11529131" w14:textId="100519EA" w:rsidR="000C2790" w:rsidRDefault="00630D3F" w:rsidP="00726139">
      <w:r>
        <w:t>Néanmoins la mise en œuvre d’une telle solution nécessite une disponibilité foncière de 2000 m² pour l</w:t>
      </w:r>
      <w:r w:rsidR="000C2790">
        <w:t xml:space="preserve">e stockage du bois, la création d’une chaufferie et un espace suffisant pour </w:t>
      </w:r>
      <w:r w:rsidR="004C6953">
        <w:t>l’accès à une semi-rem</w:t>
      </w:r>
      <w:r w:rsidR="00726139">
        <w:t xml:space="preserve">orque. </w:t>
      </w:r>
    </w:p>
    <w:p w14:paraId="18A689FB" w14:textId="1D018004" w:rsidR="00A93CBB" w:rsidRDefault="00D95C45" w:rsidP="0042135A">
      <w:r>
        <w:t>Cette solution pourra être envisagé</w:t>
      </w:r>
      <w:r w:rsidR="00301901">
        <w:t>e</w:t>
      </w:r>
      <w:r>
        <w:t xml:space="preserve"> en dernier recours</w:t>
      </w:r>
      <w:r w:rsidR="00301901">
        <w:t xml:space="preserve"> puisque l’ADEME préconise de</w:t>
      </w:r>
      <w:r w:rsidR="00271961">
        <w:t xml:space="preserve"> prioriser les EnR &amp; R </w:t>
      </w:r>
      <w:r w:rsidR="00F97E5E">
        <w:t xml:space="preserve">selon l’ordre </w:t>
      </w:r>
      <w:r w:rsidR="002551DC">
        <w:t>suivant :</w:t>
      </w:r>
      <w:r w:rsidR="00F97E5E">
        <w:t xml:space="preserve"> c</w:t>
      </w:r>
      <w:r w:rsidR="006C246B">
        <w:t>haleur fatale, géothermie et biomasse</w:t>
      </w:r>
      <w:r w:rsidR="006B3A75">
        <w:t>.</w:t>
      </w:r>
    </w:p>
    <w:p w14:paraId="517E3A0E" w14:textId="77777777" w:rsidR="0042135A" w:rsidRDefault="0042135A" w:rsidP="0042135A"/>
    <w:p w14:paraId="4C0000DB" w14:textId="7A4926D7" w:rsidR="0042135A" w:rsidRDefault="0042135A">
      <w:pPr>
        <w:jc w:val="left"/>
      </w:pPr>
      <w:r>
        <w:br w:type="page"/>
      </w:r>
    </w:p>
    <w:p w14:paraId="26893E1F" w14:textId="4373DCC2" w:rsidR="00433554" w:rsidRPr="007F6AC1" w:rsidRDefault="00BE45E7" w:rsidP="007F6AC1">
      <w:pPr>
        <w:pStyle w:val="Titre1"/>
      </w:pPr>
      <w:bookmarkStart w:id="28" w:name="_Toc109913641"/>
      <w:r>
        <w:t>Syn</w:t>
      </w:r>
      <w:r w:rsidR="00E641B2">
        <w:t>thèse du diagnostic</w:t>
      </w:r>
      <w:bookmarkEnd w:id="28"/>
    </w:p>
    <w:p w14:paraId="63E4B619" w14:textId="3A0B1CDF" w:rsidR="002B2F91" w:rsidRDefault="002B2F91" w:rsidP="002B2F91">
      <w:r>
        <w:t>Sur le plan technique</w:t>
      </w:r>
      <w:r w:rsidR="007F6AC1">
        <w:t xml:space="preserve">, </w:t>
      </w:r>
      <w:r w:rsidR="009B2DAA">
        <w:t xml:space="preserve">bien que vieillissantes, les installations fonctionnent de manière continue, avec peu d’indisponibilité de Service. La géothermie a fait l’objet de travaux de rénovation majeure </w:t>
      </w:r>
      <w:r w:rsidR="00F71B17">
        <w:t>après un déclin</w:t>
      </w:r>
      <w:r w:rsidR="00E718C0">
        <w:t xml:space="preserve"> de sa productivité</w:t>
      </w:r>
      <w:r w:rsidR="00F71B17">
        <w:t xml:space="preserve"> entre 2013 et 2015 </w:t>
      </w:r>
      <w:r w:rsidR="001B14B4">
        <w:t xml:space="preserve">ayant fait passer le taux d’EnR &amp; R sous la barre contractuelle de 70 %. </w:t>
      </w:r>
      <w:r w:rsidR="00E718C0">
        <w:t>La géothermie</w:t>
      </w:r>
      <w:r w:rsidR="00F71B17">
        <w:t xml:space="preserve"> </w:t>
      </w:r>
      <w:r w:rsidR="00E718C0">
        <w:t>re</w:t>
      </w:r>
      <w:r w:rsidR="00F71B17">
        <w:t>trouv</w:t>
      </w:r>
      <w:r w:rsidR="00EB6588">
        <w:t>e</w:t>
      </w:r>
      <w:r w:rsidR="00E718C0">
        <w:t xml:space="preserve"> à présent</w:t>
      </w:r>
      <w:r w:rsidR="00F71B17">
        <w:t xml:space="preserve"> une productivité satisfaisante</w:t>
      </w:r>
      <w:r w:rsidR="00E718C0">
        <w:t xml:space="preserve">. Toutefois, </w:t>
      </w:r>
      <w:r w:rsidR="00481B16">
        <w:t xml:space="preserve">son renouvellement </w:t>
      </w:r>
      <w:r w:rsidR="00691267">
        <w:t xml:space="preserve">sera à prévoir </w:t>
      </w:r>
      <w:r w:rsidR="00CE1898">
        <w:t xml:space="preserve">dans le cadre d’un prochain </w:t>
      </w:r>
      <w:r w:rsidR="003D7F88">
        <w:t>contrat avec</w:t>
      </w:r>
      <w:r w:rsidR="00004A71">
        <w:t xml:space="preserve"> la nécessité de rechercher de nouve</w:t>
      </w:r>
      <w:r w:rsidR="00F32AAB">
        <w:t xml:space="preserve">lles sources d’EnR &amp; R </w:t>
      </w:r>
      <w:r w:rsidR="00FA4A6E">
        <w:t xml:space="preserve">complémentaires </w:t>
      </w:r>
      <w:r w:rsidR="00F32AAB">
        <w:t xml:space="preserve">telles que la chaleur fatale de l’usine SGD Pharma ou bien la mise en œuvre d’un nouveau puits de géothermie au nord de la ville. </w:t>
      </w:r>
      <w:r w:rsidR="009F20D8">
        <w:t>Ce potentiel de diver</w:t>
      </w:r>
      <w:r w:rsidR="000F6C89">
        <w:t>sification énergétique</w:t>
      </w:r>
      <w:r w:rsidR="009F20D8">
        <w:t xml:space="preserve"> </w:t>
      </w:r>
      <w:r w:rsidR="006D3F5E">
        <w:t xml:space="preserve">pourrait </w:t>
      </w:r>
      <w:r w:rsidR="009F20D8">
        <w:t>s</w:t>
      </w:r>
      <w:r w:rsidR="006D3F5E">
        <w:t>’</w:t>
      </w:r>
      <w:r w:rsidR="002D6604">
        <w:t>avérer</w:t>
      </w:r>
      <w:r w:rsidR="000F6C89">
        <w:t xml:space="preserve"> favorable sur le territoire et mériterai</w:t>
      </w:r>
      <w:r w:rsidR="00FA0EFC">
        <w:t>t</w:t>
      </w:r>
      <w:r w:rsidR="000F6C89">
        <w:t xml:space="preserve"> d’être étudié plus finement.</w:t>
      </w:r>
      <w:r w:rsidR="009F20D8">
        <w:t xml:space="preserve"> </w:t>
      </w:r>
    </w:p>
    <w:p w14:paraId="5619EACF" w14:textId="727E6552" w:rsidR="0052674E" w:rsidRDefault="0052674E" w:rsidP="002B2F91">
      <w:r>
        <w:t>Sur le plan environnemental le réseau de chaleur est exemplaire et affiche un taux d’EnR largement supérieur au seuil contractuel</w:t>
      </w:r>
      <w:r w:rsidR="00B67F67">
        <w:t xml:space="preserve"> (70 %)</w:t>
      </w:r>
      <w:r>
        <w:t xml:space="preserve"> depuis 2016. </w:t>
      </w:r>
    </w:p>
    <w:p w14:paraId="74017BD0" w14:textId="5C2061EB" w:rsidR="00D30960" w:rsidRDefault="0052674E" w:rsidP="002B2F91">
      <w:r>
        <w:t>Enfin, i</w:t>
      </w:r>
      <w:r w:rsidR="00D30960">
        <w:t xml:space="preserve">l est constaté une stagnation des ventes de chaleur depuis plusieurs années, </w:t>
      </w:r>
      <w:r w:rsidR="00A604CF">
        <w:t>avec un développement très faible du réseau</w:t>
      </w:r>
      <w:r w:rsidR="00E0570E">
        <w:t xml:space="preserve">. Trois abonnés concentrent plus de la moitié des ventes de chaleur. Toute évolution de leur patrimoine impactera de manière significative l’équilibre de la DSP, il serait donc opportun d’envisager une densification et une extension du réseau afin de </w:t>
      </w:r>
      <w:r w:rsidR="00E86812">
        <w:t xml:space="preserve">compenser les baisses prévisionnelles de consommations liées aux réhabilitations thermiques auxquelles seront assujettis les </w:t>
      </w:r>
      <w:r w:rsidR="004A63C2">
        <w:t xml:space="preserve">copropriétés et bailleurs. </w:t>
      </w:r>
      <w:r w:rsidR="00A604CF">
        <w:t xml:space="preserve"> </w:t>
      </w:r>
    </w:p>
    <w:p w14:paraId="2C52B978" w14:textId="4504044F" w:rsidR="002B2F91" w:rsidRDefault="002B2F91" w:rsidP="002B2F91">
      <w:r>
        <w:t xml:space="preserve">Sur le plan contractuel, plusieurs points retiennent l’attention dans le cadre d’un prochain renouvellement du contrat : </w:t>
      </w:r>
    </w:p>
    <w:p w14:paraId="7CA20CE7" w14:textId="77777777" w:rsidR="002B2F91" w:rsidRDefault="002B2F91" w:rsidP="002B2F91">
      <w:pPr>
        <w:pStyle w:val="ListeEnumration"/>
      </w:pPr>
      <w:r>
        <w:t>Définir des tarifs R1 et R2 comprenant des sous-termes. Cela permet plus aisément de calculer l’impact de diverses mesures sur les tarifs pouvant intervenir durant la vie du contrat.</w:t>
      </w:r>
    </w:p>
    <w:p w14:paraId="6FD5F1BA" w14:textId="77777777" w:rsidR="002B2F91" w:rsidRDefault="002B2F91" w:rsidP="002B2F91">
      <w:pPr>
        <w:pStyle w:val="ListeEnumration"/>
      </w:pPr>
      <w:r>
        <w:t>De même l’adaptation des formules d’indexation à ces nouveaux tarifs doit suivre.</w:t>
      </w:r>
    </w:p>
    <w:p w14:paraId="7DA7577D" w14:textId="68EDE5BC" w:rsidR="002B2F91" w:rsidRDefault="002B2F91" w:rsidP="002B2F91">
      <w:pPr>
        <w:pStyle w:val="ListeEnumration"/>
      </w:pPr>
      <w:r>
        <w:t xml:space="preserve">La mixité énergétique </w:t>
      </w:r>
      <w:r w:rsidR="008300A5">
        <w:t>contractuelle</w:t>
      </w:r>
      <w:r w:rsidR="00C859D8">
        <w:t xml:space="preserve"> et/ou réelle</w:t>
      </w:r>
      <w:r w:rsidR="008300A5">
        <w:t xml:space="preserve"> </w:t>
      </w:r>
      <w:r>
        <w:t>doit être mieux intégrée pour tenir compte du calcul du tarif R1 et de son indexation.</w:t>
      </w:r>
    </w:p>
    <w:p w14:paraId="17D45E68" w14:textId="77777777" w:rsidR="002B2F91" w:rsidRDefault="002B2F91" w:rsidP="002B2F91">
      <w:pPr>
        <w:pStyle w:val="ListeEnumration"/>
      </w:pPr>
      <w:r>
        <w:t>Le calcul des ressources affectées au compte GER devra être réalisée sur la base des recettes GER projetées dans le cadre de l’élaboration d’un CEP.</w:t>
      </w:r>
    </w:p>
    <w:p w14:paraId="49368955" w14:textId="77777777" w:rsidR="002B2F91" w:rsidRDefault="002B2F91" w:rsidP="002B2F91">
      <w:pPr>
        <w:pStyle w:val="ListeEnumration"/>
        <w:numPr>
          <w:ilvl w:val="0"/>
          <w:numId w:val="0"/>
        </w:numPr>
        <w:ind w:left="720" w:hanging="360"/>
      </w:pPr>
    </w:p>
    <w:p w14:paraId="4C3F5BA5" w14:textId="77777777" w:rsidR="002B2F91" w:rsidRDefault="002B2F91" w:rsidP="002B2F91">
      <w:pPr>
        <w:pStyle w:val="ListeEnumration"/>
        <w:numPr>
          <w:ilvl w:val="0"/>
          <w:numId w:val="0"/>
        </w:numPr>
        <w:ind w:left="284"/>
      </w:pPr>
      <w:r>
        <w:t>Sur le plan financier, le contrat actuel se soldera par un déficit très significatif pour le concessionnaire sortant. En principe, tous les biens de la délégation devraient être amortis comme SOGESUB le prévoit. La conjugaison de ces deux points nous amène à alerter la Collectivité sur deux points :</w:t>
      </w:r>
    </w:p>
    <w:p w14:paraId="35AB93A5" w14:textId="77777777" w:rsidR="002B2F91" w:rsidRDefault="002B2F91" w:rsidP="002B2F91">
      <w:pPr>
        <w:pStyle w:val="ListeEnumration"/>
      </w:pPr>
      <w:r>
        <w:t>Veiller à l’issue de chaque exercice que les dotations aux amortissements passées dans les comptes de la délégation soient compatible avec une VNC nulle en fin de contrat synonyme d’un retour à titre gratuit des biens de la délégation à la Ville.</w:t>
      </w:r>
    </w:p>
    <w:p w14:paraId="124BFE74" w14:textId="77777777" w:rsidR="002B2F91" w:rsidRDefault="002B2F91" w:rsidP="002B2F91">
      <w:pPr>
        <w:pStyle w:val="ListeEnumration"/>
      </w:pPr>
      <w:r>
        <w:t>Veiller à ce que le GER soit effectué correctement et que le concessionnaire ne tente pas de limiter les opérations réalisées à des opérations correctives afin de circonscrire les pertes financières.</w:t>
      </w:r>
    </w:p>
    <w:p w14:paraId="121B3B63" w14:textId="59DD08AF" w:rsidR="00433554" w:rsidRDefault="00E33547" w:rsidP="00433554">
      <w:r>
        <w:t>Enfin, la conjoncture</w:t>
      </w:r>
      <w:r w:rsidR="00DF41D2">
        <w:t xml:space="preserve"> actuelle nous amène à alerte</w:t>
      </w:r>
      <w:r w:rsidR="00EB7A23">
        <w:t>r</w:t>
      </w:r>
      <w:r w:rsidR="00DF41D2">
        <w:t xml:space="preserve"> la Collectivité sur la nécessité de réviser la formule d’indexation du tarif R1 </w:t>
      </w:r>
      <w:r w:rsidR="0017347E">
        <w:t>pour que la pondération soit en cohérence</w:t>
      </w:r>
      <w:r w:rsidR="00DF41D2">
        <w:t xml:space="preserve"> </w:t>
      </w:r>
      <w:r w:rsidR="00724870">
        <w:t>avec la mixité énergétique réelle constatée.</w:t>
      </w:r>
    </w:p>
    <w:p w14:paraId="00B47F7E" w14:textId="0FA316FD" w:rsidR="00502C3A" w:rsidRPr="00433554" w:rsidRDefault="00502C3A" w:rsidP="00433554">
      <w:r>
        <w:t xml:space="preserve">Dans le cadre du prochain contrat, </w:t>
      </w:r>
      <w:r w:rsidR="00D04C07">
        <w:t>des investissements lourds devront être réalisés (nouveau puit</w:t>
      </w:r>
      <w:r w:rsidR="00D86F7E">
        <w:t xml:space="preserve">). La quête </w:t>
      </w:r>
      <w:r w:rsidR="00A121D9">
        <w:t xml:space="preserve">de nouveaux abonnés apparait nécessaire pour maintenir un tarif de vente de la chaleur compétitif </w:t>
      </w:r>
      <w:r w:rsidR="00D67A66">
        <w:t>d’autant plus que les travaux de rénovation énergétique de gros abonnés se terminent</w:t>
      </w:r>
      <w:r w:rsidR="00E4257E">
        <w:t xml:space="preserve"> et impliqueront une baisse des puissances souscrites et des consommations.</w:t>
      </w:r>
    </w:p>
    <w:p w14:paraId="022C65DD" w14:textId="77777777" w:rsidR="00433554" w:rsidRDefault="00433554">
      <w:pPr>
        <w:jc w:val="left"/>
        <w:rPr>
          <w:rFonts w:eastAsiaTheme="majorEastAsia" w:cstheme="majorBidi"/>
          <w:b/>
          <w:caps/>
          <w:color w:val="517071"/>
          <w:sz w:val="32"/>
          <w:szCs w:val="24"/>
        </w:rPr>
      </w:pPr>
      <w:r>
        <w:br w:type="page"/>
      </w:r>
    </w:p>
    <w:p w14:paraId="2E326CAF" w14:textId="23D88EDF" w:rsidR="00D160D9" w:rsidRDefault="00D160D9" w:rsidP="00D160D9">
      <w:pPr>
        <w:pStyle w:val="Titre1"/>
      </w:pPr>
      <w:bookmarkStart w:id="29" w:name="_Toc95479533"/>
      <w:bookmarkStart w:id="30" w:name="_Toc98157420"/>
      <w:bookmarkStart w:id="31" w:name="_Toc109913642"/>
      <w:r>
        <w:t>Développements envisagés d</w:t>
      </w:r>
      <w:r w:rsidR="00ED701B">
        <w:t>U</w:t>
      </w:r>
      <w:r>
        <w:t xml:space="preserve"> réseau</w:t>
      </w:r>
      <w:bookmarkEnd w:id="29"/>
      <w:bookmarkEnd w:id="30"/>
      <w:bookmarkEnd w:id="31"/>
    </w:p>
    <w:p w14:paraId="586507D3" w14:textId="25C4DF0F" w:rsidR="00D160D9" w:rsidRDefault="00AE0F89" w:rsidP="00D160D9">
      <w:r>
        <w:t>Cette partie constitue la phase 2 du schéma directeur</w:t>
      </w:r>
      <w:r w:rsidR="00BC0C11">
        <w:t> : étude des possibilités de développement du réseau</w:t>
      </w:r>
      <w:r w:rsidR="00914CD9">
        <w:t>.</w:t>
      </w:r>
    </w:p>
    <w:p w14:paraId="5EA4B94F" w14:textId="77777777" w:rsidR="008344AD" w:rsidRDefault="008344AD" w:rsidP="00D160D9"/>
    <w:p w14:paraId="136B0B0B" w14:textId="49023A07" w:rsidR="008344AD" w:rsidRDefault="008344AD" w:rsidP="008344AD">
      <w:pPr>
        <w:pStyle w:val="Titre2"/>
      </w:pPr>
      <w:bookmarkStart w:id="32" w:name="_Toc109913643"/>
      <w:r>
        <w:t>Evolution des besoins des abonnés</w:t>
      </w:r>
      <w:bookmarkEnd w:id="32"/>
    </w:p>
    <w:p w14:paraId="0BACB227" w14:textId="0CAE0105" w:rsidR="001B27D9" w:rsidRDefault="00F215DB" w:rsidP="001B27D9">
      <w:r>
        <w:t>Six</w:t>
      </w:r>
      <w:r w:rsidR="001B27D9">
        <w:t xml:space="preserve"> abonnés concentrent près </w:t>
      </w:r>
      <w:r>
        <w:t xml:space="preserve">de 85 % </w:t>
      </w:r>
      <w:r w:rsidR="001B27D9">
        <w:t>des ventes annuelles de chaleur, il s’agit des</w:t>
      </w:r>
      <w:r w:rsidR="000638B8">
        <w:t xml:space="preserve"> abonnés suivants :</w:t>
      </w:r>
    </w:p>
    <w:p w14:paraId="240B2A43" w14:textId="77777777" w:rsidR="00F215DB" w:rsidRPr="00FF4CA4" w:rsidRDefault="00F215DB" w:rsidP="00C01BA0">
      <w:pPr>
        <w:pStyle w:val="Paragraphedeliste"/>
        <w:numPr>
          <w:ilvl w:val="0"/>
          <w:numId w:val="36"/>
        </w:numPr>
      </w:pPr>
      <w:r w:rsidRPr="00FF4CA4">
        <w:t>Résidence Fosse Rouge (28 %)</w:t>
      </w:r>
    </w:p>
    <w:p w14:paraId="5B61140B" w14:textId="77777777" w:rsidR="00F215DB" w:rsidRPr="00FF4CA4" w:rsidRDefault="00F215DB" w:rsidP="00C01BA0">
      <w:pPr>
        <w:pStyle w:val="Paragraphedeliste"/>
        <w:numPr>
          <w:ilvl w:val="0"/>
          <w:numId w:val="36"/>
        </w:numPr>
      </w:pPr>
      <w:r w:rsidRPr="00FF4CA4">
        <w:t>Cité verte B (15 %)</w:t>
      </w:r>
    </w:p>
    <w:p w14:paraId="364AE3AE" w14:textId="77777777" w:rsidR="00F215DB" w:rsidRPr="00FF4CA4" w:rsidRDefault="00F215DB" w:rsidP="00C01BA0">
      <w:pPr>
        <w:pStyle w:val="Paragraphedeliste"/>
        <w:numPr>
          <w:ilvl w:val="0"/>
          <w:numId w:val="36"/>
        </w:numPr>
      </w:pPr>
      <w:r w:rsidRPr="00FF4CA4">
        <w:t>Cité verte A (11%)</w:t>
      </w:r>
    </w:p>
    <w:p w14:paraId="720D6373" w14:textId="77777777" w:rsidR="00F215DB" w:rsidRPr="00FF4CA4" w:rsidRDefault="00F215DB" w:rsidP="00C01BA0">
      <w:pPr>
        <w:pStyle w:val="Paragraphedeliste"/>
        <w:numPr>
          <w:ilvl w:val="0"/>
          <w:numId w:val="36"/>
        </w:numPr>
      </w:pPr>
      <w:r w:rsidRPr="00FF4CA4">
        <w:t>Résidence les Monrois (8%)</w:t>
      </w:r>
    </w:p>
    <w:p w14:paraId="06AD196F" w14:textId="77777777" w:rsidR="00F215DB" w:rsidRPr="00FF4CA4" w:rsidRDefault="00F215DB" w:rsidP="00C01BA0">
      <w:pPr>
        <w:pStyle w:val="Paragraphedeliste"/>
        <w:numPr>
          <w:ilvl w:val="0"/>
          <w:numId w:val="36"/>
        </w:numPr>
      </w:pPr>
      <w:r w:rsidRPr="00FF4CA4">
        <w:t>Résidence Val de Marne (7%)</w:t>
      </w:r>
    </w:p>
    <w:p w14:paraId="39B5651B" w14:textId="77777777" w:rsidR="00F215DB" w:rsidRPr="00FF4CA4" w:rsidRDefault="00F215DB" w:rsidP="00C01BA0">
      <w:pPr>
        <w:pStyle w:val="Paragraphedeliste"/>
        <w:numPr>
          <w:ilvl w:val="0"/>
          <w:numId w:val="36"/>
        </w:numPr>
      </w:pPr>
      <w:r w:rsidRPr="00FF4CA4">
        <w:t>CVA Logirep (5%)</w:t>
      </w:r>
    </w:p>
    <w:p w14:paraId="0D0EB707" w14:textId="0F0FDE35" w:rsidR="00055507" w:rsidRDefault="00F215DB" w:rsidP="00D160D9">
      <w:r>
        <w:t>Ainsi, toute évolution de leur patrimoine (démolition, construction, rénovation) aura un impact signifi</w:t>
      </w:r>
      <w:r w:rsidR="00DA5F15">
        <w:t xml:space="preserve">catif </w:t>
      </w:r>
      <w:r w:rsidR="005E4671">
        <w:t xml:space="preserve">sur </w:t>
      </w:r>
      <w:r w:rsidR="00DA5F15">
        <w:t xml:space="preserve">le volume de vente annuel de chaleur. </w:t>
      </w:r>
    </w:p>
    <w:p w14:paraId="1E77CBF3" w14:textId="31E6BE87" w:rsidR="003578BA" w:rsidRDefault="00595B09" w:rsidP="00D160D9">
      <w:r w:rsidRPr="00595B09">
        <w:rPr>
          <w:b/>
          <w:bCs/>
          <w:u w:val="single"/>
        </w:rPr>
        <w:t>CVA et CVB</w:t>
      </w:r>
      <w:r>
        <w:t> :</w:t>
      </w:r>
      <w:r w:rsidR="00C76DA2">
        <w:t xml:space="preserve"> </w:t>
      </w:r>
      <w:r w:rsidR="00DA5F15">
        <w:t xml:space="preserve">Une opération importante de réhabilitation thermique </w:t>
      </w:r>
      <w:r w:rsidR="003578BA">
        <w:t xml:space="preserve">sur la Cité verte A et B a été opérée en 2017 avec la réalisation d’une isolation par l’extérieur et la rénovation de la ventilation. Les travaux sont achevés depuis </w:t>
      </w:r>
      <w:r w:rsidR="00CB2CE2">
        <w:t>J</w:t>
      </w:r>
      <w:r w:rsidR="003578BA">
        <w:t>anvier 2021</w:t>
      </w:r>
      <w:r w:rsidR="00AA71D4">
        <w:t xml:space="preserve"> avec la réalisation de l’isolation des toitures-terrasses. </w:t>
      </w:r>
    </w:p>
    <w:p w14:paraId="00AE345A" w14:textId="2B38DA65" w:rsidR="00AA71D4" w:rsidRDefault="00AA71D4" w:rsidP="00D160D9">
      <w:r>
        <w:t xml:space="preserve">Ainsi, une baisse significative des consommations prévisionnelles de ces abonnés est à </w:t>
      </w:r>
      <w:r w:rsidR="00CB2CE2">
        <w:t xml:space="preserve">attendue </w:t>
      </w:r>
      <w:r w:rsidR="00C30683">
        <w:t>sur les prochaines années</w:t>
      </w:r>
      <w:r w:rsidR="003A6AE0">
        <w:t xml:space="preserve">, de l’ordre de 20 à 30 % pour ce type d’opérations. </w:t>
      </w:r>
    </w:p>
    <w:p w14:paraId="022F9DC7" w14:textId="7A699760" w:rsidR="002034A5" w:rsidRDefault="00C30683" w:rsidP="00E60D61">
      <w:r w:rsidRPr="00595B09">
        <w:rPr>
          <w:b/>
          <w:bCs/>
          <w:u w:val="single"/>
        </w:rPr>
        <w:t xml:space="preserve">S’agissant des </w:t>
      </w:r>
      <w:r w:rsidR="00E60D61" w:rsidRPr="00595B09">
        <w:rPr>
          <w:b/>
          <w:bCs/>
          <w:u w:val="single"/>
        </w:rPr>
        <w:t>abonnés suivants</w:t>
      </w:r>
      <w:r w:rsidR="00E60D61" w:rsidRPr="00E60D61">
        <w:t> :</w:t>
      </w:r>
      <w:r w:rsidR="00E60D61">
        <w:t xml:space="preserve"> </w:t>
      </w:r>
      <w:r w:rsidR="00E60D61" w:rsidRPr="00E60D61">
        <w:t>Résidence Fosse Rouge, Résidence les Monrois, Résidence Val de Marne, CVA Logirep</w:t>
      </w:r>
      <w:r w:rsidR="00E60D61">
        <w:t xml:space="preserve">, </w:t>
      </w:r>
      <w:r w:rsidR="00E33FC7">
        <w:t>les gestionnaires de patrimoine ne mentionnent pas la réalisation de travaux de réhabilitation</w:t>
      </w:r>
      <w:r w:rsidR="00CA559F">
        <w:t>s</w:t>
      </w:r>
      <w:r w:rsidR="00E33FC7">
        <w:t xml:space="preserve"> thermiques sur les années à venir. </w:t>
      </w:r>
    </w:p>
    <w:p w14:paraId="2B3D4A37" w14:textId="3BF2003B" w:rsidR="00E60D61" w:rsidRDefault="00E33FC7" w:rsidP="00E60D61">
      <w:r>
        <w:t>Néanmoins, nous avons pris une hypothèse conservatrice d</w:t>
      </w:r>
      <w:r w:rsidR="00547E1B">
        <w:t xml:space="preserve">e baisse </w:t>
      </w:r>
      <w:r w:rsidR="00CC2F77">
        <w:t xml:space="preserve">de 13 % des consommations globales à l’horizon 2035 afin </w:t>
      </w:r>
      <w:r w:rsidR="003A65E4">
        <w:t>de prendre en</w:t>
      </w:r>
      <w:r w:rsidR="00CA559F">
        <w:t xml:space="preserve"> compte</w:t>
      </w:r>
      <w:r w:rsidR="003A65E4">
        <w:t xml:space="preserve"> </w:t>
      </w:r>
      <w:r w:rsidR="005210C2">
        <w:t>la</w:t>
      </w:r>
      <w:r w:rsidR="003A6AE0">
        <w:t xml:space="preserve"> </w:t>
      </w:r>
      <w:r w:rsidR="005210C2">
        <w:t>baisse prévisionnelle de consommations liée aux réhabilitations thermiques auxquelles seront assujettis les copropriétés et bailleurs</w:t>
      </w:r>
      <w:r w:rsidR="006B2D3E">
        <w:t xml:space="preserve">. </w:t>
      </w:r>
    </w:p>
    <w:p w14:paraId="52FD9AF2" w14:textId="240879C8" w:rsidR="006B2D3E" w:rsidRDefault="006B2D3E" w:rsidP="00E60D61">
      <w:r>
        <w:t>Sur la base de ces éléments, les évolutions de consommations des abonnés actuels sont les suivantes :</w:t>
      </w:r>
    </w:p>
    <w:p w14:paraId="253B42D0" w14:textId="555F0045" w:rsidR="006B2D3E" w:rsidRPr="00E60D61" w:rsidRDefault="00830FE7" w:rsidP="00BF1490">
      <w:pPr>
        <w:jc w:val="center"/>
      </w:pPr>
      <w:r w:rsidRPr="00830FE7">
        <w:rPr>
          <w:noProof/>
          <w:lang w:eastAsia="fr-FR"/>
        </w:rPr>
        <w:drawing>
          <wp:inline distT="0" distB="0" distL="0" distR="0" wp14:anchorId="389A4968" wp14:editId="3524626E">
            <wp:extent cx="4842345" cy="2854519"/>
            <wp:effectExtent l="0" t="0" r="15875" b="3175"/>
            <wp:docPr id="8" name="Graphique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CA5057C-50F7-4147-86A2-339A4E77BA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D24ECD3" w14:textId="77777777" w:rsidR="00E60D61" w:rsidRDefault="00E60D61" w:rsidP="00D160D9"/>
    <w:p w14:paraId="305B68F7" w14:textId="4D8A8F52" w:rsidR="00E60D61" w:rsidRDefault="00BF1490" w:rsidP="00BF1490">
      <w:pPr>
        <w:jc w:val="center"/>
      </w:pPr>
      <w:r w:rsidRPr="00BF1490">
        <w:rPr>
          <w:noProof/>
          <w:lang w:eastAsia="fr-FR"/>
        </w:rPr>
        <w:drawing>
          <wp:inline distT="0" distB="0" distL="0" distR="0" wp14:anchorId="766D6AC9" wp14:editId="405344F2">
            <wp:extent cx="1788795" cy="2663825"/>
            <wp:effectExtent l="0" t="0" r="1905"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88795" cy="2663825"/>
                    </a:xfrm>
                    <a:prstGeom prst="rect">
                      <a:avLst/>
                    </a:prstGeom>
                    <a:noFill/>
                    <a:ln>
                      <a:noFill/>
                    </a:ln>
                  </pic:spPr>
                </pic:pic>
              </a:graphicData>
            </a:graphic>
          </wp:inline>
        </w:drawing>
      </w:r>
      <w:r w:rsidRPr="00BF1490">
        <w:rPr>
          <w:noProof/>
          <w:lang w:eastAsia="fr-FR"/>
        </w:rPr>
        <w:drawing>
          <wp:inline distT="0" distB="0" distL="0" distR="0" wp14:anchorId="6EA5CAB7" wp14:editId="4DC1639D">
            <wp:extent cx="1828800" cy="320421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28800" cy="3204210"/>
                    </a:xfrm>
                    <a:prstGeom prst="rect">
                      <a:avLst/>
                    </a:prstGeom>
                    <a:noFill/>
                    <a:ln>
                      <a:noFill/>
                    </a:ln>
                  </pic:spPr>
                </pic:pic>
              </a:graphicData>
            </a:graphic>
          </wp:inline>
        </w:drawing>
      </w:r>
    </w:p>
    <w:p w14:paraId="00C96C8A" w14:textId="2639D3FF" w:rsidR="000A6A6C" w:rsidRDefault="000A6A6C" w:rsidP="000A6A6C">
      <w:r>
        <w:t xml:space="preserve">De 2010 à 2021, les ventes </w:t>
      </w:r>
      <w:r w:rsidR="004629E5">
        <w:t xml:space="preserve">réelles </w:t>
      </w:r>
      <w:r>
        <w:t xml:space="preserve">moyennes annuelles sont de 30 GWh. </w:t>
      </w:r>
    </w:p>
    <w:p w14:paraId="1D08A5A9" w14:textId="75E095A4" w:rsidR="00E81A1C" w:rsidRDefault="00E81A1C" w:rsidP="000A6A6C">
      <w:r>
        <w:t xml:space="preserve">En tenant compte d’une érosion des ventes mentionnées ci-dessus, les consommations annuelles </w:t>
      </w:r>
      <w:r w:rsidR="004629E5">
        <w:t xml:space="preserve">prévisionnelles corrigées des DJU </w:t>
      </w:r>
      <w:r>
        <w:t>seront de 26 GWh</w:t>
      </w:r>
      <w:r w:rsidR="004629E5">
        <w:t xml:space="preserve"> en 2035</w:t>
      </w:r>
      <w:r>
        <w:t xml:space="preserve"> (-</w:t>
      </w:r>
      <w:r w:rsidR="004629E5">
        <w:t>13 %).</w:t>
      </w:r>
    </w:p>
    <w:p w14:paraId="4EAC5C74" w14:textId="77777777" w:rsidR="000A6A6C" w:rsidRDefault="000A6A6C" w:rsidP="00BF1490">
      <w:pPr>
        <w:jc w:val="center"/>
      </w:pPr>
    </w:p>
    <w:p w14:paraId="5C66829A" w14:textId="732F1D2F" w:rsidR="00BC0C11" w:rsidRDefault="00227BF3" w:rsidP="00227BF3">
      <w:pPr>
        <w:pStyle w:val="Titre2"/>
      </w:pPr>
      <w:bookmarkStart w:id="33" w:name="_Toc109913644"/>
      <w:r w:rsidRPr="00227BF3">
        <w:t>PROSPECTS DE RACCORDEMENT</w:t>
      </w:r>
      <w:bookmarkEnd w:id="33"/>
    </w:p>
    <w:p w14:paraId="1623D02A" w14:textId="2C6C1F80" w:rsidR="009E60C6" w:rsidRPr="009E60C6" w:rsidRDefault="009E60C6" w:rsidP="00843ADD">
      <w:pPr>
        <w:autoSpaceDE w:val="0"/>
        <w:autoSpaceDN w:val="0"/>
        <w:adjustRightInd w:val="0"/>
        <w:spacing w:after="0" w:line="240" w:lineRule="auto"/>
      </w:pPr>
      <w:r w:rsidRPr="009E60C6">
        <w:t>L’identification des prospects a été faite conjointement avec la Ville</w:t>
      </w:r>
      <w:r w:rsidR="00055507">
        <w:t xml:space="preserve">. </w:t>
      </w:r>
      <w:r w:rsidR="00FA5F2C">
        <w:t xml:space="preserve">Sur cette base, des prospects ont ensuite été ajouté </w:t>
      </w:r>
      <w:r w:rsidR="00843ADD">
        <w:t>selon</w:t>
      </w:r>
      <w:r w:rsidR="00DB6124">
        <w:t xml:space="preserve"> </w:t>
      </w:r>
      <w:r w:rsidR="00843ADD">
        <w:t>l</w:t>
      </w:r>
      <w:r w:rsidR="00DB6124">
        <w:t xml:space="preserve">es vues satellites sur </w:t>
      </w:r>
      <w:r w:rsidRPr="009E60C6">
        <w:t>Google Earth</w:t>
      </w:r>
      <w:r w:rsidR="00DB6124">
        <w:t xml:space="preserve"> afin d’identifier les potentiels de</w:t>
      </w:r>
      <w:r w:rsidR="00843ADD">
        <w:t xml:space="preserve"> </w:t>
      </w:r>
      <w:r w:rsidR="00DB6124">
        <w:t xml:space="preserve">raccordement.  </w:t>
      </w:r>
    </w:p>
    <w:p w14:paraId="7340D756" w14:textId="77777777" w:rsidR="00DB6124" w:rsidRDefault="00DB6124" w:rsidP="00843ADD">
      <w:pPr>
        <w:autoSpaceDE w:val="0"/>
        <w:autoSpaceDN w:val="0"/>
        <w:adjustRightInd w:val="0"/>
        <w:spacing w:after="0" w:line="240" w:lineRule="auto"/>
      </w:pPr>
    </w:p>
    <w:p w14:paraId="21B1F2BB" w14:textId="431DB564" w:rsidR="009E60C6" w:rsidRPr="009E60C6" w:rsidRDefault="009E60C6" w:rsidP="00843ADD">
      <w:pPr>
        <w:autoSpaceDE w:val="0"/>
        <w:autoSpaceDN w:val="0"/>
        <w:adjustRightInd w:val="0"/>
        <w:spacing w:after="0" w:line="240" w:lineRule="auto"/>
      </w:pPr>
      <w:r w:rsidRPr="009E60C6">
        <w:t>La démarche a consisté à repérer les bâtiments à forte consommation énergétique et</w:t>
      </w:r>
      <w:r w:rsidR="00DB6124">
        <w:t xml:space="preserve"> </w:t>
      </w:r>
      <w:r w:rsidRPr="009E60C6">
        <w:t>puissance appelée, et à l’identification du mode de production énergétique (collectif ou</w:t>
      </w:r>
      <w:r w:rsidR="00DB6124">
        <w:t xml:space="preserve"> </w:t>
      </w:r>
      <w:r w:rsidRPr="009E60C6">
        <w:t>individuel).</w:t>
      </w:r>
    </w:p>
    <w:p w14:paraId="4C253032" w14:textId="4B013576" w:rsidR="009E60C6" w:rsidRDefault="009E60C6" w:rsidP="00843ADD">
      <w:pPr>
        <w:autoSpaceDE w:val="0"/>
        <w:autoSpaceDN w:val="0"/>
        <w:adjustRightInd w:val="0"/>
        <w:spacing w:after="0" w:line="240" w:lineRule="auto"/>
      </w:pPr>
      <w:r w:rsidRPr="009E60C6">
        <w:t>Une fois les bâtiments identifiés, l’établissement des consommations et des puissances</w:t>
      </w:r>
      <w:r w:rsidR="00DB6124">
        <w:t xml:space="preserve"> </w:t>
      </w:r>
      <w:r w:rsidRPr="009E60C6">
        <w:t>appelées s’est basé</w:t>
      </w:r>
      <w:r w:rsidR="00843ADD">
        <w:t>e</w:t>
      </w:r>
      <w:r w:rsidRPr="009E60C6">
        <w:t xml:space="preserve"> sur</w:t>
      </w:r>
      <w:r w:rsidR="00BA6101">
        <w:t xml:space="preserve"> : </w:t>
      </w:r>
    </w:p>
    <w:p w14:paraId="16ACEACF" w14:textId="77777777" w:rsidR="00BA6101" w:rsidRDefault="00BA6101" w:rsidP="00843ADD">
      <w:pPr>
        <w:autoSpaceDE w:val="0"/>
        <w:autoSpaceDN w:val="0"/>
        <w:adjustRightInd w:val="0"/>
        <w:spacing w:after="0" w:line="240" w:lineRule="auto"/>
      </w:pPr>
    </w:p>
    <w:p w14:paraId="0A881893" w14:textId="77777777" w:rsidR="00BA6101" w:rsidRDefault="00BA6101" w:rsidP="00C01BA0">
      <w:pPr>
        <w:pStyle w:val="Paragraphedeliste"/>
        <w:numPr>
          <w:ilvl w:val="0"/>
          <w:numId w:val="35"/>
        </w:numPr>
        <w:autoSpaceDE w:val="0"/>
        <w:autoSpaceDN w:val="0"/>
        <w:adjustRightInd w:val="0"/>
        <w:spacing w:after="0" w:line="240" w:lineRule="auto"/>
      </w:pPr>
      <w:r w:rsidRPr="00BA6101">
        <w:t xml:space="preserve">La récolte d’information auprès d’entités privées ou publiques </w:t>
      </w:r>
    </w:p>
    <w:p w14:paraId="07E64218" w14:textId="4872F8E5" w:rsidR="00BA6101" w:rsidRDefault="00BA6101" w:rsidP="00C01BA0">
      <w:pPr>
        <w:pStyle w:val="Paragraphedeliste"/>
        <w:numPr>
          <w:ilvl w:val="0"/>
          <w:numId w:val="35"/>
        </w:numPr>
        <w:autoSpaceDE w:val="0"/>
        <w:autoSpaceDN w:val="0"/>
        <w:adjustRightInd w:val="0"/>
        <w:spacing w:after="0" w:line="240" w:lineRule="auto"/>
      </w:pPr>
      <w:r w:rsidRPr="00BA6101">
        <w:t>L’estimation des consommations et des puissances appelées des immeubles</w:t>
      </w:r>
      <w:r>
        <w:t xml:space="preserve"> </w:t>
      </w:r>
      <w:r w:rsidRPr="00BA6101">
        <w:t>résidentiels à partir de leur nombre de logements et de leur mode de production</w:t>
      </w:r>
      <w:r>
        <w:t xml:space="preserve"> </w:t>
      </w:r>
      <w:r w:rsidRPr="00BA6101">
        <w:t>de chauffage et d’eau chaude sanitaire</w:t>
      </w:r>
    </w:p>
    <w:p w14:paraId="466281EA" w14:textId="5B892F72" w:rsidR="00BA6101" w:rsidRDefault="00806308" w:rsidP="00C01BA0">
      <w:pPr>
        <w:pStyle w:val="Paragraphedeliste"/>
        <w:numPr>
          <w:ilvl w:val="0"/>
          <w:numId w:val="35"/>
        </w:numPr>
        <w:autoSpaceDE w:val="0"/>
        <w:autoSpaceDN w:val="0"/>
        <w:adjustRightInd w:val="0"/>
        <w:spacing w:after="0" w:line="240" w:lineRule="auto"/>
      </w:pPr>
      <w:r>
        <w:t xml:space="preserve">Les consommations de gaz disponibles sur le site du Ministère </w:t>
      </w:r>
      <w:r w:rsidR="00055507">
        <w:t>de la Transition Ecologique</w:t>
      </w:r>
    </w:p>
    <w:p w14:paraId="4F10271C" w14:textId="77777777" w:rsidR="00843ADD" w:rsidRDefault="00843ADD" w:rsidP="00843ADD">
      <w:pPr>
        <w:autoSpaceDE w:val="0"/>
        <w:autoSpaceDN w:val="0"/>
        <w:adjustRightInd w:val="0"/>
        <w:spacing w:after="0" w:line="240" w:lineRule="auto"/>
      </w:pPr>
    </w:p>
    <w:p w14:paraId="3709F53A" w14:textId="0C2C1BE1" w:rsidR="00843ADD" w:rsidRDefault="00843ADD" w:rsidP="00843ADD">
      <w:pPr>
        <w:autoSpaceDE w:val="0"/>
        <w:autoSpaceDN w:val="0"/>
        <w:adjustRightInd w:val="0"/>
        <w:spacing w:after="0" w:line="240" w:lineRule="auto"/>
      </w:pPr>
      <w:r>
        <w:t>La lis</w:t>
      </w:r>
      <w:r w:rsidR="000442F7">
        <w:t>te des bâtiments raccordables identifiés sur le pourtour du réseau de chaleur est présentée comme suit :</w:t>
      </w:r>
    </w:p>
    <w:p w14:paraId="09280EBC" w14:textId="77777777" w:rsidR="009B6AA3" w:rsidRDefault="009B6AA3" w:rsidP="00843ADD">
      <w:pPr>
        <w:autoSpaceDE w:val="0"/>
        <w:autoSpaceDN w:val="0"/>
        <w:adjustRightInd w:val="0"/>
        <w:spacing w:after="0" w:line="240" w:lineRule="auto"/>
      </w:pPr>
    </w:p>
    <w:p w14:paraId="37A82BF9" w14:textId="64EF0F96" w:rsidR="0008051E" w:rsidRDefault="00136F81" w:rsidP="00843ADD">
      <w:pPr>
        <w:autoSpaceDE w:val="0"/>
        <w:autoSpaceDN w:val="0"/>
        <w:adjustRightInd w:val="0"/>
        <w:spacing w:after="0" w:line="240" w:lineRule="auto"/>
      </w:pPr>
      <w:r w:rsidRPr="00136F81">
        <w:rPr>
          <w:noProof/>
          <w:lang w:eastAsia="fr-FR"/>
        </w:rPr>
        <w:drawing>
          <wp:inline distT="0" distB="0" distL="0" distR="0" wp14:anchorId="1AA4FF67" wp14:editId="3031D1E7">
            <wp:extent cx="5760720" cy="6456045"/>
            <wp:effectExtent l="0" t="0" r="0" b="1905"/>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0720" cy="6456045"/>
                    </a:xfrm>
                    <a:prstGeom prst="rect">
                      <a:avLst/>
                    </a:prstGeom>
                    <a:noFill/>
                    <a:ln>
                      <a:noFill/>
                    </a:ln>
                  </pic:spPr>
                </pic:pic>
              </a:graphicData>
            </a:graphic>
          </wp:inline>
        </w:drawing>
      </w:r>
    </w:p>
    <w:p w14:paraId="209B1638" w14:textId="77777777" w:rsidR="000442F7" w:rsidRDefault="000442F7" w:rsidP="00843ADD">
      <w:pPr>
        <w:autoSpaceDE w:val="0"/>
        <w:autoSpaceDN w:val="0"/>
        <w:adjustRightInd w:val="0"/>
        <w:spacing w:after="0" w:line="240" w:lineRule="auto"/>
      </w:pPr>
    </w:p>
    <w:p w14:paraId="1E8E6124" w14:textId="247AD140" w:rsidR="00055507" w:rsidRDefault="004F4FAC" w:rsidP="007C73B8">
      <w:pPr>
        <w:autoSpaceDE w:val="0"/>
        <w:autoSpaceDN w:val="0"/>
        <w:adjustRightInd w:val="0"/>
        <w:spacing w:after="0" w:line="240" w:lineRule="auto"/>
      </w:pPr>
      <w:r>
        <w:t>26 prospects ont été identifiés</w:t>
      </w:r>
      <w:r w:rsidR="004060CF">
        <w:t xml:space="preserve"> </w:t>
      </w:r>
      <w:r w:rsidR="00196C03">
        <w:t>dont la moitié comprend des bâtiments d’équipements public</w:t>
      </w:r>
      <w:r w:rsidR="00520EB5">
        <w:t>s</w:t>
      </w:r>
      <w:r w:rsidR="00196C03">
        <w:t xml:space="preserve"> (école, </w:t>
      </w:r>
      <w:r w:rsidR="00520EB5">
        <w:t>piscine, tribunal…) et la moitié restante est composé</w:t>
      </w:r>
      <w:r w:rsidR="001A3FD8">
        <w:t>e</w:t>
      </w:r>
      <w:r w:rsidR="00520EB5">
        <w:t xml:space="preserve"> de logements collectifs. </w:t>
      </w:r>
    </w:p>
    <w:p w14:paraId="7B7E6496" w14:textId="3C9CA8F6" w:rsidR="00A5241C" w:rsidRDefault="00A5241C" w:rsidP="007C73B8">
      <w:pPr>
        <w:autoSpaceDE w:val="0"/>
        <w:autoSpaceDN w:val="0"/>
        <w:adjustRightInd w:val="0"/>
        <w:spacing w:after="0" w:line="240" w:lineRule="auto"/>
      </w:pPr>
      <w:r>
        <w:t>Quelques projets neufs ont été intégré</w:t>
      </w:r>
      <w:r w:rsidR="007C73B8">
        <w:t>s</w:t>
      </w:r>
      <w:r>
        <w:t xml:space="preserve"> (les Noyers, </w:t>
      </w:r>
      <w:r w:rsidR="00681F02">
        <w:t>ZAC Fosse Rouge, ZAC les Portes de Sucy), dont les besoins prévisionnels en chaleur restent à affiner</w:t>
      </w:r>
      <w:r w:rsidR="00405DCB">
        <w:t xml:space="preserve"> en fonction de l’avancée des études. Nous ne disposons en l’état que </w:t>
      </w:r>
      <w:r w:rsidR="00F33223">
        <w:t>d’informations relati</w:t>
      </w:r>
      <w:r w:rsidR="001A3FD8">
        <w:t>ves</w:t>
      </w:r>
      <w:r w:rsidR="00F33223">
        <w:t xml:space="preserve"> aux usages futurs </w:t>
      </w:r>
      <w:r w:rsidR="001A3FD8">
        <w:t xml:space="preserve">des locaux et à certaines surfaces prévisionnelles. </w:t>
      </w:r>
    </w:p>
    <w:p w14:paraId="74D9B6F4" w14:textId="77777777" w:rsidR="00520EB5" w:rsidRDefault="00520EB5" w:rsidP="007C73B8">
      <w:pPr>
        <w:autoSpaceDE w:val="0"/>
        <w:autoSpaceDN w:val="0"/>
        <w:adjustRightInd w:val="0"/>
        <w:spacing w:after="0" w:line="240" w:lineRule="auto"/>
      </w:pPr>
    </w:p>
    <w:p w14:paraId="3379B814" w14:textId="12301A1B" w:rsidR="006C089E" w:rsidRDefault="006C089E" w:rsidP="007C73B8">
      <w:pPr>
        <w:autoSpaceDE w:val="0"/>
        <w:autoSpaceDN w:val="0"/>
        <w:adjustRightInd w:val="0"/>
        <w:spacing w:after="0" w:line="240" w:lineRule="auto"/>
      </w:pPr>
      <w:r>
        <w:t xml:space="preserve">Les consommations totales estimées sont de </w:t>
      </w:r>
      <w:r w:rsidRPr="007C73B8">
        <w:rPr>
          <w:b/>
          <w:bCs/>
        </w:rPr>
        <w:t>14 GWh supplémentaires</w:t>
      </w:r>
      <w:r w:rsidR="00F05175">
        <w:t xml:space="preserve">, </w:t>
      </w:r>
      <w:r w:rsidR="00C77050">
        <w:t>soit un volume de ventes prévisionnel supérieur à 50 % des ventes actuelles</w:t>
      </w:r>
      <w:r w:rsidR="00F05175">
        <w:t>,</w:t>
      </w:r>
      <w:r>
        <w:t xml:space="preserve"> pour une puissance installée de 13 MW. </w:t>
      </w:r>
    </w:p>
    <w:p w14:paraId="694DFA13" w14:textId="77777777" w:rsidR="006C089E" w:rsidRDefault="006C089E" w:rsidP="00BA6101">
      <w:pPr>
        <w:autoSpaceDE w:val="0"/>
        <w:autoSpaceDN w:val="0"/>
        <w:adjustRightInd w:val="0"/>
        <w:spacing w:after="0" w:line="240" w:lineRule="auto"/>
        <w:jc w:val="left"/>
      </w:pPr>
    </w:p>
    <w:p w14:paraId="719E8538" w14:textId="64E22450" w:rsidR="007C73B8" w:rsidRDefault="007C73B8" w:rsidP="00BA6101">
      <w:pPr>
        <w:autoSpaceDE w:val="0"/>
        <w:autoSpaceDN w:val="0"/>
        <w:adjustRightInd w:val="0"/>
        <w:spacing w:after="0" w:line="240" w:lineRule="auto"/>
        <w:jc w:val="left"/>
      </w:pPr>
      <w:r>
        <w:t>La localisation de ces prospects est présentée ci-dessous :</w:t>
      </w:r>
    </w:p>
    <w:p w14:paraId="2DEC9A1C" w14:textId="77777777" w:rsidR="007C73B8" w:rsidRDefault="007C73B8" w:rsidP="00BA6101">
      <w:pPr>
        <w:autoSpaceDE w:val="0"/>
        <w:autoSpaceDN w:val="0"/>
        <w:adjustRightInd w:val="0"/>
        <w:spacing w:after="0" w:line="240" w:lineRule="auto"/>
        <w:jc w:val="left"/>
      </w:pPr>
    </w:p>
    <w:p w14:paraId="35552E82" w14:textId="7E53F4EF" w:rsidR="00686B08" w:rsidRDefault="00686B08" w:rsidP="00BA6101">
      <w:pPr>
        <w:autoSpaceDE w:val="0"/>
        <w:autoSpaceDN w:val="0"/>
        <w:adjustRightInd w:val="0"/>
        <w:spacing w:after="0" w:line="240" w:lineRule="auto"/>
        <w:jc w:val="left"/>
      </w:pPr>
      <w:r w:rsidRPr="00686B08">
        <w:rPr>
          <w:noProof/>
          <w:lang w:eastAsia="fr-FR"/>
        </w:rPr>
        <w:drawing>
          <wp:inline distT="0" distB="0" distL="0" distR="0" wp14:anchorId="75E874CC" wp14:editId="5A52D3BB">
            <wp:extent cx="6028690" cy="3625794"/>
            <wp:effectExtent l="0" t="0" r="0" b="0"/>
            <wp:docPr id="84" name="Image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3E2DE9-650D-B7AB-78F2-F4128F833E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3E2DE9-650D-B7AB-78F2-F4128F833E61}"/>
                        </a:ext>
                      </a:extLst>
                    </pic:cNvPr>
                    <pic:cNvPicPr>
                      <a:picLocks noChangeAspect="1"/>
                    </pic:cNvPicPr>
                  </pic:nvPicPr>
                  <pic:blipFill>
                    <a:blip r:embed="rId85"/>
                    <a:stretch>
                      <a:fillRect/>
                    </a:stretch>
                  </pic:blipFill>
                  <pic:spPr>
                    <a:xfrm>
                      <a:off x="0" y="0"/>
                      <a:ext cx="6050502" cy="3638912"/>
                    </a:xfrm>
                    <a:prstGeom prst="rect">
                      <a:avLst/>
                    </a:prstGeom>
                  </pic:spPr>
                </pic:pic>
              </a:graphicData>
            </a:graphic>
          </wp:inline>
        </w:drawing>
      </w:r>
    </w:p>
    <w:p w14:paraId="015B0F9B" w14:textId="77777777" w:rsidR="007C73B8" w:rsidRPr="009E60C6" w:rsidRDefault="007C73B8" w:rsidP="00BA6101">
      <w:pPr>
        <w:autoSpaceDE w:val="0"/>
        <w:autoSpaceDN w:val="0"/>
        <w:adjustRightInd w:val="0"/>
        <w:spacing w:after="0" w:line="240" w:lineRule="auto"/>
        <w:jc w:val="left"/>
      </w:pPr>
    </w:p>
    <w:p w14:paraId="07D80C83" w14:textId="77777777" w:rsidR="00686B08" w:rsidRDefault="00686B08" w:rsidP="00D160D9"/>
    <w:p w14:paraId="01BC45DB" w14:textId="073EE704" w:rsidR="00072345" w:rsidRDefault="00072345" w:rsidP="00CC415F">
      <w:pPr>
        <w:pStyle w:val="Titre2"/>
      </w:pPr>
      <w:bookmarkStart w:id="34" w:name="_Toc109913645"/>
      <w:r>
        <w:t xml:space="preserve">Evolution des besoins des </w:t>
      </w:r>
      <w:r w:rsidR="00CC415F">
        <w:t>abonnés et des prospects</w:t>
      </w:r>
      <w:bookmarkEnd w:id="34"/>
    </w:p>
    <w:p w14:paraId="5E6B5C0C" w14:textId="77777777" w:rsidR="00686B08" w:rsidRDefault="00686B08" w:rsidP="00D160D9"/>
    <w:p w14:paraId="3D83124D" w14:textId="3ACD4014" w:rsidR="00CC415F" w:rsidRDefault="00CC415F" w:rsidP="00D160D9">
      <w:r>
        <w:t xml:space="preserve">Sur la base des éléments présentés supra, </w:t>
      </w:r>
      <w:r w:rsidR="00A775E9">
        <w:t xml:space="preserve">l’évolution des consommations comprenant les abonnés et </w:t>
      </w:r>
      <w:r w:rsidR="00294B83">
        <w:t>l</w:t>
      </w:r>
      <w:r w:rsidR="00A775E9">
        <w:t>es prospects est présentée comme suit :</w:t>
      </w:r>
    </w:p>
    <w:p w14:paraId="4EF94166" w14:textId="77777777" w:rsidR="001B2887" w:rsidRDefault="001B2887" w:rsidP="00D160D9"/>
    <w:tbl>
      <w:tblPr>
        <w:tblW w:w="5560" w:type="dxa"/>
        <w:jc w:val="center"/>
        <w:tblCellMar>
          <w:left w:w="70" w:type="dxa"/>
          <w:right w:w="70" w:type="dxa"/>
        </w:tblCellMar>
        <w:tblLook w:val="04A0" w:firstRow="1" w:lastRow="0" w:firstColumn="1" w:lastColumn="0" w:noHBand="0" w:noVBand="1"/>
      </w:tblPr>
      <w:tblGrid>
        <w:gridCol w:w="1240"/>
        <w:gridCol w:w="1540"/>
        <w:gridCol w:w="1540"/>
        <w:gridCol w:w="1240"/>
      </w:tblGrid>
      <w:tr w:rsidR="00691168" w:rsidRPr="00691168" w14:paraId="6EED0B1B" w14:textId="77777777" w:rsidTr="00691168">
        <w:trPr>
          <w:trHeight w:val="576"/>
          <w:jc w:val="center"/>
        </w:trPr>
        <w:tc>
          <w:tcPr>
            <w:tcW w:w="1240" w:type="dxa"/>
            <w:tcBorders>
              <w:top w:val="single" w:sz="8" w:space="0" w:color="auto"/>
              <w:left w:val="single" w:sz="8" w:space="0" w:color="auto"/>
              <w:bottom w:val="nil"/>
              <w:right w:val="single" w:sz="8" w:space="0" w:color="auto"/>
            </w:tcBorders>
            <w:shd w:val="clear" w:color="000000" w:fill="9BC2E6"/>
            <w:vAlign w:val="center"/>
            <w:hideMark/>
          </w:tcPr>
          <w:p w14:paraId="22A8E97B" w14:textId="77777777" w:rsidR="00691168" w:rsidRPr="00691168" w:rsidRDefault="00691168" w:rsidP="00691168">
            <w:pPr>
              <w:spacing w:after="0" w:line="240" w:lineRule="auto"/>
              <w:jc w:val="left"/>
              <w:rPr>
                <w:rFonts w:ascii="Calibri" w:eastAsia="Times New Roman" w:hAnsi="Calibri" w:cs="Calibri"/>
                <w:b/>
                <w:bCs/>
                <w:color w:val="F2F2F2"/>
                <w:sz w:val="22"/>
                <w:lang w:eastAsia="fr-FR"/>
              </w:rPr>
            </w:pPr>
            <w:r w:rsidRPr="00691168">
              <w:rPr>
                <w:rFonts w:ascii="Calibri" w:eastAsia="Times New Roman" w:hAnsi="Calibri" w:cs="Calibri"/>
                <w:b/>
                <w:bCs/>
                <w:color w:val="F2F2F2"/>
                <w:sz w:val="22"/>
                <w:lang w:eastAsia="fr-FR"/>
              </w:rPr>
              <w:t>Projections  (MWh)</w:t>
            </w:r>
          </w:p>
        </w:tc>
        <w:tc>
          <w:tcPr>
            <w:tcW w:w="1540" w:type="dxa"/>
            <w:tcBorders>
              <w:top w:val="single" w:sz="8" w:space="0" w:color="auto"/>
              <w:left w:val="single" w:sz="8" w:space="0" w:color="auto"/>
              <w:bottom w:val="nil"/>
              <w:right w:val="single" w:sz="8" w:space="0" w:color="auto"/>
            </w:tcBorders>
            <w:shd w:val="clear" w:color="000000" w:fill="E2EFDA"/>
            <w:vAlign w:val="center"/>
            <w:hideMark/>
          </w:tcPr>
          <w:p w14:paraId="4511DA44"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 xml:space="preserve">Abonnés actuels </w:t>
            </w:r>
          </w:p>
        </w:tc>
        <w:tc>
          <w:tcPr>
            <w:tcW w:w="1540" w:type="dxa"/>
            <w:tcBorders>
              <w:top w:val="single" w:sz="8" w:space="0" w:color="auto"/>
              <w:left w:val="nil"/>
              <w:bottom w:val="nil"/>
              <w:right w:val="single" w:sz="8" w:space="0" w:color="auto"/>
            </w:tcBorders>
            <w:shd w:val="clear" w:color="000000" w:fill="E2EFDA"/>
            <w:vAlign w:val="center"/>
            <w:hideMark/>
          </w:tcPr>
          <w:p w14:paraId="58EF4096"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Prospects</w:t>
            </w:r>
          </w:p>
        </w:tc>
        <w:tc>
          <w:tcPr>
            <w:tcW w:w="1240" w:type="dxa"/>
            <w:tcBorders>
              <w:top w:val="single" w:sz="8" w:space="0" w:color="auto"/>
              <w:left w:val="nil"/>
              <w:bottom w:val="nil"/>
              <w:right w:val="single" w:sz="8" w:space="0" w:color="auto"/>
            </w:tcBorders>
            <w:shd w:val="clear" w:color="000000" w:fill="E2EFDA"/>
            <w:vAlign w:val="center"/>
            <w:hideMark/>
          </w:tcPr>
          <w:p w14:paraId="6D8DAB2F"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Conso totales</w:t>
            </w:r>
          </w:p>
        </w:tc>
      </w:tr>
      <w:tr w:rsidR="00691168" w:rsidRPr="00691168" w14:paraId="60FAAB3A"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16CFED58"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2022</w:t>
            </w:r>
          </w:p>
        </w:tc>
        <w:tc>
          <w:tcPr>
            <w:tcW w:w="1540" w:type="dxa"/>
            <w:tcBorders>
              <w:top w:val="nil"/>
              <w:left w:val="single" w:sz="8" w:space="0" w:color="auto"/>
              <w:bottom w:val="nil"/>
              <w:right w:val="single" w:sz="8" w:space="0" w:color="auto"/>
            </w:tcBorders>
            <w:shd w:val="clear" w:color="auto" w:fill="auto"/>
            <w:noWrap/>
            <w:vAlign w:val="center"/>
            <w:hideMark/>
          </w:tcPr>
          <w:p w14:paraId="41D0F70D"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27 556</w:t>
            </w:r>
          </w:p>
        </w:tc>
        <w:tc>
          <w:tcPr>
            <w:tcW w:w="1540" w:type="dxa"/>
            <w:tcBorders>
              <w:top w:val="nil"/>
              <w:left w:val="nil"/>
              <w:bottom w:val="nil"/>
              <w:right w:val="single" w:sz="8" w:space="0" w:color="auto"/>
            </w:tcBorders>
            <w:shd w:val="clear" w:color="auto" w:fill="auto"/>
            <w:noWrap/>
            <w:vAlign w:val="center"/>
            <w:hideMark/>
          </w:tcPr>
          <w:p w14:paraId="08A27C67"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0</w:t>
            </w:r>
          </w:p>
        </w:tc>
        <w:tc>
          <w:tcPr>
            <w:tcW w:w="1240" w:type="dxa"/>
            <w:tcBorders>
              <w:top w:val="nil"/>
              <w:left w:val="nil"/>
              <w:bottom w:val="nil"/>
              <w:right w:val="single" w:sz="8" w:space="0" w:color="auto"/>
            </w:tcBorders>
            <w:shd w:val="clear" w:color="auto" w:fill="auto"/>
            <w:noWrap/>
            <w:vAlign w:val="center"/>
            <w:hideMark/>
          </w:tcPr>
          <w:p w14:paraId="5C8B2441"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27 556</w:t>
            </w:r>
          </w:p>
        </w:tc>
      </w:tr>
      <w:tr w:rsidR="00691168" w:rsidRPr="00691168" w14:paraId="5EFDF68C"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0B87B334"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2023</w:t>
            </w:r>
          </w:p>
        </w:tc>
        <w:tc>
          <w:tcPr>
            <w:tcW w:w="1540" w:type="dxa"/>
            <w:tcBorders>
              <w:top w:val="nil"/>
              <w:left w:val="single" w:sz="8" w:space="0" w:color="auto"/>
              <w:bottom w:val="nil"/>
              <w:right w:val="single" w:sz="8" w:space="0" w:color="auto"/>
            </w:tcBorders>
            <w:shd w:val="clear" w:color="auto" w:fill="auto"/>
            <w:noWrap/>
            <w:vAlign w:val="center"/>
            <w:hideMark/>
          </w:tcPr>
          <w:p w14:paraId="6FF29147"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27 556</w:t>
            </w:r>
          </w:p>
        </w:tc>
        <w:tc>
          <w:tcPr>
            <w:tcW w:w="1540" w:type="dxa"/>
            <w:tcBorders>
              <w:top w:val="nil"/>
              <w:left w:val="nil"/>
              <w:bottom w:val="nil"/>
              <w:right w:val="single" w:sz="8" w:space="0" w:color="auto"/>
            </w:tcBorders>
            <w:shd w:val="clear" w:color="auto" w:fill="auto"/>
            <w:noWrap/>
            <w:vAlign w:val="center"/>
            <w:hideMark/>
          </w:tcPr>
          <w:p w14:paraId="47BC4442"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0</w:t>
            </w:r>
          </w:p>
        </w:tc>
        <w:tc>
          <w:tcPr>
            <w:tcW w:w="1240" w:type="dxa"/>
            <w:tcBorders>
              <w:top w:val="nil"/>
              <w:left w:val="nil"/>
              <w:bottom w:val="nil"/>
              <w:right w:val="single" w:sz="8" w:space="0" w:color="auto"/>
            </w:tcBorders>
            <w:shd w:val="clear" w:color="auto" w:fill="auto"/>
            <w:noWrap/>
            <w:vAlign w:val="center"/>
            <w:hideMark/>
          </w:tcPr>
          <w:p w14:paraId="1C936E5F"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27 556</w:t>
            </w:r>
          </w:p>
        </w:tc>
      </w:tr>
      <w:tr w:rsidR="00691168" w:rsidRPr="00691168" w14:paraId="528D6E8D"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4FE83000"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2024</w:t>
            </w:r>
          </w:p>
        </w:tc>
        <w:tc>
          <w:tcPr>
            <w:tcW w:w="1540" w:type="dxa"/>
            <w:tcBorders>
              <w:top w:val="nil"/>
              <w:left w:val="single" w:sz="8" w:space="0" w:color="auto"/>
              <w:bottom w:val="nil"/>
              <w:right w:val="single" w:sz="8" w:space="0" w:color="auto"/>
            </w:tcBorders>
            <w:shd w:val="clear" w:color="auto" w:fill="auto"/>
            <w:noWrap/>
            <w:vAlign w:val="center"/>
            <w:hideMark/>
          </w:tcPr>
          <w:p w14:paraId="1986535C"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27 556</w:t>
            </w:r>
          </w:p>
        </w:tc>
        <w:tc>
          <w:tcPr>
            <w:tcW w:w="1540" w:type="dxa"/>
            <w:tcBorders>
              <w:top w:val="nil"/>
              <w:left w:val="nil"/>
              <w:bottom w:val="nil"/>
              <w:right w:val="single" w:sz="8" w:space="0" w:color="auto"/>
            </w:tcBorders>
            <w:shd w:val="clear" w:color="auto" w:fill="auto"/>
            <w:noWrap/>
            <w:vAlign w:val="center"/>
            <w:hideMark/>
          </w:tcPr>
          <w:p w14:paraId="51389E5A"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4 667</w:t>
            </w:r>
          </w:p>
        </w:tc>
        <w:tc>
          <w:tcPr>
            <w:tcW w:w="1240" w:type="dxa"/>
            <w:tcBorders>
              <w:top w:val="nil"/>
              <w:left w:val="nil"/>
              <w:bottom w:val="nil"/>
              <w:right w:val="single" w:sz="8" w:space="0" w:color="auto"/>
            </w:tcBorders>
            <w:shd w:val="clear" w:color="auto" w:fill="auto"/>
            <w:noWrap/>
            <w:vAlign w:val="center"/>
            <w:hideMark/>
          </w:tcPr>
          <w:p w14:paraId="041FC9CD"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32 223</w:t>
            </w:r>
          </w:p>
        </w:tc>
      </w:tr>
      <w:tr w:rsidR="00691168" w:rsidRPr="00691168" w14:paraId="14A19CF7"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16D6F017"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2025</w:t>
            </w:r>
          </w:p>
        </w:tc>
        <w:tc>
          <w:tcPr>
            <w:tcW w:w="1540" w:type="dxa"/>
            <w:tcBorders>
              <w:top w:val="nil"/>
              <w:left w:val="single" w:sz="8" w:space="0" w:color="auto"/>
              <w:bottom w:val="nil"/>
              <w:right w:val="single" w:sz="8" w:space="0" w:color="auto"/>
            </w:tcBorders>
            <w:shd w:val="clear" w:color="auto" w:fill="auto"/>
            <w:noWrap/>
            <w:vAlign w:val="center"/>
            <w:hideMark/>
          </w:tcPr>
          <w:p w14:paraId="4EC5662A"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27 556</w:t>
            </w:r>
          </w:p>
        </w:tc>
        <w:tc>
          <w:tcPr>
            <w:tcW w:w="1540" w:type="dxa"/>
            <w:tcBorders>
              <w:top w:val="nil"/>
              <w:left w:val="nil"/>
              <w:bottom w:val="nil"/>
              <w:right w:val="single" w:sz="8" w:space="0" w:color="auto"/>
            </w:tcBorders>
            <w:shd w:val="clear" w:color="auto" w:fill="auto"/>
            <w:noWrap/>
            <w:vAlign w:val="center"/>
            <w:hideMark/>
          </w:tcPr>
          <w:p w14:paraId="05ED41DD"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9 333</w:t>
            </w:r>
          </w:p>
        </w:tc>
        <w:tc>
          <w:tcPr>
            <w:tcW w:w="1240" w:type="dxa"/>
            <w:tcBorders>
              <w:top w:val="nil"/>
              <w:left w:val="nil"/>
              <w:bottom w:val="nil"/>
              <w:right w:val="single" w:sz="8" w:space="0" w:color="auto"/>
            </w:tcBorders>
            <w:shd w:val="clear" w:color="auto" w:fill="auto"/>
            <w:noWrap/>
            <w:vAlign w:val="center"/>
            <w:hideMark/>
          </w:tcPr>
          <w:p w14:paraId="7A045E46"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36 889</w:t>
            </w:r>
          </w:p>
        </w:tc>
      </w:tr>
      <w:tr w:rsidR="00691168" w:rsidRPr="00691168" w14:paraId="66FBD60B"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170F7B30"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2026</w:t>
            </w:r>
          </w:p>
        </w:tc>
        <w:tc>
          <w:tcPr>
            <w:tcW w:w="1540" w:type="dxa"/>
            <w:tcBorders>
              <w:top w:val="nil"/>
              <w:left w:val="single" w:sz="8" w:space="0" w:color="auto"/>
              <w:bottom w:val="nil"/>
              <w:right w:val="single" w:sz="8" w:space="0" w:color="auto"/>
            </w:tcBorders>
            <w:shd w:val="clear" w:color="auto" w:fill="auto"/>
            <w:noWrap/>
            <w:vAlign w:val="center"/>
            <w:hideMark/>
          </w:tcPr>
          <w:p w14:paraId="47F5908B"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27 281</w:t>
            </w:r>
          </w:p>
        </w:tc>
        <w:tc>
          <w:tcPr>
            <w:tcW w:w="1540" w:type="dxa"/>
            <w:tcBorders>
              <w:top w:val="nil"/>
              <w:left w:val="nil"/>
              <w:bottom w:val="nil"/>
              <w:right w:val="single" w:sz="8" w:space="0" w:color="auto"/>
            </w:tcBorders>
            <w:shd w:val="clear" w:color="auto" w:fill="auto"/>
            <w:noWrap/>
            <w:vAlign w:val="center"/>
            <w:hideMark/>
          </w:tcPr>
          <w:p w14:paraId="32B6EF80"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14 141</w:t>
            </w:r>
          </w:p>
        </w:tc>
        <w:tc>
          <w:tcPr>
            <w:tcW w:w="1240" w:type="dxa"/>
            <w:tcBorders>
              <w:top w:val="nil"/>
              <w:left w:val="nil"/>
              <w:bottom w:val="nil"/>
              <w:right w:val="single" w:sz="8" w:space="0" w:color="auto"/>
            </w:tcBorders>
            <w:shd w:val="clear" w:color="auto" w:fill="auto"/>
            <w:noWrap/>
            <w:vAlign w:val="center"/>
            <w:hideMark/>
          </w:tcPr>
          <w:p w14:paraId="2F0ED486"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41 422</w:t>
            </w:r>
          </w:p>
        </w:tc>
      </w:tr>
      <w:tr w:rsidR="00691168" w:rsidRPr="00691168" w14:paraId="5E4FD5AF"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664F5B21"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2027</w:t>
            </w:r>
          </w:p>
        </w:tc>
        <w:tc>
          <w:tcPr>
            <w:tcW w:w="1540" w:type="dxa"/>
            <w:tcBorders>
              <w:top w:val="nil"/>
              <w:left w:val="single" w:sz="8" w:space="0" w:color="auto"/>
              <w:bottom w:val="nil"/>
              <w:right w:val="single" w:sz="8" w:space="0" w:color="auto"/>
            </w:tcBorders>
            <w:shd w:val="clear" w:color="auto" w:fill="auto"/>
            <w:noWrap/>
            <w:vAlign w:val="center"/>
            <w:hideMark/>
          </w:tcPr>
          <w:p w14:paraId="0D67F9DA"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27 005</w:t>
            </w:r>
          </w:p>
        </w:tc>
        <w:tc>
          <w:tcPr>
            <w:tcW w:w="1540" w:type="dxa"/>
            <w:tcBorders>
              <w:top w:val="nil"/>
              <w:left w:val="nil"/>
              <w:bottom w:val="nil"/>
              <w:right w:val="single" w:sz="8" w:space="0" w:color="auto"/>
            </w:tcBorders>
            <w:shd w:val="clear" w:color="auto" w:fill="auto"/>
            <w:noWrap/>
            <w:vAlign w:val="center"/>
            <w:hideMark/>
          </w:tcPr>
          <w:p w14:paraId="68E8D325"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14 141</w:t>
            </w:r>
          </w:p>
        </w:tc>
        <w:tc>
          <w:tcPr>
            <w:tcW w:w="1240" w:type="dxa"/>
            <w:tcBorders>
              <w:top w:val="nil"/>
              <w:left w:val="nil"/>
              <w:bottom w:val="nil"/>
              <w:right w:val="single" w:sz="8" w:space="0" w:color="auto"/>
            </w:tcBorders>
            <w:shd w:val="clear" w:color="auto" w:fill="auto"/>
            <w:noWrap/>
            <w:vAlign w:val="center"/>
            <w:hideMark/>
          </w:tcPr>
          <w:p w14:paraId="46F92010"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41 146</w:t>
            </w:r>
          </w:p>
        </w:tc>
      </w:tr>
      <w:tr w:rsidR="00691168" w:rsidRPr="00691168" w14:paraId="22EDE40E"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37C58C8A"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2028</w:t>
            </w:r>
          </w:p>
        </w:tc>
        <w:tc>
          <w:tcPr>
            <w:tcW w:w="1540" w:type="dxa"/>
            <w:tcBorders>
              <w:top w:val="nil"/>
              <w:left w:val="single" w:sz="8" w:space="0" w:color="auto"/>
              <w:bottom w:val="nil"/>
              <w:right w:val="single" w:sz="8" w:space="0" w:color="auto"/>
            </w:tcBorders>
            <w:shd w:val="clear" w:color="auto" w:fill="auto"/>
            <w:noWrap/>
            <w:vAlign w:val="center"/>
            <w:hideMark/>
          </w:tcPr>
          <w:p w14:paraId="30AD6E8A"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26 730</w:t>
            </w:r>
          </w:p>
        </w:tc>
        <w:tc>
          <w:tcPr>
            <w:tcW w:w="1540" w:type="dxa"/>
            <w:tcBorders>
              <w:top w:val="nil"/>
              <w:left w:val="nil"/>
              <w:bottom w:val="nil"/>
              <w:right w:val="single" w:sz="8" w:space="0" w:color="auto"/>
            </w:tcBorders>
            <w:shd w:val="clear" w:color="auto" w:fill="auto"/>
            <w:noWrap/>
            <w:vAlign w:val="center"/>
            <w:hideMark/>
          </w:tcPr>
          <w:p w14:paraId="087666E6"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14 141</w:t>
            </w:r>
          </w:p>
        </w:tc>
        <w:tc>
          <w:tcPr>
            <w:tcW w:w="1240" w:type="dxa"/>
            <w:tcBorders>
              <w:top w:val="nil"/>
              <w:left w:val="nil"/>
              <w:bottom w:val="nil"/>
              <w:right w:val="single" w:sz="8" w:space="0" w:color="auto"/>
            </w:tcBorders>
            <w:shd w:val="clear" w:color="auto" w:fill="auto"/>
            <w:noWrap/>
            <w:vAlign w:val="center"/>
            <w:hideMark/>
          </w:tcPr>
          <w:p w14:paraId="415632F6"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40 871</w:t>
            </w:r>
          </w:p>
        </w:tc>
      </w:tr>
      <w:tr w:rsidR="00691168" w:rsidRPr="00691168" w14:paraId="2B2C4D98"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1B52BB04"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2029</w:t>
            </w:r>
          </w:p>
        </w:tc>
        <w:tc>
          <w:tcPr>
            <w:tcW w:w="1540" w:type="dxa"/>
            <w:tcBorders>
              <w:top w:val="nil"/>
              <w:left w:val="single" w:sz="8" w:space="0" w:color="auto"/>
              <w:bottom w:val="nil"/>
              <w:right w:val="single" w:sz="8" w:space="0" w:color="auto"/>
            </w:tcBorders>
            <w:shd w:val="clear" w:color="auto" w:fill="auto"/>
            <w:noWrap/>
            <w:vAlign w:val="center"/>
            <w:hideMark/>
          </w:tcPr>
          <w:p w14:paraId="4FDD3855"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26 730</w:t>
            </w:r>
          </w:p>
        </w:tc>
        <w:tc>
          <w:tcPr>
            <w:tcW w:w="1540" w:type="dxa"/>
            <w:tcBorders>
              <w:top w:val="nil"/>
              <w:left w:val="nil"/>
              <w:bottom w:val="nil"/>
              <w:right w:val="single" w:sz="8" w:space="0" w:color="auto"/>
            </w:tcBorders>
            <w:shd w:val="clear" w:color="auto" w:fill="auto"/>
            <w:noWrap/>
            <w:vAlign w:val="center"/>
            <w:hideMark/>
          </w:tcPr>
          <w:p w14:paraId="74C6F156"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14 141</w:t>
            </w:r>
          </w:p>
        </w:tc>
        <w:tc>
          <w:tcPr>
            <w:tcW w:w="1240" w:type="dxa"/>
            <w:tcBorders>
              <w:top w:val="nil"/>
              <w:left w:val="nil"/>
              <w:bottom w:val="nil"/>
              <w:right w:val="single" w:sz="8" w:space="0" w:color="auto"/>
            </w:tcBorders>
            <w:shd w:val="clear" w:color="auto" w:fill="auto"/>
            <w:noWrap/>
            <w:vAlign w:val="center"/>
            <w:hideMark/>
          </w:tcPr>
          <w:p w14:paraId="0F2575FE"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40 871</w:t>
            </w:r>
          </w:p>
        </w:tc>
      </w:tr>
      <w:tr w:rsidR="00691168" w:rsidRPr="00691168" w14:paraId="317771CA"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5DA97C29"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2030</w:t>
            </w:r>
          </w:p>
        </w:tc>
        <w:tc>
          <w:tcPr>
            <w:tcW w:w="1540" w:type="dxa"/>
            <w:tcBorders>
              <w:top w:val="nil"/>
              <w:left w:val="single" w:sz="8" w:space="0" w:color="auto"/>
              <w:bottom w:val="nil"/>
              <w:right w:val="single" w:sz="8" w:space="0" w:color="auto"/>
            </w:tcBorders>
            <w:shd w:val="clear" w:color="auto" w:fill="auto"/>
            <w:noWrap/>
            <w:vAlign w:val="center"/>
            <w:hideMark/>
          </w:tcPr>
          <w:p w14:paraId="4A0D16B9"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26 178</w:t>
            </w:r>
          </w:p>
        </w:tc>
        <w:tc>
          <w:tcPr>
            <w:tcW w:w="1540" w:type="dxa"/>
            <w:tcBorders>
              <w:top w:val="nil"/>
              <w:left w:val="nil"/>
              <w:bottom w:val="nil"/>
              <w:right w:val="single" w:sz="8" w:space="0" w:color="auto"/>
            </w:tcBorders>
            <w:shd w:val="clear" w:color="auto" w:fill="auto"/>
            <w:noWrap/>
            <w:vAlign w:val="center"/>
            <w:hideMark/>
          </w:tcPr>
          <w:p w14:paraId="732D8B46"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14 141</w:t>
            </w:r>
          </w:p>
        </w:tc>
        <w:tc>
          <w:tcPr>
            <w:tcW w:w="1240" w:type="dxa"/>
            <w:tcBorders>
              <w:top w:val="nil"/>
              <w:left w:val="nil"/>
              <w:bottom w:val="nil"/>
              <w:right w:val="single" w:sz="8" w:space="0" w:color="auto"/>
            </w:tcBorders>
            <w:shd w:val="clear" w:color="auto" w:fill="auto"/>
            <w:noWrap/>
            <w:vAlign w:val="center"/>
            <w:hideMark/>
          </w:tcPr>
          <w:p w14:paraId="3544F4FE"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40 320</w:t>
            </w:r>
          </w:p>
        </w:tc>
      </w:tr>
      <w:tr w:rsidR="00691168" w:rsidRPr="00691168" w14:paraId="031F0739"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4E553117"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2031</w:t>
            </w:r>
          </w:p>
        </w:tc>
        <w:tc>
          <w:tcPr>
            <w:tcW w:w="1540" w:type="dxa"/>
            <w:tcBorders>
              <w:top w:val="nil"/>
              <w:left w:val="single" w:sz="8" w:space="0" w:color="auto"/>
              <w:bottom w:val="nil"/>
              <w:right w:val="single" w:sz="8" w:space="0" w:color="auto"/>
            </w:tcBorders>
            <w:shd w:val="clear" w:color="auto" w:fill="auto"/>
            <w:noWrap/>
            <w:vAlign w:val="center"/>
            <w:hideMark/>
          </w:tcPr>
          <w:p w14:paraId="35492FF9"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26 178</w:t>
            </w:r>
          </w:p>
        </w:tc>
        <w:tc>
          <w:tcPr>
            <w:tcW w:w="1540" w:type="dxa"/>
            <w:tcBorders>
              <w:top w:val="nil"/>
              <w:left w:val="nil"/>
              <w:bottom w:val="nil"/>
              <w:right w:val="single" w:sz="8" w:space="0" w:color="auto"/>
            </w:tcBorders>
            <w:shd w:val="clear" w:color="auto" w:fill="auto"/>
            <w:noWrap/>
            <w:vAlign w:val="center"/>
            <w:hideMark/>
          </w:tcPr>
          <w:p w14:paraId="53C23D85"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14 141</w:t>
            </w:r>
          </w:p>
        </w:tc>
        <w:tc>
          <w:tcPr>
            <w:tcW w:w="1240" w:type="dxa"/>
            <w:tcBorders>
              <w:top w:val="nil"/>
              <w:left w:val="nil"/>
              <w:bottom w:val="nil"/>
              <w:right w:val="single" w:sz="8" w:space="0" w:color="auto"/>
            </w:tcBorders>
            <w:shd w:val="clear" w:color="auto" w:fill="auto"/>
            <w:noWrap/>
            <w:vAlign w:val="center"/>
            <w:hideMark/>
          </w:tcPr>
          <w:p w14:paraId="5DBEFDE4"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40 320</w:t>
            </w:r>
          </w:p>
        </w:tc>
      </w:tr>
      <w:tr w:rsidR="00691168" w:rsidRPr="00691168" w14:paraId="1B69ABD8"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5864BEB1"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2032</w:t>
            </w:r>
          </w:p>
        </w:tc>
        <w:tc>
          <w:tcPr>
            <w:tcW w:w="1540" w:type="dxa"/>
            <w:tcBorders>
              <w:top w:val="nil"/>
              <w:left w:val="single" w:sz="8" w:space="0" w:color="auto"/>
              <w:bottom w:val="nil"/>
              <w:right w:val="single" w:sz="8" w:space="0" w:color="auto"/>
            </w:tcBorders>
            <w:shd w:val="clear" w:color="auto" w:fill="auto"/>
            <w:noWrap/>
            <w:vAlign w:val="center"/>
            <w:hideMark/>
          </w:tcPr>
          <w:p w14:paraId="2BF473DB"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25 903</w:t>
            </w:r>
          </w:p>
        </w:tc>
        <w:tc>
          <w:tcPr>
            <w:tcW w:w="1540" w:type="dxa"/>
            <w:tcBorders>
              <w:top w:val="nil"/>
              <w:left w:val="nil"/>
              <w:bottom w:val="nil"/>
              <w:right w:val="single" w:sz="8" w:space="0" w:color="auto"/>
            </w:tcBorders>
            <w:shd w:val="clear" w:color="auto" w:fill="auto"/>
            <w:noWrap/>
            <w:vAlign w:val="center"/>
            <w:hideMark/>
          </w:tcPr>
          <w:p w14:paraId="5C0D6416"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14 141</w:t>
            </w:r>
          </w:p>
        </w:tc>
        <w:tc>
          <w:tcPr>
            <w:tcW w:w="1240" w:type="dxa"/>
            <w:tcBorders>
              <w:top w:val="nil"/>
              <w:left w:val="nil"/>
              <w:bottom w:val="nil"/>
              <w:right w:val="single" w:sz="8" w:space="0" w:color="auto"/>
            </w:tcBorders>
            <w:shd w:val="clear" w:color="auto" w:fill="auto"/>
            <w:noWrap/>
            <w:vAlign w:val="center"/>
            <w:hideMark/>
          </w:tcPr>
          <w:p w14:paraId="08C57D6E"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40 044</w:t>
            </w:r>
          </w:p>
        </w:tc>
      </w:tr>
      <w:tr w:rsidR="00691168" w:rsidRPr="00691168" w14:paraId="15A60577"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3FF250DD"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2033</w:t>
            </w:r>
          </w:p>
        </w:tc>
        <w:tc>
          <w:tcPr>
            <w:tcW w:w="1540" w:type="dxa"/>
            <w:tcBorders>
              <w:top w:val="nil"/>
              <w:left w:val="single" w:sz="8" w:space="0" w:color="auto"/>
              <w:bottom w:val="nil"/>
              <w:right w:val="single" w:sz="8" w:space="0" w:color="auto"/>
            </w:tcBorders>
            <w:shd w:val="clear" w:color="auto" w:fill="auto"/>
            <w:noWrap/>
            <w:vAlign w:val="center"/>
            <w:hideMark/>
          </w:tcPr>
          <w:p w14:paraId="4E150E7E"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25 903</w:t>
            </w:r>
          </w:p>
        </w:tc>
        <w:tc>
          <w:tcPr>
            <w:tcW w:w="1540" w:type="dxa"/>
            <w:tcBorders>
              <w:top w:val="nil"/>
              <w:left w:val="nil"/>
              <w:bottom w:val="nil"/>
              <w:right w:val="single" w:sz="8" w:space="0" w:color="auto"/>
            </w:tcBorders>
            <w:shd w:val="clear" w:color="auto" w:fill="auto"/>
            <w:noWrap/>
            <w:vAlign w:val="center"/>
            <w:hideMark/>
          </w:tcPr>
          <w:p w14:paraId="18D9DA4F"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14 141</w:t>
            </w:r>
          </w:p>
        </w:tc>
        <w:tc>
          <w:tcPr>
            <w:tcW w:w="1240" w:type="dxa"/>
            <w:tcBorders>
              <w:top w:val="nil"/>
              <w:left w:val="nil"/>
              <w:bottom w:val="nil"/>
              <w:right w:val="single" w:sz="8" w:space="0" w:color="auto"/>
            </w:tcBorders>
            <w:shd w:val="clear" w:color="auto" w:fill="auto"/>
            <w:noWrap/>
            <w:vAlign w:val="center"/>
            <w:hideMark/>
          </w:tcPr>
          <w:p w14:paraId="7898B6B4"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40 044</w:t>
            </w:r>
          </w:p>
        </w:tc>
      </w:tr>
      <w:tr w:rsidR="00691168" w:rsidRPr="00691168" w14:paraId="18B904BD"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1D2C5344"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2034</w:t>
            </w:r>
          </w:p>
        </w:tc>
        <w:tc>
          <w:tcPr>
            <w:tcW w:w="1540" w:type="dxa"/>
            <w:tcBorders>
              <w:top w:val="nil"/>
              <w:left w:val="single" w:sz="8" w:space="0" w:color="auto"/>
              <w:bottom w:val="nil"/>
              <w:right w:val="single" w:sz="8" w:space="0" w:color="auto"/>
            </w:tcBorders>
            <w:shd w:val="clear" w:color="auto" w:fill="auto"/>
            <w:noWrap/>
            <w:vAlign w:val="center"/>
            <w:hideMark/>
          </w:tcPr>
          <w:p w14:paraId="4883118C"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25 627</w:t>
            </w:r>
          </w:p>
        </w:tc>
        <w:tc>
          <w:tcPr>
            <w:tcW w:w="1540" w:type="dxa"/>
            <w:tcBorders>
              <w:top w:val="nil"/>
              <w:left w:val="nil"/>
              <w:bottom w:val="nil"/>
              <w:right w:val="single" w:sz="8" w:space="0" w:color="auto"/>
            </w:tcBorders>
            <w:shd w:val="clear" w:color="auto" w:fill="auto"/>
            <w:noWrap/>
            <w:vAlign w:val="center"/>
            <w:hideMark/>
          </w:tcPr>
          <w:p w14:paraId="67450A63"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14 141</w:t>
            </w:r>
          </w:p>
        </w:tc>
        <w:tc>
          <w:tcPr>
            <w:tcW w:w="1240" w:type="dxa"/>
            <w:tcBorders>
              <w:top w:val="nil"/>
              <w:left w:val="nil"/>
              <w:bottom w:val="nil"/>
              <w:right w:val="single" w:sz="8" w:space="0" w:color="auto"/>
            </w:tcBorders>
            <w:shd w:val="clear" w:color="auto" w:fill="auto"/>
            <w:noWrap/>
            <w:vAlign w:val="center"/>
            <w:hideMark/>
          </w:tcPr>
          <w:p w14:paraId="5EAC72B2"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39 768</w:t>
            </w:r>
          </w:p>
        </w:tc>
      </w:tr>
      <w:tr w:rsidR="00691168" w:rsidRPr="00691168" w14:paraId="25B9E92C" w14:textId="77777777" w:rsidTr="00691168">
        <w:trPr>
          <w:trHeight w:val="300"/>
          <w:jc w:val="center"/>
        </w:trPr>
        <w:tc>
          <w:tcPr>
            <w:tcW w:w="1240" w:type="dxa"/>
            <w:tcBorders>
              <w:top w:val="nil"/>
              <w:left w:val="single" w:sz="8" w:space="0" w:color="auto"/>
              <w:bottom w:val="single" w:sz="8" w:space="0" w:color="auto"/>
              <w:right w:val="nil"/>
            </w:tcBorders>
            <w:shd w:val="clear" w:color="auto" w:fill="auto"/>
            <w:vAlign w:val="center"/>
            <w:hideMark/>
          </w:tcPr>
          <w:p w14:paraId="0CF7739F" w14:textId="77777777" w:rsidR="00691168" w:rsidRPr="00691168" w:rsidRDefault="00691168" w:rsidP="00691168">
            <w:pPr>
              <w:spacing w:after="0" w:line="240" w:lineRule="auto"/>
              <w:jc w:val="center"/>
              <w:rPr>
                <w:rFonts w:ascii="Calibri" w:eastAsia="Times New Roman" w:hAnsi="Calibri" w:cs="Calibri"/>
                <w:b/>
                <w:bCs/>
                <w:color w:val="000000"/>
                <w:sz w:val="22"/>
                <w:lang w:eastAsia="fr-FR"/>
              </w:rPr>
            </w:pPr>
            <w:r w:rsidRPr="00691168">
              <w:rPr>
                <w:rFonts w:ascii="Calibri" w:eastAsia="Times New Roman" w:hAnsi="Calibri" w:cs="Calibri"/>
                <w:b/>
                <w:bCs/>
                <w:color w:val="000000"/>
                <w:sz w:val="22"/>
                <w:lang w:eastAsia="fr-FR"/>
              </w:rPr>
              <w:t>2035</w:t>
            </w:r>
          </w:p>
        </w:tc>
        <w:tc>
          <w:tcPr>
            <w:tcW w:w="1540" w:type="dxa"/>
            <w:tcBorders>
              <w:top w:val="nil"/>
              <w:left w:val="single" w:sz="8" w:space="0" w:color="auto"/>
              <w:bottom w:val="single" w:sz="8" w:space="0" w:color="auto"/>
              <w:right w:val="single" w:sz="8" w:space="0" w:color="auto"/>
            </w:tcBorders>
            <w:shd w:val="clear" w:color="auto" w:fill="auto"/>
            <w:noWrap/>
            <w:vAlign w:val="center"/>
            <w:hideMark/>
          </w:tcPr>
          <w:p w14:paraId="0C1B4DA4"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25 627</w:t>
            </w:r>
          </w:p>
        </w:tc>
        <w:tc>
          <w:tcPr>
            <w:tcW w:w="1540" w:type="dxa"/>
            <w:tcBorders>
              <w:top w:val="nil"/>
              <w:left w:val="nil"/>
              <w:bottom w:val="single" w:sz="8" w:space="0" w:color="auto"/>
              <w:right w:val="single" w:sz="8" w:space="0" w:color="auto"/>
            </w:tcBorders>
            <w:shd w:val="clear" w:color="auto" w:fill="auto"/>
            <w:noWrap/>
            <w:vAlign w:val="center"/>
            <w:hideMark/>
          </w:tcPr>
          <w:p w14:paraId="0E7E4CDF"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14 141</w:t>
            </w:r>
          </w:p>
        </w:tc>
        <w:tc>
          <w:tcPr>
            <w:tcW w:w="1240" w:type="dxa"/>
            <w:tcBorders>
              <w:top w:val="nil"/>
              <w:left w:val="nil"/>
              <w:bottom w:val="single" w:sz="8" w:space="0" w:color="auto"/>
              <w:right w:val="single" w:sz="8" w:space="0" w:color="auto"/>
            </w:tcBorders>
            <w:shd w:val="clear" w:color="auto" w:fill="auto"/>
            <w:noWrap/>
            <w:vAlign w:val="center"/>
            <w:hideMark/>
          </w:tcPr>
          <w:p w14:paraId="1E57B4A5" w14:textId="77777777" w:rsidR="00691168" w:rsidRPr="00691168" w:rsidRDefault="00691168" w:rsidP="00691168">
            <w:pPr>
              <w:spacing w:after="0" w:line="240" w:lineRule="auto"/>
              <w:jc w:val="center"/>
              <w:rPr>
                <w:rFonts w:ascii="Calibri" w:eastAsia="Times New Roman" w:hAnsi="Calibri" w:cs="Calibri"/>
                <w:color w:val="000000"/>
                <w:sz w:val="22"/>
                <w:lang w:eastAsia="fr-FR"/>
              </w:rPr>
            </w:pPr>
            <w:r w:rsidRPr="00691168">
              <w:rPr>
                <w:rFonts w:ascii="Calibri" w:eastAsia="Times New Roman" w:hAnsi="Calibri" w:cs="Calibri"/>
                <w:color w:val="000000"/>
                <w:sz w:val="22"/>
                <w:lang w:eastAsia="fr-FR"/>
              </w:rPr>
              <w:t>39 768</w:t>
            </w:r>
          </w:p>
        </w:tc>
      </w:tr>
    </w:tbl>
    <w:p w14:paraId="32A8E3A3" w14:textId="6070148D" w:rsidR="00A775E9" w:rsidRDefault="00A775E9" w:rsidP="00D160D9"/>
    <w:p w14:paraId="7F6C8BEF" w14:textId="4B7415C9" w:rsidR="00CC26F6" w:rsidRDefault="00294B83" w:rsidP="00294B83">
      <w:pPr>
        <w:jc w:val="center"/>
      </w:pPr>
      <w:r w:rsidRPr="00CC26F6">
        <w:rPr>
          <w:noProof/>
          <w:lang w:eastAsia="fr-FR"/>
        </w:rPr>
        <w:drawing>
          <wp:inline distT="0" distB="0" distL="0" distR="0" wp14:anchorId="3F74AAA5" wp14:editId="10DF05FF">
            <wp:extent cx="4588510" cy="2591788"/>
            <wp:effectExtent l="0" t="0" r="2540" b="18415"/>
            <wp:docPr id="90" name="Graphique 9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40282E-7454-46B9-832B-F9DAAA0CC7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1D8E3AF7" w14:textId="727758EB" w:rsidR="00CC26F6" w:rsidRDefault="00294B83" w:rsidP="00D160D9">
      <w:r>
        <w:t xml:space="preserve">Ainsi, la réalisation d’une extension </w:t>
      </w:r>
      <w:r w:rsidR="00BD069B">
        <w:t xml:space="preserve">desservant l’intégralité des prospects identifiés permettrait une hausse </w:t>
      </w:r>
      <w:r w:rsidR="00DB3D68">
        <w:t xml:space="preserve">globale </w:t>
      </w:r>
      <w:r w:rsidR="00BD069B">
        <w:t>des ventes passant de 30 GWh à 39 GWh</w:t>
      </w:r>
      <w:r w:rsidR="00587D8A">
        <w:t>, soit un progrès de 30 %</w:t>
      </w:r>
      <w:r w:rsidR="00FE4AA6">
        <w:t xml:space="preserve">. L’extension compenserait largement la baisse prévisionnelle des ventes liées aux rénovations thermiques en cours sur la cité </w:t>
      </w:r>
      <w:r w:rsidR="00A11DD6">
        <w:t xml:space="preserve">verte A et B et futurs sur les autres résidences. </w:t>
      </w:r>
    </w:p>
    <w:p w14:paraId="61287E3C" w14:textId="2DDD83BE" w:rsidR="00691168" w:rsidRDefault="00691168" w:rsidP="00D160D9">
      <w:r>
        <w:t>L’évolution des puissances souscrites est présentée comme suit :</w:t>
      </w:r>
    </w:p>
    <w:p w14:paraId="5DF78AF9" w14:textId="77777777" w:rsidR="00D750DE" w:rsidRDefault="00D750DE" w:rsidP="00D160D9"/>
    <w:tbl>
      <w:tblPr>
        <w:tblW w:w="4960" w:type="dxa"/>
        <w:jc w:val="center"/>
        <w:tblCellMar>
          <w:left w:w="70" w:type="dxa"/>
          <w:right w:w="70" w:type="dxa"/>
        </w:tblCellMar>
        <w:tblLook w:val="04A0" w:firstRow="1" w:lastRow="0" w:firstColumn="1" w:lastColumn="0" w:noHBand="0" w:noVBand="1"/>
      </w:tblPr>
      <w:tblGrid>
        <w:gridCol w:w="1240"/>
        <w:gridCol w:w="1240"/>
        <w:gridCol w:w="1240"/>
        <w:gridCol w:w="1240"/>
      </w:tblGrid>
      <w:tr w:rsidR="00D750DE" w:rsidRPr="00D750DE" w14:paraId="03E7306D" w14:textId="77777777" w:rsidTr="00691168">
        <w:trPr>
          <w:trHeight w:val="864"/>
          <w:jc w:val="center"/>
        </w:trPr>
        <w:tc>
          <w:tcPr>
            <w:tcW w:w="1240" w:type="dxa"/>
            <w:tcBorders>
              <w:top w:val="single" w:sz="8" w:space="0" w:color="auto"/>
              <w:left w:val="single" w:sz="8" w:space="0" w:color="auto"/>
              <w:bottom w:val="nil"/>
              <w:right w:val="single" w:sz="8" w:space="0" w:color="auto"/>
            </w:tcBorders>
            <w:shd w:val="clear" w:color="000000" w:fill="9BC2E6"/>
            <w:vAlign w:val="center"/>
            <w:hideMark/>
          </w:tcPr>
          <w:p w14:paraId="0872096B" w14:textId="77777777" w:rsidR="00D750DE" w:rsidRPr="00D750DE" w:rsidRDefault="00D750DE" w:rsidP="00D750DE">
            <w:pPr>
              <w:spacing w:after="0" w:line="240" w:lineRule="auto"/>
              <w:jc w:val="left"/>
              <w:rPr>
                <w:rFonts w:ascii="Calibri" w:eastAsia="Times New Roman" w:hAnsi="Calibri" w:cs="Calibri"/>
                <w:b/>
                <w:bCs/>
                <w:color w:val="F2F2F2"/>
                <w:sz w:val="22"/>
                <w:lang w:eastAsia="fr-FR"/>
              </w:rPr>
            </w:pPr>
            <w:r w:rsidRPr="00D750DE">
              <w:rPr>
                <w:rFonts w:ascii="Calibri" w:eastAsia="Times New Roman" w:hAnsi="Calibri" w:cs="Calibri"/>
                <w:b/>
                <w:bCs/>
                <w:color w:val="F2F2F2"/>
                <w:sz w:val="22"/>
                <w:lang w:eastAsia="fr-FR"/>
              </w:rPr>
              <w:t>Projections (kW)</w:t>
            </w:r>
          </w:p>
        </w:tc>
        <w:tc>
          <w:tcPr>
            <w:tcW w:w="1240" w:type="dxa"/>
            <w:tcBorders>
              <w:top w:val="single" w:sz="8" w:space="0" w:color="auto"/>
              <w:left w:val="nil"/>
              <w:bottom w:val="nil"/>
              <w:right w:val="single" w:sz="8" w:space="0" w:color="auto"/>
            </w:tcBorders>
            <w:shd w:val="clear" w:color="000000" w:fill="E2EFDA"/>
            <w:vAlign w:val="center"/>
            <w:hideMark/>
          </w:tcPr>
          <w:p w14:paraId="19E00399"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 xml:space="preserve">Abonnés actuels </w:t>
            </w:r>
          </w:p>
        </w:tc>
        <w:tc>
          <w:tcPr>
            <w:tcW w:w="1240" w:type="dxa"/>
            <w:tcBorders>
              <w:top w:val="single" w:sz="8" w:space="0" w:color="auto"/>
              <w:left w:val="nil"/>
              <w:bottom w:val="nil"/>
              <w:right w:val="single" w:sz="8" w:space="0" w:color="auto"/>
            </w:tcBorders>
            <w:shd w:val="clear" w:color="000000" w:fill="E2EFDA"/>
            <w:vAlign w:val="center"/>
            <w:hideMark/>
          </w:tcPr>
          <w:p w14:paraId="41F6C120"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Prospects</w:t>
            </w:r>
          </w:p>
        </w:tc>
        <w:tc>
          <w:tcPr>
            <w:tcW w:w="1240" w:type="dxa"/>
            <w:tcBorders>
              <w:top w:val="single" w:sz="8" w:space="0" w:color="auto"/>
              <w:left w:val="nil"/>
              <w:bottom w:val="nil"/>
              <w:right w:val="single" w:sz="8" w:space="0" w:color="auto"/>
            </w:tcBorders>
            <w:shd w:val="clear" w:color="000000" w:fill="E2EFDA"/>
            <w:vAlign w:val="center"/>
            <w:hideMark/>
          </w:tcPr>
          <w:p w14:paraId="325BB979"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Total Ps</w:t>
            </w:r>
          </w:p>
        </w:tc>
      </w:tr>
      <w:tr w:rsidR="00D750DE" w:rsidRPr="00D750DE" w14:paraId="4EE2A355"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5739746D"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2022</w:t>
            </w:r>
          </w:p>
        </w:tc>
        <w:tc>
          <w:tcPr>
            <w:tcW w:w="1240" w:type="dxa"/>
            <w:tcBorders>
              <w:top w:val="nil"/>
              <w:left w:val="nil"/>
              <w:bottom w:val="nil"/>
              <w:right w:val="single" w:sz="8" w:space="0" w:color="auto"/>
            </w:tcBorders>
            <w:shd w:val="clear" w:color="auto" w:fill="auto"/>
            <w:noWrap/>
            <w:vAlign w:val="center"/>
            <w:hideMark/>
          </w:tcPr>
          <w:p w14:paraId="52346797"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26481</w:t>
            </w:r>
          </w:p>
        </w:tc>
        <w:tc>
          <w:tcPr>
            <w:tcW w:w="1240" w:type="dxa"/>
            <w:tcBorders>
              <w:top w:val="nil"/>
              <w:left w:val="nil"/>
              <w:bottom w:val="nil"/>
              <w:right w:val="single" w:sz="8" w:space="0" w:color="auto"/>
            </w:tcBorders>
            <w:shd w:val="clear" w:color="auto" w:fill="auto"/>
            <w:noWrap/>
            <w:vAlign w:val="center"/>
            <w:hideMark/>
          </w:tcPr>
          <w:p w14:paraId="3F76FE92"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 </w:t>
            </w:r>
          </w:p>
        </w:tc>
        <w:tc>
          <w:tcPr>
            <w:tcW w:w="1240" w:type="dxa"/>
            <w:tcBorders>
              <w:top w:val="nil"/>
              <w:left w:val="nil"/>
              <w:bottom w:val="nil"/>
              <w:right w:val="single" w:sz="8" w:space="0" w:color="auto"/>
            </w:tcBorders>
            <w:shd w:val="clear" w:color="auto" w:fill="auto"/>
            <w:noWrap/>
            <w:vAlign w:val="center"/>
            <w:hideMark/>
          </w:tcPr>
          <w:p w14:paraId="53110466"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26 481</w:t>
            </w:r>
          </w:p>
        </w:tc>
      </w:tr>
      <w:tr w:rsidR="00D750DE" w:rsidRPr="00D750DE" w14:paraId="72E7357A"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67A0CB65"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2023</w:t>
            </w:r>
          </w:p>
        </w:tc>
        <w:tc>
          <w:tcPr>
            <w:tcW w:w="1240" w:type="dxa"/>
            <w:tcBorders>
              <w:top w:val="nil"/>
              <w:left w:val="nil"/>
              <w:bottom w:val="nil"/>
              <w:right w:val="single" w:sz="8" w:space="0" w:color="auto"/>
            </w:tcBorders>
            <w:shd w:val="clear" w:color="auto" w:fill="auto"/>
            <w:noWrap/>
            <w:vAlign w:val="center"/>
            <w:hideMark/>
          </w:tcPr>
          <w:p w14:paraId="1EA7C187"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26481</w:t>
            </w:r>
          </w:p>
        </w:tc>
        <w:tc>
          <w:tcPr>
            <w:tcW w:w="1240" w:type="dxa"/>
            <w:tcBorders>
              <w:top w:val="nil"/>
              <w:left w:val="nil"/>
              <w:bottom w:val="nil"/>
              <w:right w:val="single" w:sz="8" w:space="0" w:color="auto"/>
            </w:tcBorders>
            <w:shd w:val="clear" w:color="auto" w:fill="auto"/>
            <w:noWrap/>
            <w:vAlign w:val="center"/>
            <w:hideMark/>
          </w:tcPr>
          <w:p w14:paraId="24B817BC"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 </w:t>
            </w:r>
          </w:p>
        </w:tc>
        <w:tc>
          <w:tcPr>
            <w:tcW w:w="1240" w:type="dxa"/>
            <w:tcBorders>
              <w:top w:val="nil"/>
              <w:left w:val="nil"/>
              <w:bottom w:val="nil"/>
              <w:right w:val="single" w:sz="8" w:space="0" w:color="auto"/>
            </w:tcBorders>
            <w:shd w:val="clear" w:color="auto" w:fill="auto"/>
            <w:noWrap/>
            <w:vAlign w:val="center"/>
            <w:hideMark/>
          </w:tcPr>
          <w:p w14:paraId="457349E8"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26 481</w:t>
            </w:r>
          </w:p>
        </w:tc>
      </w:tr>
      <w:tr w:rsidR="00D750DE" w:rsidRPr="00D750DE" w14:paraId="065E94FD"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2AFB6E40"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2024</w:t>
            </w:r>
          </w:p>
        </w:tc>
        <w:tc>
          <w:tcPr>
            <w:tcW w:w="1240" w:type="dxa"/>
            <w:tcBorders>
              <w:top w:val="nil"/>
              <w:left w:val="nil"/>
              <w:bottom w:val="nil"/>
              <w:right w:val="single" w:sz="8" w:space="0" w:color="auto"/>
            </w:tcBorders>
            <w:shd w:val="clear" w:color="auto" w:fill="auto"/>
            <w:noWrap/>
            <w:vAlign w:val="center"/>
            <w:hideMark/>
          </w:tcPr>
          <w:p w14:paraId="0AC15A81"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26 481</w:t>
            </w:r>
          </w:p>
        </w:tc>
        <w:tc>
          <w:tcPr>
            <w:tcW w:w="1240" w:type="dxa"/>
            <w:tcBorders>
              <w:top w:val="nil"/>
              <w:left w:val="nil"/>
              <w:bottom w:val="nil"/>
              <w:right w:val="single" w:sz="8" w:space="0" w:color="auto"/>
            </w:tcBorders>
            <w:shd w:val="clear" w:color="auto" w:fill="auto"/>
            <w:noWrap/>
            <w:vAlign w:val="center"/>
            <w:hideMark/>
          </w:tcPr>
          <w:p w14:paraId="36B9C4C1"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4 221</w:t>
            </w:r>
          </w:p>
        </w:tc>
        <w:tc>
          <w:tcPr>
            <w:tcW w:w="1240" w:type="dxa"/>
            <w:tcBorders>
              <w:top w:val="nil"/>
              <w:left w:val="nil"/>
              <w:bottom w:val="nil"/>
              <w:right w:val="single" w:sz="8" w:space="0" w:color="auto"/>
            </w:tcBorders>
            <w:shd w:val="clear" w:color="auto" w:fill="auto"/>
            <w:noWrap/>
            <w:vAlign w:val="center"/>
            <w:hideMark/>
          </w:tcPr>
          <w:p w14:paraId="0FBDFB4E"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30 702</w:t>
            </w:r>
          </w:p>
        </w:tc>
      </w:tr>
      <w:tr w:rsidR="00D750DE" w:rsidRPr="00D750DE" w14:paraId="603D07C9"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7586637B"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2025</w:t>
            </w:r>
          </w:p>
        </w:tc>
        <w:tc>
          <w:tcPr>
            <w:tcW w:w="1240" w:type="dxa"/>
            <w:tcBorders>
              <w:top w:val="nil"/>
              <w:left w:val="nil"/>
              <w:bottom w:val="nil"/>
              <w:right w:val="single" w:sz="8" w:space="0" w:color="auto"/>
            </w:tcBorders>
            <w:shd w:val="clear" w:color="auto" w:fill="auto"/>
            <w:noWrap/>
            <w:vAlign w:val="center"/>
            <w:hideMark/>
          </w:tcPr>
          <w:p w14:paraId="3FA36104"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26 481</w:t>
            </w:r>
          </w:p>
        </w:tc>
        <w:tc>
          <w:tcPr>
            <w:tcW w:w="1240" w:type="dxa"/>
            <w:tcBorders>
              <w:top w:val="nil"/>
              <w:left w:val="nil"/>
              <w:bottom w:val="nil"/>
              <w:right w:val="single" w:sz="8" w:space="0" w:color="auto"/>
            </w:tcBorders>
            <w:shd w:val="clear" w:color="auto" w:fill="auto"/>
            <w:noWrap/>
            <w:vAlign w:val="center"/>
            <w:hideMark/>
          </w:tcPr>
          <w:p w14:paraId="79CDAFB1"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8 442</w:t>
            </w:r>
          </w:p>
        </w:tc>
        <w:tc>
          <w:tcPr>
            <w:tcW w:w="1240" w:type="dxa"/>
            <w:tcBorders>
              <w:top w:val="nil"/>
              <w:left w:val="nil"/>
              <w:bottom w:val="nil"/>
              <w:right w:val="single" w:sz="8" w:space="0" w:color="auto"/>
            </w:tcBorders>
            <w:shd w:val="clear" w:color="auto" w:fill="auto"/>
            <w:noWrap/>
            <w:vAlign w:val="center"/>
            <w:hideMark/>
          </w:tcPr>
          <w:p w14:paraId="62D9FFF3"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34 923</w:t>
            </w:r>
          </w:p>
        </w:tc>
      </w:tr>
      <w:tr w:rsidR="00D750DE" w:rsidRPr="00D750DE" w14:paraId="3205E6FD"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20608330"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2026</w:t>
            </w:r>
          </w:p>
        </w:tc>
        <w:tc>
          <w:tcPr>
            <w:tcW w:w="1240" w:type="dxa"/>
            <w:tcBorders>
              <w:top w:val="nil"/>
              <w:left w:val="nil"/>
              <w:bottom w:val="nil"/>
              <w:right w:val="single" w:sz="8" w:space="0" w:color="auto"/>
            </w:tcBorders>
            <w:shd w:val="clear" w:color="auto" w:fill="auto"/>
            <w:noWrap/>
            <w:vAlign w:val="center"/>
            <w:hideMark/>
          </w:tcPr>
          <w:p w14:paraId="319581C2"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26 216</w:t>
            </w:r>
          </w:p>
        </w:tc>
        <w:tc>
          <w:tcPr>
            <w:tcW w:w="1240" w:type="dxa"/>
            <w:tcBorders>
              <w:top w:val="nil"/>
              <w:left w:val="nil"/>
              <w:bottom w:val="nil"/>
              <w:right w:val="single" w:sz="8" w:space="0" w:color="auto"/>
            </w:tcBorders>
            <w:shd w:val="clear" w:color="auto" w:fill="auto"/>
            <w:noWrap/>
            <w:vAlign w:val="center"/>
            <w:hideMark/>
          </w:tcPr>
          <w:p w14:paraId="4F9FC797"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12 790</w:t>
            </w:r>
          </w:p>
        </w:tc>
        <w:tc>
          <w:tcPr>
            <w:tcW w:w="1240" w:type="dxa"/>
            <w:tcBorders>
              <w:top w:val="nil"/>
              <w:left w:val="nil"/>
              <w:bottom w:val="nil"/>
              <w:right w:val="single" w:sz="8" w:space="0" w:color="auto"/>
            </w:tcBorders>
            <w:shd w:val="clear" w:color="auto" w:fill="auto"/>
            <w:noWrap/>
            <w:vAlign w:val="center"/>
            <w:hideMark/>
          </w:tcPr>
          <w:p w14:paraId="3FB8DD13"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39 006</w:t>
            </w:r>
          </w:p>
        </w:tc>
      </w:tr>
      <w:tr w:rsidR="00D750DE" w:rsidRPr="00D750DE" w14:paraId="144326D2"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277B3D85"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2027</w:t>
            </w:r>
          </w:p>
        </w:tc>
        <w:tc>
          <w:tcPr>
            <w:tcW w:w="1240" w:type="dxa"/>
            <w:tcBorders>
              <w:top w:val="nil"/>
              <w:left w:val="nil"/>
              <w:bottom w:val="nil"/>
              <w:right w:val="single" w:sz="8" w:space="0" w:color="auto"/>
            </w:tcBorders>
            <w:shd w:val="clear" w:color="auto" w:fill="auto"/>
            <w:noWrap/>
            <w:vAlign w:val="center"/>
            <w:hideMark/>
          </w:tcPr>
          <w:p w14:paraId="3DF3E757"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25 951</w:t>
            </w:r>
          </w:p>
        </w:tc>
        <w:tc>
          <w:tcPr>
            <w:tcW w:w="1240" w:type="dxa"/>
            <w:tcBorders>
              <w:top w:val="nil"/>
              <w:left w:val="nil"/>
              <w:bottom w:val="nil"/>
              <w:right w:val="single" w:sz="8" w:space="0" w:color="auto"/>
            </w:tcBorders>
            <w:shd w:val="clear" w:color="auto" w:fill="auto"/>
            <w:noWrap/>
            <w:vAlign w:val="center"/>
            <w:hideMark/>
          </w:tcPr>
          <w:p w14:paraId="50FECE25"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12 790</w:t>
            </w:r>
          </w:p>
        </w:tc>
        <w:tc>
          <w:tcPr>
            <w:tcW w:w="1240" w:type="dxa"/>
            <w:tcBorders>
              <w:top w:val="nil"/>
              <w:left w:val="nil"/>
              <w:bottom w:val="nil"/>
              <w:right w:val="single" w:sz="8" w:space="0" w:color="auto"/>
            </w:tcBorders>
            <w:shd w:val="clear" w:color="auto" w:fill="auto"/>
            <w:noWrap/>
            <w:vAlign w:val="center"/>
            <w:hideMark/>
          </w:tcPr>
          <w:p w14:paraId="5A373D9A"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38 742</w:t>
            </w:r>
          </w:p>
        </w:tc>
      </w:tr>
      <w:tr w:rsidR="00D750DE" w:rsidRPr="00D750DE" w14:paraId="5D9400F4"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6F351303"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2028</w:t>
            </w:r>
          </w:p>
        </w:tc>
        <w:tc>
          <w:tcPr>
            <w:tcW w:w="1240" w:type="dxa"/>
            <w:tcBorders>
              <w:top w:val="nil"/>
              <w:left w:val="nil"/>
              <w:bottom w:val="nil"/>
              <w:right w:val="single" w:sz="8" w:space="0" w:color="auto"/>
            </w:tcBorders>
            <w:shd w:val="clear" w:color="auto" w:fill="auto"/>
            <w:noWrap/>
            <w:vAlign w:val="center"/>
            <w:hideMark/>
          </w:tcPr>
          <w:p w14:paraId="62275A4A"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25 687</w:t>
            </w:r>
          </w:p>
        </w:tc>
        <w:tc>
          <w:tcPr>
            <w:tcW w:w="1240" w:type="dxa"/>
            <w:tcBorders>
              <w:top w:val="nil"/>
              <w:left w:val="nil"/>
              <w:bottom w:val="nil"/>
              <w:right w:val="single" w:sz="8" w:space="0" w:color="auto"/>
            </w:tcBorders>
            <w:shd w:val="clear" w:color="auto" w:fill="auto"/>
            <w:noWrap/>
            <w:vAlign w:val="center"/>
            <w:hideMark/>
          </w:tcPr>
          <w:p w14:paraId="1ABFC0FF"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12 790</w:t>
            </w:r>
          </w:p>
        </w:tc>
        <w:tc>
          <w:tcPr>
            <w:tcW w:w="1240" w:type="dxa"/>
            <w:tcBorders>
              <w:top w:val="nil"/>
              <w:left w:val="nil"/>
              <w:bottom w:val="nil"/>
              <w:right w:val="single" w:sz="8" w:space="0" w:color="auto"/>
            </w:tcBorders>
            <w:shd w:val="clear" w:color="auto" w:fill="auto"/>
            <w:noWrap/>
            <w:vAlign w:val="center"/>
            <w:hideMark/>
          </w:tcPr>
          <w:p w14:paraId="495BB0A2"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38 477</w:t>
            </w:r>
          </w:p>
        </w:tc>
      </w:tr>
      <w:tr w:rsidR="00D750DE" w:rsidRPr="00D750DE" w14:paraId="211C8284"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11F58322"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2029</w:t>
            </w:r>
          </w:p>
        </w:tc>
        <w:tc>
          <w:tcPr>
            <w:tcW w:w="1240" w:type="dxa"/>
            <w:tcBorders>
              <w:top w:val="nil"/>
              <w:left w:val="nil"/>
              <w:bottom w:val="nil"/>
              <w:right w:val="single" w:sz="8" w:space="0" w:color="auto"/>
            </w:tcBorders>
            <w:shd w:val="clear" w:color="auto" w:fill="auto"/>
            <w:noWrap/>
            <w:vAlign w:val="center"/>
            <w:hideMark/>
          </w:tcPr>
          <w:p w14:paraId="12B477CF"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25 687</w:t>
            </w:r>
          </w:p>
        </w:tc>
        <w:tc>
          <w:tcPr>
            <w:tcW w:w="1240" w:type="dxa"/>
            <w:tcBorders>
              <w:top w:val="nil"/>
              <w:left w:val="nil"/>
              <w:bottom w:val="nil"/>
              <w:right w:val="single" w:sz="8" w:space="0" w:color="auto"/>
            </w:tcBorders>
            <w:shd w:val="clear" w:color="auto" w:fill="auto"/>
            <w:noWrap/>
            <w:vAlign w:val="center"/>
            <w:hideMark/>
          </w:tcPr>
          <w:p w14:paraId="30650C7A"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12 790</w:t>
            </w:r>
          </w:p>
        </w:tc>
        <w:tc>
          <w:tcPr>
            <w:tcW w:w="1240" w:type="dxa"/>
            <w:tcBorders>
              <w:top w:val="nil"/>
              <w:left w:val="nil"/>
              <w:bottom w:val="nil"/>
              <w:right w:val="single" w:sz="8" w:space="0" w:color="auto"/>
            </w:tcBorders>
            <w:shd w:val="clear" w:color="auto" w:fill="auto"/>
            <w:noWrap/>
            <w:vAlign w:val="center"/>
            <w:hideMark/>
          </w:tcPr>
          <w:p w14:paraId="2F9C7AB7"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38 477</w:t>
            </w:r>
          </w:p>
        </w:tc>
      </w:tr>
      <w:tr w:rsidR="00D750DE" w:rsidRPr="00D750DE" w14:paraId="122F2326"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5DC7D918"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2030</w:t>
            </w:r>
          </w:p>
        </w:tc>
        <w:tc>
          <w:tcPr>
            <w:tcW w:w="1240" w:type="dxa"/>
            <w:tcBorders>
              <w:top w:val="nil"/>
              <w:left w:val="nil"/>
              <w:bottom w:val="nil"/>
              <w:right w:val="single" w:sz="8" w:space="0" w:color="auto"/>
            </w:tcBorders>
            <w:shd w:val="clear" w:color="auto" w:fill="auto"/>
            <w:noWrap/>
            <w:vAlign w:val="center"/>
            <w:hideMark/>
          </w:tcPr>
          <w:p w14:paraId="56E05113"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25 157</w:t>
            </w:r>
          </w:p>
        </w:tc>
        <w:tc>
          <w:tcPr>
            <w:tcW w:w="1240" w:type="dxa"/>
            <w:tcBorders>
              <w:top w:val="nil"/>
              <w:left w:val="nil"/>
              <w:bottom w:val="nil"/>
              <w:right w:val="single" w:sz="8" w:space="0" w:color="auto"/>
            </w:tcBorders>
            <w:shd w:val="clear" w:color="auto" w:fill="auto"/>
            <w:noWrap/>
            <w:vAlign w:val="center"/>
            <w:hideMark/>
          </w:tcPr>
          <w:p w14:paraId="76931A32"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12 790</w:t>
            </w:r>
          </w:p>
        </w:tc>
        <w:tc>
          <w:tcPr>
            <w:tcW w:w="1240" w:type="dxa"/>
            <w:tcBorders>
              <w:top w:val="nil"/>
              <w:left w:val="nil"/>
              <w:bottom w:val="nil"/>
              <w:right w:val="single" w:sz="8" w:space="0" w:color="auto"/>
            </w:tcBorders>
            <w:shd w:val="clear" w:color="auto" w:fill="auto"/>
            <w:noWrap/>
            <w:vAlign w:val="center"/>
            <w:hideMark/>
          </w:tcPr>
          <w:p w14:paraId="0460D745"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37 947</w:t>
            </w:r>
          </w:p>
        </w:tc>
      </w:tr>
      <w:tr w:rsidR="00D750DE" w:rsidRPr="00D750DE" w14:paraId="15456DAF"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35641B4F"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2031</w:t>
            </w:r>
          </w:p>
        </w:tc>
        <w:tc>
          <w:tcPr>
            <w:tcW w:w="1240" w:type="dxa"/>
            <w:tcBorders>
              <w:top w:val="nil"/>
              <w:left w:val="nil"/>
              <w:bottom w:val="nil"/>
              <w:right w:val="single" w:sz="8" w:space="0" w:color="auto"/>
            </w:tcBorders>
            <w:shd w:val="clear" w:color="auto" w:fill="auto"/>
            <w:noWrap/>
            <w:vAlign w:val="center"/>
            <w:hideMark/>
          </w:tcPr>
          <w:p w14:paraId="5C786982"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25 157</w:t>
            </w:r>
          </w:p>
        </w:tc>
        <w:tc>
          <w:tcPr>
            <w:tcW w:w="1240" w:type="dxa"/>
            <w:tcBorders>
              <w:top w:val="nil"/>
              <w:left w:val="nil"/>
              <w:bottom w:val="nil"/>
              <w:right w:val="single" w:sz="8" w:space="0" w:color="auto"/>
            </w:tcBorders>
            <w:shd w:val="clear" w:color="auto" w:fill="auto"/>
            <w:noWrap/>
            <w:vAlign w:val="center"/>
            <w:hideMark/>
          </w:tcPr>
          <w:p w14:paraId="127488D4"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12 790</w:t>
            </w:r>
          </w:p>
        </w:tc>
        <w:tc>
          <w:tcPr>
            <w:tcW w:w="1240" w:type="dxa"/>
            <w:tcBorders>
              <w:top w:val="nil"/>
              <w:left w:val="nil"/>
              <w:bottom w:val="nil"/>
              <w:right w:val="single" w:sz="8" w:space="0" w:color="auto"/>
            </w:tcBorders>
            <w:shd w:val="clear" w:color="auto" w:fill="auto"/>
            <w:noWrap/>
            <w:vAlign w:val="center"/>
            <w:hideMark/>
          </w:tcPr>
          <w:p w14:paraId="1BB1F65F"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37 947</w:t>
            </w:r>
          </w:p>
        </w:tc>
      </w:tr>
      <w:tr w:rsidR="00D750DE" w:rsidRPr="00D750DE" w14:paraId="53B981CD"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238D9DE1"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2032</w:t>
            </w:r>
          </w:p>
        </w:tc>
        <w:tc>
          <w:tcPr>
            <w:tcW w:w="1240" w:type="dxa"/>
            <w:tcBorders>
              <w:top w:val="nil"/>
              <w:left w:val="nil"/>
              <w:bottom w:val="nil"/>
              <w:right w:val="single" w:sz="8" w:space="0" w:color="auto"/>
            </w:tcBorders>
            <w:shd w:val="clear" w:color="auto" w:fill="auto"/>
            <w:noWrap/>
            <w:vAlign w:val="center"/>
            <w:hideMark/>
          </w:tcPr>
          <w:p w14:paraId="0AEE8946"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24 892</w:t>
            </w:r>
          </w:p>
        </w:tc>
        <w:tc>
          <w:tcPr>
            <w:tcW w:w="1240" w:type="dxa"/>
            <w:tcBorders>
              <w:top w:val="nil"/>
              <w:left w:val="nil"/>
              <w:bottom w:val="nil"/>
              <w:right w:val="single" w:sz="8" w:space="0" w:color="auto"/>
            </w:tcBorders>
            <w:shd w:val="clear" w:color="auto" w:fill="auto"/>
            <w:noWrap/>
            <w:vAlign w:val="center"/>
            <w:hideMark/>
          </w:tcPr>
          <w:p w14:paraId="7C14EF4F"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12 790</w:t>
            </w:r>
          </w:p>
        </w:tc>
        <w:tc>
          <w:tcPr>
            <w:tcW w:w="1240" w:type="dxa"/>
            <w:tcBorders>
              <w:top w:val="nil"/>
              <w:left w:val="nil"/>
              <w:bottom w:val="nil"/>
              <w:right w:val="single" w:sz="8" w:space="0" w:color="auto"/>
            </w:tcBorders>
            <w:shd w:val="clear" w:color="auto" w:fill="auto"/>
            <w:noWrap/>
            <w:vAlign w:val="center"/>
            <w:hideMark/>
          </w:tcPr>
          <w:p w14:paraId="4A2DA255"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37 682</w:t>
            </w:r>
          </w:p>
        </w:tc>
      </w:tr>
      <w:tr w:rsidR="00D750DE" w:rsidRPr="00D750DE" w14:paraId="5EF40604"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0EB57708"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2033</w:t>
            </w:r>
          </w:p>
        </w:tc>
        <w:tc>
          <w:tcPr>
            <w:tcW w:w="1240" w:type="dxa"/>
            <w:tcBorders>
              <w:top w:val="nil"/>
              <w:left w:val="nil"/>
              <w:bottom w:val="nil"/>
              <w:right w:val="single" w:sz="8" w:space="0" w:color="auto"/>
            </w:tcBorders>
            <w:shd w:val="clear" w:color="auto" w:fill="auto"/>
            <w:noWrap/>
            <w:vAlign w:val="center"/>
            <w:hideMark/>
          </w:tcPr>
          <w:p w14:paraId="62A43469"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24 892</w:t>
            </w:r>
          </w:p>
        </w:tc>
        <w:tc>
          <w:tcPr>
            <w:tcW w:w="1240" w:type="dxa"/>
            <w:tcBorders>
              <w:top w:val="nil"/>
              <w:left w:val="nil"/>
              <w:bottom w:val="nil"/>
              <w:right w:val="single" w:sz="8" w:space="0" w:color="auto"/>
            </w:tcBorders>
            <w:shd w:val="clear" w:color="auto" w:fill="auto"/>
            <w:noWrap/>
            <w:vAlign w:val="center"/>
            <w:hideMark/>
          </w:tcPr>
          <w:p w14:paraId="507B9D6D"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12 790</w:t>
            </w:r>
          </w:p>
        </w:tc>
        <w:tc>
          <w:tcPr>
            <w:tcW w:w="1240" w:type="dxa"/>
            <w:tcBorders>
              <w:top w:val="nil"/>
              <w:left w:val="nil"/>
              <w:bottom w:val="nil"/>
              <w:right w:val="single" w:sz="8" w:space="0" w:color="auto"/>
            </w:tcBorders>
            <w:shd w:val="clear" w:color="auto" w:fill="auto"/>
            <w:noWrap/>
            <w:vAlign w:val="center"/>
            <w:hideMark/>
          </w:tcPr>
          <w:p w14:paraId="31532D0C"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37 682</w:t>
            </w:r>
          </w:p>
        </w:tc>
      </w:tr>
      <w:tr w:rsidR="00D750DE" w:rsidRPr="00D750DE" w14:paraId="18AC73B5" w14:textId="77777777" w:rsidTr="00691168">
        <w:trPr>
          <w:trHeight w:val="288"/>
          <w:jc w:val="center"/>
        </w:trPr>
        <w:tc>
          <w:tcPr>
            <w:tcW w:w="1240" w:type="dxa"/>
            <w:tcBorders>
              <w:top w:val="nil"/>
              <w:left w:val="single" w:sz="8" w:space="0" w:color="auto"/>
              <w:bottom w:val="nil"/>
              <w:right w:val="nil"/>
            </w:tcBorders>
            <w:shd w:val="clear" w:color="auto" w:fill="auto"/>
            <w:vAlign w:val="center"/>
            <w:hideMark/>
          </w:tcPr>
          <w:p w14:paraId="5297AD6E"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2034</w:t>
            </w:r>
          </w:p>
        </w:tc>
        <w:tc>
          <w:tcPr>
            <w:tcW w:w="1240" w:type="dxa"/>
            <w:tcBorders>
              <w:top w:val="nil"/>
              <w:left w:val="nil"/>
              <w:bottom w:val="nil"/>
              <w:right w:val="single" w:sz="8" w:space="0" w:color="auto"/>
            </w:tcBorders>
            <w:shd w:val="clear" w:color="auto" w:fill="auto"/>
            <w:noWrap/>
            <w:vAlign w:val="center"/>
            <w:hideMark/>
          </w:tcPr>
          <w:p w14:paraId="1FE536F8"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24 627</w:t>
            </w:r>
          </w:p>
        </w:tc>
        <w:tc>
          <w:tcPr>
            <w:tcW w:w="1240" w:type="dxa"/>
            <w:tcBorders>
              <w:top w:val="nil"/>
              <w:left w:val="nil"/>
              <w:bottom w:val="nil"/>
              <w:right w:val="single" w:sz="8" w:space="0" w:color="auto"/>
            </w:tcBorders>
            <w:shd w:val="clear" w:color="auto" w:fill="auto"/>
            <w:noWrap/>
            <w:vAlign w:val="center"/>
            <w:hideMark/>
          </w:tcPr>
          <w:p w14:paraId="377A920C"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12 790</w:t>
            </w:r>
          </w:p>
        </w:tc>
        <w:tc>
          <w:tcPr>
            <w:tcW w:w="1240" w:type="dxa"/>
            <w:tcBorders>
              <w:top w:val="nil"/>
              <w:left w:val="nil"/>
              <w:bottom w:val="nil"/>
              <w:right w:val="single" w:sz="8" w:space="0" w:color="auto"/>
            </w:tcBorders>
            <w:shd w:val="clear" w:color="auto" w:fill="auto"/>
            <w:noWrap/>
            <w:vAlign w:val="center"/>
            <w:hideMark/>
          </w:tcPr>
          <w:p w14:paraId="7441BAE9"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37 418</w:t>
            </w:r>
          </w:p>
        </w:tc>
      </w:tr>
      <w:tr w:rsidR="00D750DE" w:rsidRPr="00D750DE" w14:paraId="5B1DDAAF" w14:textId="77777777" w:rsidTr="00691168">
        <w:trPr>
          <w:trHeight w:val="300"/>
          <w:jc w:val="center"/>
        </w:trPr>
        <w:tc>
          <w:tcPr>
            <w:tcW w:w="1240" w:type="dxa"/>
            <w:tcBorders>
              <w:top w:val="nil"/>
              <w:left w:val="single" w:sz="8" w:space="0" w:color="auto"/>
              <w:bottom w:val="single" w:sz="8" w:space="0" w:color="auto"/>
              <w:right w:val="nil"/>
            </w:tcBorders>
            <w:shd w:val="clear" w:color="auto" w:fill="auto"/>
            <w:vAlign w:val="center"/>
            <w:hideMark/>
          </w:tcPr>
          <w:p w14:paraId="2ADFB25C" w14:textId="77777777" w:rsidR="00D750DE" w:rsidRPr="00D750DE" w:rsidRDefault="00D750DE" w:rsidP="00D750DE">
            <w:pPr>
              <w:spacing w:after="0" w:line="240" w:lineRule="auto"/>
              <w:jc w:val="center"/>
              <w:rPr>
                <w:rFonts w:ascii="Calibri" w:eastAsia="Times New Roman" w:hAnsi="Calibri" w:cs="Calibri"/>
                <w:b/>
                <w:bCs/>
                <w:color w:val="000000"/>
                <w:sz w:val="22"/>
                <w:lang w:eastAsia="fr-FR"/>
              </w:rPr>
            </w:pPr>
            <w:r w:rsidRPr="00D750DE">
              <w:rPr>
                <w:rFonts w:ascii="Calibri" w:eastAsia="Times New Roman" w:hAnsi="Calibri" w:cs="Calibri"/>
                <w:b/>
                <w:bCs/>
                <w:color w:val="000000"/>
                <w:sz w:val="22"/>
                <w:lang w:eastAsia="fr-FR"/>
              </w:rPr>
              <w:t>2035</w:t>
            </w:r>
          </w:p>
        </w:tc>
        <w:tc>
          <w:tcPr>
            <w:tcW w:w="1240" w:type="dxa"/>
            <w:tcBorders>
              <w:top w:val="nil"/>
              <w:left w:val="nil"/>
              <w:bottom w:val="single" w:sz="8" w:space="0" w:color="auto"/>
              <w:right w:val="single" w:sz="8" w:space="0" w:color="auto"/>
            </w:tcBorders>
            <w:shd w:val="clear" w:color="auto" w:fill="auto"/>
            <w:noWrap/>
            <w:vAlign w:val="center"/>
            <w:hideMark/>
          </w:tcPr>
          <w:p w14:paraId="62CA3176"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24 627</w:t>
            </w:r>
          </w:p>
        </w:tc>
        <w:tc>
          <w:tcPr>
            <w:tcW w:w="1240" w:type="dxa"/>
            <w:tcBorders>
              <w:top w:val="nil"/>
              <w:left w:val="nil"/>
              <w:bottom w:val="single" w:sz="8" w:space="0" w:color="auto"/>
              <w:right w:val="single" w:sz="8" w:space="0" w:color="auto"/>
            </w:tcBorders>
            <w:shd w:val="clear" w:color="auto" w:fill="auto"/>
            <w:noWrap/>
            <w:vAlign w:val="center"/>
            <w:hideMark/>
          </w:tcPr>
          <w:p w14:paraId="01D864FF"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12 790</w:t>
            </w:r>
          </w:p>
        </w:tc>
        <w:tc>
          <w:tcPr>
            <w:tcW w:w="1240" w:type="dxa"/>
            <w:tcBorders>
              <w:top w:val="nil"/>
              <w:left w:val="nil"/>
              <w:bottom w:val="single" w:sz="8" w:space="0" w:color="auto"/>
              <w:right w:val="single" w:sz="8" w:space="0" w:color="auto"/>
            </w:tcBorders>
            <w:shd w:val="clear" w:color="auto" w:fill="auto"/>
            <w:noWrap/>
            <w:vAlign w:val="center"/>
            <w:hideMark/>
          </w:tcPr>
          <w:p w14:paraId="65A7380B" w14:textId="77777777" w:rsidR="00D750DE" w:rsidRPr="00D750DE" w:rsidRDefault="00D750DE" w:rsidP="00D750DE">
            <w:pPr>
              <w:spacing w:after="0" w:line="240" w:lineRule="auto"/>
              <w:jc w:val="center"/>
              <w:rPr>
                <w:rFonts w:ascii="Calibri" w:eastAsia="Times New Roman" w:hAnsi="Calibri" w:cs="Calibri"/>
                <w:color w:val="000000"/>
                <w:sz w:val="22"/>
                <w:lang w:eastAsia="fr-FR"/>
              </w:rPr>
            </w:pPr>
            <w:r w:rsidRPr="00D750DE">
              <w:rPr>
                <w:rFonts w:ascii="Calibri" w:eastAsia="Times New Roman" w:hAnsi="Calibri" w:cs="Calibri"/>
                <w:color w:val="000000"/>
                <w:sz w:val="22"/>
                <w:lang w:eastAsia="fr-FR"/>
              </w:rPr>
              <w:t>37 418</w:t>
            </w:r>
          </w:p>
        </w:tc>
      </w:tr>
    </w:tbl>
    <w:p w14:paraId="71C437FD" w14:textId="77777777" w:rsidR="00D750DE" w:rsidRDefault="00D750DE" w:rsidP="00D160D9"/>
    <w:p w14:paraId="630E4B54" w14:textId="3168CE6E" w:rsidR="00B02FE2" w:rsidRDefault="00691168" w:rsidP="00D160D9">
      <w:r>
        <w:t>La réalisation de l’extension engendre un</w:t>
      </w:r>
      <w:r w:rsidR="001B76F1">
        <w:t xml:space="preserve">e hausse de 43 % de la puissance souscrite qui passerait de </w:t>
      </w:r>
      <w:r w:rsidR="001B76F1" w:rsidRPr="005D40C2">
        <w:rPr>
          <w:b/>
          <w:bCs/>
        </w:rPr>
        <w:t>26 695 kW en 2022 à 37 418 kW en 2035</w:t>
      </w:r>
      <w:r w:rsidR="001B76F1">
        <w:t xml:space="preserve">. </w:t>
      </w:r>
    </w:p>
    <w:p w14:paraId="1CC414F3" w14:textId="77777777" w:rsidR="00B02FE2" w:rsidRDefault="00B02FE2">
      <w:pPr>
        <w:jc w:val="left"/>
      </w:pPr>
      <w:r>
        <w:br w:type="page"/>
      </w:r>
    </w:p>
    <w:p w14:paraId="49C1F88B" w14:textId="77777777" w:rsidR="00691168" w:rsidRDefault="00691168" w:rsidP="00D160D9"/>
    <w:p w14:paraId="42F68031" w14:textId="0D94CF64" w:rsidR="00A11DD6" w:rsidRDefault="00B02FE2" w:rsidP="00B02FE2">
      <w:pPr>
        <w:pStyle w:val="Titre2"/>
      </w:pPr>
      <w:bookmarkStart w:id="35" w:name="_Toc109913646"/>
      <w:r>
        <w:t>Tracé des extensions</w:t>
      </w:r>
      <w:bookmarkEnd w:id="35"/>
    </w:p>
    <w:p w14:paraId="3F1ED692" w14:textId="30E2109D" w:rsidR="008303BC" w:rsidRDefault="00114E88" w:rsidP="008303BC">
      <w:r>
        <w:t xml:space="preserve">Le tracé </w:t>
      </w:r>
      <w:r w:rsidR="0087414A">
        <w:t xml:space="preserve">global </w:t>
      </w:r>
      <w:r>
        <w:t>des extensions</w:t>
      </w:r>
      <w:r w:rsidR="0087414A">
        <w:t xml:space="preserve"> </w:t>
      </w:r>
      <w:r>
        <w:t>ainsi que la synthèse sont présentés comme suit :</w:t>
      </w:r>
    </w:p>
    <w:p w14:paraId="7404CEF4" w14:textId="77777777" w:rsidR="00114E88" w:rsidRDefault="00114E88" w:rsidP="008303BC"/>
    <w:p w14:paraId="2CF74364" w14:textId="766564F5" w:rsidR="00114E88" w:rsidRPr="008303BC" w:rsidRDefault="00F7271D" w:rsidP="008303BC">
      <w:r w:rsidRPr="00F7271D">
        <w:rPr>
          <w:noProof/>
          <w:lang w:eastAsia="fr-FR"/>
        </w:rPr>
        <w:drawing>
          <wp:inline distT="0" distB="0" distL="0" distR="0" wp14:anchorId="2F4F44FC" wp14:editId="0376A735">
            <wp:extent cx="6421272" cy="4027451"/>
            <wp:effectExtent l="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426671" cy="4030837"/>
                    </a:xfrm>
                    <a:prstGeom prst="rect">
                      <a:avLst/>
                    </a:prstGeom>
                    <a:noFill/>
                    <a:ln>
                      <a:noFill/>
                    </a:ln>
                  </pic:spPr>
                </pic:pic>
              </a:graphicData>
            </a:graphic>
          </wp:inline>
        </w:drawing>
      </w:r>
    </w:p>
    <w:p w14:paraId="06C4172F" w14:textId="109981ED" w:rsidR="00B02FE2" w:rsidRDefault="00141D72" w:rsidP="00141D72">
      <w:pPr>
        <w:jc w:val="center"/>
      </w:pPr>
      <w:r w:rsidRPr="00141D72">
        <w:rPr>
          <w:noProof/>
          <w:lang w:eastAsia="fr-FR"/>
        </w:rPr>
        <w:drawing>
          <wp:inline distT="0" distB="0" distL="0" distR="0" wp14:anchorId="07E39212" wp14:editId="71BD9211">
            <wp:extent cx="4981575" cy="1235075"/>
            <wp:effectExtent l="0" t="0" r="9525"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81575" cy="1235075"/>
                    </a:xfrm>
                    <a:prstGeom prst="rect">
                      <a:avLst/>
                    </a:prstGeom>
                    <a:noFill/>
                    <a:ln>
                      <a:noFill/>
                    </a:ln>
                  </pic:spPr>
                </pic:pic>
              </a:graphicData>
            </a:graphic>
          </wp:inline>
        </w:drawing>
      </w:r>
    </w:p>
    <w:p w14:paraId="072634D3" w14:textId="77777777" w:rsidR="00114E88" w:rsidRDefault="00114E88" w:rsidP="00D160D9"/>
    <w:p w14:paraId="126FF005" w14:textId="39C2F4EA" w:rsidR="0087414A" w:rsidRDefault="00A7252B" w:rsidP="00D160D9">
      <w:r>
        <w:t xml:space="preserve">Le taille du réseau </w:t>
      </w:r>
      <w:r w:rsidR="00AA44D4">
        <w:t xml:space="preserve">comprenant le réseau interne de la cité verte qui sera à terme intégré dans la future DSP </w:t>
      </w:r>
      <w:r>
        <w:t>sera doublée, en passant de 5 km à 11 km</w:t>
      </w:r>
      <w:r w:rsidR="0064323C">
        <w:t xml:space="preserve"> pour une consommation annuelle en hausse de 30 %.</w:t>
      </w:r>
    </w:p>
    <w:p w14:paraId="7D4CFB79" w14:textId="29C81260" w:rsidR="0064323C" w:rsidRDefault="0064323C" w:rsidP="00D160D9">
      <w:r>
        <w:t xml:space="preserve">Le raccordement de nouveaux prospects nécessite </w:t>
      </w:r>
      <w:r w:rsidR="000421F9">
        <w:t>d’étendre massivement le réseau.</w:t>
      </w:r>
      <w:r w:rsidR="00F70C4E">
        <w:t xml:space="preserve"> La densité thermique du réseau suite à la réalisation de l’extension passerait de 5,1 à 3,5 MWh/ml</w:t>
      </w:r>
      <w:r w:rsidR="000D24EF">
        <w:t>. Bien qu’elle soit en baisse, celle-ci restera supérieur</w:t>
      </w:r>
      <w:r w:rsidR="00823180">
        <w:t>e</w:t>
      </w:r>
      <w:r w:rsidR="000D24EF">
        <w:t xml:space="preserve"> au seuil de 1,5 MWh/ml nécessaire pour </w:t>
      </w:r>
      <w:r w:rsidR="00652F35">
        <w:t xml:space="preserve">les subventions fonds chaleur. </w:t>
      </w:r>
    </w:p>
    <w:p w14:paraId="397E3F01" w14:textId="77777777" w:rsidR="00C63AE6" w:rsidRDefault="00C63AE6" w:rsidP="00D160D9"/>
    <w:p w14:paraId="371C8BCE" w14:textId="77777777" w:rsidR="00C63AE6" w:rsidRDefault="00C63AE6" w:rsidP="00D160D9"/>
    <w:p w14:paraId="01C017C9" w14:textId="77777777" w:rsidR="00C63AE6" w:rsidRDefault="00C63AE6" w:rsidP="00D160D9"/>
    <w:p w14:paraId="2F5F2A89" w14:textId="77777777" w:rsidR="00C63AE6" w:rsidRDefault="00C63AE6" w:rsidP="00D160D9"/>
    <w:p w14:paraId="6EC2B0E1" w14:textId="566E0263" w:rsidR="00652F35" w:rsidRDefault="00652F35" w:rsidP="00D160D9">
      <w:r>
        <w:t>Le détail des consommations et des mètres linéaires par branche est donné ci-après :</w:t>
      </w:r>
    </w:p>
    <w:p w14:paraId="1C6E090D" w14:textId="5F95DEAF" w:rsidR="00B65332" w:rsidRDefault="00057B0A" w:rsidP="00D160D9">
      <w:r w:rsidRPr="00057B0A">
        <w:rPr>
          <w:noProof/>
          <w:lang w:eastAsia="fr-FR"/>
        </w:rPr>
        <w:drawing>
          <wp:inline distT="0" distB="0" distL="0" distR="0" wp14:anchorId="24A33101" wp14:editId="3A9D426E">
            <wp:extent cx="5760720" cy="542290"/>
            <wp:effectExtent l="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60720" cy="542290"/>
                    </a:xfrm>
                    <a:prstGeom prst="rect">
                      <a:avLst/>
                    </a:prstGeom>
                    <a:noFill/>
                    <a:ln>
                      <a:noFill/>
                    </a:ln>
                  </pic:spPr>
                </pic:pic>
              </a:graphicData>
            </a:graphic>
          </wp:inline>
        </w:drawing>
      </w:r>
    </w:p>
    <w:p w14:paraId="79F4039B" w14:textId="0AB4C85A" w:rsidR="00114E88" w:rsidRPr="00C63AE6" w:rsidRDefault="00057B0A" w:rsidP="00D160D9">
      <w:pPr>
        <w:rPr>
          <w:b/>
          <w:bCs/>
          <w:u w:val="single"/>
        </w:rPr>
      </w:pPr>
      <w:r w:rsidRPr="00057B0A">
        <w:rPr>
          <w:noProof/>
          <w:lang w:eastAsia="fr-FR"/>
        </w:rPr>
        <w:drawing>
          <wp:inline distT="0" distB="0" distL="0" distR="0" wp14:anchorId="17B4E2AE" wp14:editId="34DDBA1C">
            <wp:extent cx="5760720" cy="464820"/>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60720" cy="464820"/>
                    </a:xfrm>
                    <a:prstGeom prst="rect">
                      <a:avLst/>
                    </a:prstGeom>
                    <a:noFill/>
                    <a:ln>
                      <a:noFill/>
                    </a:ln>
                  </pic:spPr>
                </pic:pic>
              </a:graphicData>
            </a:graphic>
          </wp:inline>
        </w:drawing>
      </w:r>
    </w:p>
    <w:p w14:paraId="5FBC0D2A" w14:textId="64FC3548" w:rsidR="00C63AE6" w:rsidRDefault="00057B0A" w:rsidP="00D160D9">
      <w:r w:rsidRPr="00057B0A">
        <w:rPr>
          <w:noProof/>
          <w:lang w:eastAsia="fr-FR"/>
        </w:rPr>
        <w:drawing>
          <wp:inline distT="0" distB="0" distL="0" distR="0" wp14:anchorId="69E7C2BA" wp14:editId="7AB98BB2">
            <wp:extent cx="5760720" cy="447040"/>
            <wp:effectExtent l="0" t="0" r="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60720" cy="447040"/>
                    </a:xfrm>
                    <a:prstGeom prst="rect">
                      <a:avLst/>
                    </a:prstGeom>
                    <a:noFill/>
                    <a:ln>
                      <a:noFill/>
                    </a:ln>
                  </pic:spPr>
                </pic:pic>
              </a:graphicData>
            </a:graphic>
          </wp:inline>
        </w:drawing>
      </w:r>
    </w:p>
    <w:p w14:paraId="7BE4B533" w14:textId="17EBC284" w:rsidR="00C63AE6" w:rsidRDefault="00C63AE6" w:rsidP="00D160D9"/>
    <w:p w14:paraId="0164805E" w14:textId="20280F2E" w:rsidR="00057B0A" w:rsidRDefault="00623A9F" w:rsidP="00D160D9">
      <w:r>
        <w:t>La zone Nord est peu dense</w:t>
      </w:r>
      <w:r w:rsidR="007802FC">
        <w:t xml:space="preserve"> faute de données disponibles sur les besoins prévisionnels identifiés sur la ZAC Fosse Rouge</w:t>
      </w:r>
      <w:r w:rsidR="00180E2D">
        <w:t xml:space="preserve">/Cité Verte. Le réseau existant étant déjà présent sur cette zone, peu de réseaux seront à déployer pour desservir ces nouveaux bâtiments. </w:t>
      </w:r>
      <w:r w:rsidR="00DB2D1C">
        <w:t xml:space="preserve">La densité thermique sera donc amené à évoluer lorsque les besoins </w:t>
      </w:r>
      <w:r w:rsidR="005916D0">
        <w:t xml:space="preserve">futurs seront connus. </w:t>
      </w:r>
    </w:p>
    <w:p w14:paraId="10B23818" w14:textId="77777777" w:rsidR="00180E2D" w:rsidRDefault="00180E2D" w:rsidP="00D160D9"/>
    <w:p w14:paraId="539C17AE" w14:textId="77777777" w:rsidR="00180E2D" w:rsidRDefault="00180E2D" w:rsidP="00D160D9"/>
    <w:p w14:paraId="36EA17A6" w14:textId="7C25DA6D" w:rsidR="00D160D9" w:rsidRDefault="00D160D9" w:rsidP="00DB0B5E">
      <w:pPr>
        <w:pStyle w:val="Titre1"/>
      </w:pPr>
      <w:bookmarkStart w:id="36" w:name="_Toc109913647"/>
      <w:r>
        <w:t>scénarios </w:t>
      </w:r>
      <w:r w:rsidR="00F36F67">
        <w:t>retenus</w:t>
      </w:r>
      <w:bookmarkEnd w:id="36"/>
      <w:r w:rsidR="00F36F67">
        <w:t xml:space="preserve"> </w:t>
      </w:r>
    </w:p>
    <w:p w14:paraId="3F2C2A58" w14:textId="0164D468" w:rsidR="000F6CFC" w:rsidRPr="000F6CFC" w:rsidRDefault="000F6CFC" w:rsidP="000F6CFC">
      <w:r>
        <w:t xml:space="preserve">Cette partie constitue la phase 3 du schéma directeur : propositions de scénarios d’évolutions. </w:t>
      </w:r>
    </w:p>
    <w:p w14:paraId="128B28D4" w14:textId="77777777" w:rsidR="00D160D9" w:rsidRDefault="00D160D9" w:rsidP="00D160D9"/>
    <w:p w14:paraId="589FFCCF" w14:textId="65EF0ECB" w:rsidR="00DB0B5E" w:rsidRDefault="00DB0B5E" w:rsidP="00DB0B5E">
      <w:pPr>
        <w:pStyle w:val="Titre2"/>
      </w:pPr>
      <w:bookmarkStart w:id="37" w:name="_Toc109913648"/>
      <w:r>
        <w:t>description des scénarios</w:t>
      </w:r>
      <w:bookmarkEnd w:id="37"/>
    </w:p>
    <w:p w14:paraId="2752F652" w14:textId="44927AC3" w:rsidR="00841608" w:rsidRPr="00FC0AC0" w:rsidRDefault="00841608" w:rsidP="00841608">
      <w:r>
        <w:t>Deux scénarios sont envisagés. Pour chacun,</w:t>
      </w:r>
      <w:r w:rsidRPr="00FC0AC0">
        <w:t xml:space="preserve"> une hypothèse de baisse des consommations des abonnés existants </w:t>
      </w:r>
      <w:r>
        <w:t>a été retenue pour tenir compte des projets de rénovation énergétique à venir. Les scénarios étudiés sont les suivants :</w:t>
      </w:r>
    </w:p>
    <w:p w14:paraId="54F1D993" w14:textId="77777777" w:rsidR="00524233" w:rsidRDefault="00841608" w:rsidP="00841608">
      <w:pPr>
        <w:pStyle w:val="Paragraphedeliste"/>
        <w:numPr>
          <w:ilvl w:val="0"/>
          <w:numId w:val="27"/>
        </w:numPr>
      </w:pPr>
      <w:r w:rsidRPr="00F36F67">
        <w:t xml:space="preserve">Scénario A: </w:t>
      </w:r>
    </w:p>
    <w:p w14:paraId="5E3399FA" w14:textId="0F2C4FBC" w:rsidR="00524233" w:rsidRDefault="00524233" w:rsidP="00524233">
      <w:pPr>
        <w:pStyle w:val="Paragraphedeliste"/>
        <w:numPr>
          <w:ilvl w:val="1"/>
          <w:numId w:val="27"/>
        </w:numPr>
      </w:pPr>
      <w:r>
        <w:t>A</w:t>
      </w:r>
      <w:r w:rsidR="00841608" w:rsidRPr="00F36F67">
        <w:t xml:space="preserve">vec extension sur la zone Ouest + Nord + Est </w:t>
      </w:r>
    </w:p>
    <w:p w14:paraId="27CCC7AA" w14:textId="23A575B7" w:rsidR="00524233" w:rsidRDefault="00524233" w:rsidP="00524233">
      <w:pPr>
        <w:pStyle w:val="Paragraphedeliste"/>
        <w:numPr>
          <w:ilvl w:val="1"/>
          <w:numId w:val="27"/>
        </w:numPr>
      </w:pPr>
      <w:r>
        <w:t>P</w:t>
      </w:r>
      <w:r w:rsidR="00841608" w:rsidRPr="00F36F67">
        <w:t>roduction par l’UVE</w:t>
      </w:r>
      <w:r>
        <w:t xml:space="preserve"> de l’usine SGD Pharma</w:t>
      </w:r>
      <w:r w:rsidR="00841608" w:rsidRPr="00F36F67">
        <w:t xml:space="preserve"> </w:t>
      </w:r>
      <w:r>
        <w:t xml:space="preserve">d’une puissance estimée à </w:t>
      </w:r>
      <w:r w:rsidR="00841608" w:rsidRPr="00F36F67">
        <w:t>1,2 MW</w:t>
      </w:r>
    </w:p>
    <w:p w14:paraId="34C07FD5" w14:textId="12DA496F" w:rsidR="00841608" w:rsidRDefault="00524233" w:rsidP="00524233">
      <w:pPr>
        <w:pStyle w:val="Paragraphedeliste"/>
        <w:numPr>
          <w:ilvl w:val="1"/>
          <w:numId w:val="27"/>
        </w:numPr>
      </w:pPr>
      <w:r>
        <w:t>M</w:t>
      </w:r>
      <w:r w:rsidR="00841608" w:rsidRPr="00F36F67">
        <w:t>ise en place d’un 2ème doublet (en remplacement du doublet actuel)</w:t>
      </w:r>
    </w:p>
    <w:p w14:paraId="57F4D243" w14:textId="77777777" w:rsidR="00841608" w:rsidRDefault="00841608" w:rsidP="00841608">
      <w:pPr>
        <w:pStyle w:val="Paragraphedeliste"/>
      </w:pPr>
    </w:p>
    <w:p w14:paraId="663343E8" w14:textId="5C0D9662" w:rsidR="00841608" w:rsidRDefault="00841608" w:rsidP="00841608">
      <w:pPr>
        <w:pStyle w:val="Paragraphedeliste"/>
        <w:numPr>
          <w:ilvl w:val="0"/>
          <w:numId w:val="27"/>
        </w:numPr>
      </w:pPr>
      <w:r w:rsidRPr="00A5076B">
        <w:t xml:space="preserve">Scénario B: </w:t>
      </w:r>
    </w:p>
    <w:p w14:paraId="40B4D2C4" w14:textId="77777777" w:rsidR="00524233" w:rsidRDefault="00524233" w:rsidP="00524233">
      <w:pPr>
        <w:pStyle w:val="Paragraphedeliste"/>
        <w:numPr>
          <w:ilvl w:val="1"/>
          <w:numId w:val="27"/>
        </w:numPr>
      </w:pPr>
      <w:r>
        <w:t>A</w:t>
      </w:r>
      <w:r w:rsidRPr="00F36F67">
        <w:t xml:space="preserve">vec extension sur la zone Ouest + Nord + Est </w:t>
      </w:r>
    </w:p>
    <w:p w14:paraId="3B3F7340" w14:textId="77777777" w:rsidR="00524233" w:rsidRDefault="00524233" w:rsidP="00524233">
      <w:pPr>
        <w:pStyle w:val="Paragraphedeliste"/>
        <w:numPr>
          <w:ilvl w:val="1"/>
          <w:numId w:val="27"/>
        </w:numPr>
      </w:pPr>
      <w:r>
        <w:t>M</w:t>
      </w:r>
      <w:r w:rsidRPr="00F36F67">
        <w:t>ise en place d’un 2ème doublet (en remplacement du doublet actuel)</w:t>
      </w:r>
    </w:p>
    <w:p w14:paraId="4289EF79" w14:textId="77777777" w:rsidR="00524233" w:rsidRPr="00DE560F" w:rsidRDefault="00524233" w:rsidP="00524233">
      <w:pPr>
        <w:pStyle w:val="Paragraphedeliste"/>
      </w:pPr>
    </w:p>
    <w:p w14:paraId="45FCCB37" w14:textId="1DC684C0" w:rsidR="00FA2931" w:rsidRDefault="00946E2B" w:rsidP="00D160D9">
      <w:r w:rsidRPr="00946E2B">
        <w:rPr>
          <w:noProof/>
          <w:lang w:eastAsia="fr-FR"/>
        </w:rPr>
        <w:drawing>
          <wp:inline distT="0" distB="0" distL="0" distR="0" wp14:anchorId="0BB73DD6" wp14:editId="148301EA">
            <wp:extent cx="5760720" cy="2807335"/>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2807335"/>
                    </a:xfrm>
                    <a:prstGeom prst="rect">
                      <a:avLst/>
                    </a:prstGeom>
                    <a:noFill/>
                    <a:ln>
                      <a:noFill/>
                    </a:ln>
                  </pic:spPr>
                </pic:pic>
              </a:graphicData>
            </a:graphic>
          </wp:inline>
        </w:drawing>
      </w:r>
    </w:p>
    <w:p w14:paraId="4933D6F8" w14:textId="77777777" w:rsidR="00FB76F7" w:rsidRDefault="00FB76F7" w:rsidP="00FB76F7"/>
    <w:p w14:paraId="0FE8BB35" w14:textId="43DF1D73" w:rsidR="008F2A70" w:rsidRDefault="008F2A70" w:rsidP="00FB76F7">
      <w:r>
        <w:t xml:space="preserve">Le taux d’EnR &amp; R du scénario A est plus avantageux </w:t>
      </w:r>
      <w:r w:rsidR="00B470C9">
        <w:t xml:space="preserve">avec 98,1 % </w:t>
      </w:r>
      <w:r>
        <w:t>puisqu’elle intègre la production issue de l’UVE</w:t>
      </w:r>
      <w:r w:rsidR="00B470C9">
        <w:t xml:space="preserve"> à hauteur de 19 %</w:t>
      </w:r>
      <w:r w:rsidR="00AB3E20">
        <w:t xml:space="preserve"> et une part géothermique équivalente à la situation de référence. </w:t>
      </w:r>
      <w:r w:rsidR="00B470C9">
        <w:t xml:space="preserve"> </w:t>
      </w:r>
      <w:r w:rsidR="007D20B6">
        <w:t xml:space="preserve">Néanmoins l’investissement initial est plus élevé avec 37 </w:t>
      </w:r>
      <w:r w:rsidR="00BE22E1">
        <w:t>Md’€</w:t>
      </w:r>
      <w:r w:rsidR="00946E2B">
        <w:t xml:space="preserve"> contre </w:t>
      </w:r>
      <w:r w:rsidR="00AE5422">
        <w:t>33 Md’€ pour le scénario B et 11 Md’€ au contrat initial.</w:t>
      </w:r>
    </w:p>
    <w:p w14:paraId="5C38D1A4" w14:textId="1FB67AD2" w:rsidR="005371D8" w:rsidRDefault="0052127C" w:rsidP="00FB76F7">
      <w:r>
        <w:t xml:space="preserve">Le taux d’EnR &amp; R du scénario B sera légèrement dégradé par rapport à la situation de référence </w:t>
      </w:r>
      <w:r w:rsidR="003A6D54">
        <w:t>du fait d’une hausse des besoins nécessitant davantage le recours à l’appoint gaz.</w:t>
      </w:r>
      <w:r w:rsidR="00A63DA8">
        <w:t xml:space="preserve"> Le remplacement du doublet par un neuf aura pour effet de renforcer la production géothermique qui passerait de 33 GWh dans la situation de référence à </w:t>
      </w:r>
      <w:r w:rsidR="005371D8">
        <w:t xml:space="preserve">41 GWh. </w:t>
      </w:r>
    </w:p>
    <w:p w14:paraId="3F9C82D7" w14:textId="4721EC35" w:rsidR="00022F58" w:rsidRDefault="00022F58" w:rsidP="00FB76F7"/>
    <w:p w14:paraId="62294CBC" w14:textId="1D56D80F" w:rsidR="00DB0B5E" w:rsidRDefault="00DB0B5E" w:rsidP="00DB0B5E">
      <w:pPr>
        <w:pStyle w:val="Titre2"/>
      </w:pPr>
      <w:bookmarkStart w:id="38" w:name="_Toc109913649"/>
      <w:r>
        <w:t>Hypothèses financières</w:t>
      </w:r>
      <w:bookmarkEnd w:id="38"/>
    </w:p>
    <w:p w14:paraId="52D62773" w14:textId="082B6533" w:rsidR="00A2345E" w:rsidRDefault="0080286B" w:rsidP="00D160D9">
      <w:r>
        <w:t>Les deux scénarios A et B projetés s’appuient sur des hypothèses financières communes</w:t>
      </w:r>
      <w:r w:rsidR="00F72C4D">
        <w:t>.</w:t>
      </w:r>
    </w:p>
    <w:p w14:paraId="4302159B" w14:textId="14439CCC" w:rsidR="00F72C4D" w:rsidRDefault="005F456E" w:rsidP="005F456E">
      <w:pPr>
        <w:pStyle w:val="Titre3"/>
      </w:pPr>
      <w:r>
        <w:t>Prix des énergies primaires</w:t>
      </w:r>
    </w:p>
    <w:p w14:paraId="20C4B1DA" w14:textId="13D0178A" w:rsidR="005F456E" w:rsidRDefault="00296353" w:rsidP="005F456E">
      <w:r>
        <w:t>Les énergies primaires considérées sont</w:t>
      </w:r>
      <w:r w:rsidR="00253AD6">
        <w:t> :</w:t>
      </w:r>
    </w:p>
    <w:p w14:paraId="45D90962" w14:textId="36929DD6" w:rsidR="00253AD6" w:rsidRDefault="00253AD6" w:rsidP="00C01BA0">
      <w:pPr>
        <w:pStyle w:val="Paragraphedeliste"/>
        <w:numPr>
          <w:ilvl w:val="0"/>
          <w:numId w:val="37"/>
        </w:numPr>
      </w:pPr>
      <w:r>
        <w:t>L’électricité</w:t>
      </w:r>
      <w:r w:rsidR="00D12D76">
        <w:t xml:space="preserve"> pour la centrale géothermique : hypothèse retenue : 6,5</w:t>
      </w:r>
      <w:r w:rsidR="005371D8">
        <w:t xml:space="preserve"> </w:t>
      </w:r>
      <w:r w:rsidR="00D12D76">
        <w:t>€HT</w:t>
      </w:r>
      <w:r w:rsidR="00F34C8C">
        <w:t xml:space="preserve"> de dépenses d’électricité par </w:t>
      </w:r>
      <w:r w:rsidR="00D12D76">
        <w:t>MWh produit par la centrale</w:t>
      </w:r>
      <w:r w:rsidR="00F34C8C">
        <w:t xml:space="preserve"> géothermique</w:t>
      </w:r>
      <w:r w:rsidR="00062167">
        <w:t>.</w:t>
      </w:r>
    </w:p>
    <w:p w14:paraId="7AC1B799" w14:textId="5CA808F8" w:rsidR="00062167" w:rsidRDefault="00062167" w:rsidP="00C01BA0">
      <w:pPr>
        <w:pStyle w:val="Paragraphedeliste"/>
        <w:numPr>
          <w:ilvl w:val="0"/>
          <w:numId w:val="37"/>
        </w:numPr>
      </w:pPr>
      <w:r>
        <w:t>Gaz : 93</w:t>
      </w:r>
      <w:r w:rsidR="005371D8">
        <w:t xml:space="preserve"> </w:t>
      </w:r>
      <w:r>
        <w:t>€HT/MWh PCS plus 8.41</w:t>
      </w:r>
      <w:r w:rsidR="005371D8">
        <w:t xml:space="preserve"> </w:t>
      </w:r>
      <w:r>
        <w:t>€HT/MWh de TICGN.</w:t>
      </w:r>
    </w:p>
    <w:p w14:paraId="367F1979" w14:textId="356CE737" w:rsidR="00062167" w:rsidRDefault="00AE2CF8" w:rsidP="00C01BA0">
      <w:pPr>
        <w:pStyle w:val="Paragraphedeliste"/>
        <w:numPr>
          <w:ilvl w:val="0"/>
          <w:numId w:val="37"/>
        </w:numPr>
      </w:pPr>
      <w:r>
        <w:t>Chaleur fatale fournie par SGD Pharma dans le cadre du scénario A : 25</w:t>
      </w:r>
      <w:r w:rsidR="005371D8">
        <w:t xml:space="preserve"> </w:t>
      </w:r>
      <w:r>
        <w:t xml:space="preserve">€HT/MWh. </w:t>
      </w:r>
      <w:r w:rsidR="009D1993">
        <w:t>Ce prix sera a affiné dans le cade d’étude de faisabilité à mener avec l’industriel.</w:t>
      </w:r>
    </w:p>
    <w:p w14:paraId="71833D56" w14:textId="65C20F5C" w:rsidR="002B73D2" w:rsidRDefault="002B73D2" w:rsidP="002B73D2">
      <w:pPr>
        <w:pStyle w:val="Titre3"/>
      </w:pPr>
      <w:r>
        <w:t>Prix de l’électricité force motrice</w:t>
      </w:r>
    </w:p>
    <w:p w14:paraId="1AF2D933" w14:textId="0FB5CF6F" w:rsidR="002B73D2" w:rsidRDefault="00096048" w:rsidP="00C01BA0">
      <w:pPr>
        <w:pStyle w:val="Paragraphedeliste"/>
        <w:numPr>
          <w:ilvl w:val="0"/>
          <w:numId w:val="37"/>
        </w:numPr>
      </w:pPr>
      <w:r>
        <w:t>C’est l’énergie électrique utilisée pour faire fonctionner les pompes en chaufferie et sur le réseau de distribution</w:t>
      </w:r>
      <w:r w:rsidR="00BD0335">
        <w:t>. L’hypothèse retenue est de 100</w:t>
      </w:r>
      <w:r w:rsidR="00CC1298">
        <w:t xml:space="preserve"> </w:t>
      </w:r>
      <w:r w:rsidR="00BD0335">
        <w:t>€HT/MWh.</w:t>
      </w:r>
    </w:p>
    <w:p w14:paraId="56380695" w14:textId="5824098B" w:rsidR="004339DE" w:rsidRDefault="004339DE" w:rsidP="004339DE">
      <w:pPr>
        <w:pStyle w:val="Titre3"/>
      </w:pPr>
      <w:r>
        <w:t>Hypothèses de financement</w:t>
      </w:r>
    </w:p>
    <w:p w14:paraId="3B366B2D" w14:textId="0627D767" w:rsidR="00D9101A" w:rsidRDefault="00D9101A" w:rsidP="00C01BA0">
      <w:pPr>
        <w:pStyle w:val="Paragraphedeliste"/>
        <w:numPr>
          <w:ilvl w:val="0"/>
          <w:numId w:val="37"/>
        </w:numPr>
      </w:pPr>
      <w:r>
        <w:t>Durée du contrat : 20 ans ;</w:t>
      </w:r>
      <w:r w:rsidR="003D1864">
        <w:t xml:space="preserve"> tous les investissements sont amortis la durée du contrat</w:t>
      </w:r>
      <w:r w:rsidR="00910873">
        <w:t>.</w:t>
      </w:r>
    </w:p>
    <w:p w14:paraId="762F8B2D" w14:textId="5C6E54F3" w:rsidR="00BD0335" w:rsidRDefault="004339DE" w:rsidP="00C01BA0">
      <w:pPr>
        <w:pStyle w:val="Paragraphedeliste"/>
        <w:numPr>
          <w:ilvl w:val="0"/>
          <w:numId w:val="37"/>
        </w:numPr>
      </w:pPr>
      <w:r>
        <w:t>Taux de financement long des investissements : 2,8%</w:t>
      </w:r>
      <w:r w:rsidR="00910873">
        <w:t>.</w:t>
      </w:r>
    </w:p>
    <w:p w14:paraId="258B4229" w14:textId="12B5DCCE" w:rsidR="004339DE" w:rsidRDefault="004339DE" w:rsidP="00C01BA0">
      <w:pPr>
        <w:pStyle w:val="Paragraphedeliste"/>
        <w:numPr>
          <w:ilvl w:val="0"/>
          <w:numId w:val="37"/>
        </w:numPr>
      </w:pPr>
      <w:r>
        <w:t>Taux de financement court : 3.0%</w:t>
      </w:r>
      <w:r w:rsidR="00910873">
        <w:t>.</w:t>
      </w:r>
    </w:p>
    <w:p w14:paraId="3129A0C1" w14:textId="6733057D" w:rsidR="00173609" w:rsidRPr="00173609" w:rsidRDefault="00910873" w:rsidP="00C01BA0">
      <w:pPr>
        <w:pStyle w:val="Paragraphedeliste"/>
        <w:numPr>
          <w:ilvl w:val="0"/>
          <w:numId w:val="37"/>
        </w:numPr>
      </w:pPr>
      <w:r>
        <w:t>I</w:t>
      </w:r>
      <w:r w:rsidR="00173609" w:rsidRPr="00173609">
        <w:t>nvestissements financés par emprunt.</w:t>
      </w:r>
    </w:p>
    <w:p w14:paraId="2508E97A" w14:textId="77777777" w:rsidR="00173609" w:rsidRPr="00173609" w:rsidRDefault="00173609" w:rsidP="00C01BA0">
      <w:pPr>
        <w:pStyle w:val="Paragraphedeliste"/>
        <w:numPr>
          <w:ilvl w:val="0"/>
          <w:numId w:val="37"/>
        </w:numPr>
      </w:pPr>
      <w:r w:rsidRPr="00173609">
        <w:t>Ratio subvention/investissement : 27%.</w:t>
      </w:r>
    </w:p>
    <w:p w14:paraId="61F1AD3B" w14:textId="77777777" w:rsidR="00173609" w:rsidRDefault="00173609" w:rsidP="00C01BA0">
      <w:pPr>
        <w:pStyle w:val="Paragraphedeliste"/>
        <w:numPr>
          <w:ilvl w:val="0"/>
          <w:numId w:val="37"/>
        </w:numPr>
      </w:pPr>
      <w:r w:rsidRPr="00173609">
        <w:t>100% des investissements et des subventions intégrés dans le tarif.</w:t>
      </w:r>
    </w:p>
    <w:p w14:paraId="0AE397ED" w14:textId="6D2662F5" w:rsidR="00660CAC" w:rsidRPr="00173609" w:rsidRDefault="00660CAC" w:rsidP="00C01BA0">
      <w:pPr>
        <w:pStyle w:val="Paragraphedeliste"/>
        <w:numPr>
          <w:ilvl w:val="0"/>
          <w:numId w:val="37"/>
        </w:numPr>
      </w:pPr>
      <w:r>
        <w:t>Pas de droits de raccordements pour les primo abonnés =&gt; le développement du réseau est porté par le tarif.</w:t>
      </w:r>
    </w:p>
    <w:p w14:paraId="7DA24E40" w14:textId="364A6B8E" w:rsidR="00173609" w:rsidRDefault="00173609" w:rsidP="00C01BA0">
      <w:pPr>
        <w:pStyle w:val="Paragraphedeliste"/>
        <w:numPr>
          <w:ilvl w:val="0"/>
          <w:numId w:val="37"/>
        </w:numPr>
      </w:pPr>
      <w:r w:rsidRPr="00173609">
        <w:t>Frais de structure du concessionnaire</w:t>
      </w:r>
      <w:r w:rsidR="001E0AD8">
        <w:t> </w:t>
      </w:r>
      <w:r w:rsidRPr="00173609">
        <w:t>: 4% des ventes de chaleur</w:t>
      </w:r>
      <w:r>
        <w:t>.</w:t>
      </w:r>
    </w:p>
    <w:p w14:paraId="1F8D09C8" w14:textId="6ECACBA9" w:rsidR="00A954DC" w:rsidRDefault="00A954DC" w:rsidP="00A954DC">
      <w:pPr>
        <w:pStyle w:val="Titre3"/>
      </w:pPr>
      <w:r>
        <w:t>Hypothèses sur le GER et les investissements</w:t>
      </w:r>
    </w:p>
    <w:p w14:paraId="15635A54" w14:textId="242B6EA6" w:rsidR="00A954DC" w:rsidRDefault="00304246" w:rsidP="00C01BA0">
      <w:pPr>
        <w:pStyle w:val="Paragraphedeliste"/>
        <w:numPr>
          <w:ilvl w:val="0"/>
          <w:numId w:val="37"/>
        </w:numPr>
      </w:pPr>
      <w:r w:rsidRPr="00304246">
        <w:t>Une part plus forte du GER dans le renouvellement progressif du réseau afin d’anticiper les fuites liées au vieillissement. Le réseau aura environ 60 ans à la fin de la future DSP</w:t>
      </w:r>
      <w:r>
        <w:t>.</w:t>
      </w:r>
    </w:p>
    <w:p w14:paraId="159C07B1" w14:textId="0369BB79" w:rsidR="00304246" w:rsidRDefault="00304246" w:rsidP="00C01BA0">
      <w:pPr>
        <w:pStyle w:val="Paragraphedeliste"/>
        <w:numPr>
          <w:ilvl w:val="0"/>
          <w:numId w:val="37"/>
        </w:numPr>
      </w:pPr>
      <w:r>
        <w:t>Intégration d’une</w:t>
      </w:r>
      <w:r w:rsidRPr="00304246">
        <w:t xml:space="preserve"> hausse de 25 % du coût des matières premières </w:t>
      </w:r>
      <w:r w:rsidR="00CE073A">
        <w:t xml:space="preserve">dans le prix des </w:t>
      </w:r>
      <w:r w:rsidRPr="00304246">
        <w:t>travaux (réseaux, pompes, centrale)</w:t>
      </w:r>
    </w:p>
    <w:p w14:paraId="038806F3" w14:textId="77777777" w:rsidR="00F406B0" w:rsidRDefault="00F406B0" w:rsidP="00F406B0">
      <w:pPr>
        <w:pStyle w:val="Paragraphedeliste"/>
      </w:pPr>
    </w:p>
    <w:p w14:paraId="41F30407" w14:textId="13D74B0F" w:rsidR="000E5681" w:rsidRDefault="000E5681" w:rsidP="000E5681">
      <w:pPr>
        <w:pStyle w:val="Titre2"/>
      </w:pPr>
      <w:bookmarkStart w:id="39" w:name="_Ref109122669"/>
      <w:bookmarkStart w:id="40" w:name="_Toc109913650"/>
      <w:r>
        <w:t>Projections tarifaires</w:t>
      </w:r>
      <w:bookmarkEnd w:id="39"/>
      <w:bookmarkEnd w:id="40"/>
    </w:p>
    <w:p w14:paraId="46F2BDC5" w14:textId="4BB35A3C" w:rsidR="00450936" w:rsidRDefault="00450936" w:rsidP="00450936">
      <w:pPr>
        <w:pStyle w:val="Titre3"/>
      </w:pPr>
      <w:r>
        <w:t>Scénario A</w:t>
      </w:r>
      <w:r w:rsidR="005B7D9E">
        <w:t xml:space="preserve"> (avec chaleur de SGD Pharma)</w:t>
      </w:r>
    </w:p>
    <w:p w14:paraId="49863911" w14:textId="5EBDBBA0" w:rsidR="00CE073A" w:rsidRDefault="00450936" w:rsidP="00CE073A">
      <w:r>
        <w:t xml:space="preserve">La projection </w:t>
      </w:r>
      <w:r w:rsidR="00D9101A">
        <w:t>comprend deux phases</w:t>
      </w:r>
    </w:p>
    <w:p w14:paraId="2C6D2C93" w14:textId="565617E7" w:rsidR="00CE073A" w:rsidRDefault="001E0AD8" w:rsidP="00C01BA0">
      <w:pPr>
        <w:pStyle w:val="Paragraphedeliste"/>
        <w:numPr>
          <w:ilvl w:val="0"/>
          <w:numId w:val="38"/>
        </w:numPr>
      </w:pPr>
      <w:r>
        <w:t>Une phase avant le raccordement de SGD Pharma au RCU pour fournir de la chaleur fatale ;</w:t>
      </w:r>
    </w:p>
    <w:p w14:paraId="0B0C527A" w14:textId="4F79E603" w:rsidR="001E0AD8" w:rsidRDefault="001E0AD8" w:rsidP="00C01BA0">
      <w:pPr>
        <w:pStyle w:val="Paragraphedeliste"/>
        <w:numPr>
          <w:ilvl w:val="0"/>
          <w:numId w:val="38"/>
        </w:numPr>
      </w:pPr>
      <w:r>
        <w:t>Une phase après le raccordement.</w:t>
      </w:r>
    </w:p>
    <w:p w14:paraId="251FA395" w14:textId="626F94E0" w:rsidR="00A97896" w:rsidRDefault="008F7002" w:rsidP="00A97896">
      <w:r>
        <w:t xml:space="preserve">Les investissements portés par le projet sont les suivants : </w:t>
      </w:r>
    </w:p>
    <w:p w14:paraId="3470B229" w14:textId="4CE37C23" w:rsidR="008F7002" w:rsidRDefault="008F7002" w:rsidP="00C01BA0">
      <w:pPr>
        <w:pStyle w:val="Paragraphedeliste"/>
        <w:numPr>
          <w:ilvl w:val="0"/>
          <w:numId w:val="39"/>
        </w:numPr>
      </w:pPr>
      <w:r>
        <w:t xml:space="preserve">Nouveau doublet géothermique : </w:t>
      </w:r>
      <w:r w:rsidR="00073735">
        <w:t>20.</w:t>
      </w:r>
      <w:r w:rsidR="008403D6">
        <w:t>511</w:t>
      </w:r>
      <w:r w:rsidR="00CC1298">
        <w:t xml:space="preserve"> </w:t>
      </w:r>
      <w:r w:rsidR="00073735">
        <w:t>k€</w:t>
      </w:r>
    </w:p>
    <w:p w14:paraId="3F86BE62" w14:textId="74D8D0AF" w:rsidR="00073735" w:rsidRDefault="00073735" w:rsidP="00C01BA0">
      <w:pPr>
        <w:pStyle w:val="Paragraphedeliste"/>
        <w:numPr>
          <w:ilvl w:val="0"/>
          <w:numId w:val="39"/>
        </w:numPr>
      </w:pPr>
      <w:r>
        <w:t xml:space="preserve">Rénovation </w:t>
      </w:r>
      <w:r w:rsidR="00CC1298">
        <w:t xml:space="preserve">réseau interne </w:t>
      </w:r>
      <w:r>
        <w:t>Cité verte : 3.026</w:t>
      </w:r>
      <w:r w:rsidR="00CC1298">
        <w:t xml:space="preserve"> </w:t>
      </w:r>
      <w:r>
        <w:t>k€</w:t>
      </w:r>
    </w:p>
    <w:p w14:paraId="59815E13" w14:textId="75F1674E" w:rsidR="008403D6" w:rsidRDefault="008403D6" w:rsidP="00C01BA0">
      <w:pPr>
        <w:pStyle w:val="Paragraphedeliste"/>
        <w:numPr>
          <w:ilvl w:val="0"/>
          <w:numId w:val="39"/>
        </w:numPr>
      </w:pPr>
      <w:r>
        <w:t>Extension du réseau : 8.198</w:t>
      </w:r>
      <w:r w:rsidR="00CC1298">
        <w:t xml:space="preserve"> </w:t>
      </w:r>
      <w:r>
        <w:t>k€</w:t>
      </w:r>
    </w:p>
    <w:p w14:paraId="5CDEFBC1" w14:textId="5E0371B5" w:rsidR="008403D6" w:rsidRDefault="008403D6" w:rsidP="00C01BA0">
      <w:pPr>
        <w:pStyle w:val="Paragraphedeliste"/>
        <w:numPr>
          <w:ilvl w:val="0"/>
          <w:numId w:val="39"/>
        </w:numPr>
      </w:pPr>
      <w:r>
        <w:t xml:space="preserve">Nouvelles sous-stations : </w:t>
      </w:r>
      <w:r w:rsidR="00021525">
        <w:t>1.500</w:t>
      </w:r>
      <w:r w:rsidR="00CD2314">
        <w:t xml:space="preserve"> </w:t>
      </w:r>
      <w:r w:rsidR="00021525">
        <w:t>k€</w:t>
      </w:r>
    </w:p>
    <w:p w14:paraId="7F1F471A" w14:textId="452E1C8C" w:rsidR="00DB2536" w:rsidRDefault="00394BCE" w:rsidP="00C01BA0">
      <w:pPr>
        <w:pStyle w:val="Paragraphedeliste"/>
        <w:numPr>
          <w:ilvl w:val="0"/>
          <w:numId w:val="39"/>
        </w:numPr>
      </w:pPr>
      <w:r>
        <w:t>Equipement récupération de chaleur UVE : 3.900</w:t>
      </w:r>
      <w:r w:rsidR="00CD2314">
        <w:t xml:space="preserve"> </w:t>
      </w:r>
      <w:r>
        <w:t>k€</w:t>
      </w:r>
    </w:p>
    <w:p w14:paraId="30D64D77" w14:textId="75ADBDD9" w:rsidR="00D44E18" w:rsidRDefault="00A725D2" w:rsidP="00C01BA0">
      <w:pPr>
        <w:pStyle w:val="Paragraphedeliste"/>
        <w:numPr>
          <w:ilvl w:val="0"/>
          <w:numId w:val="39"/>
        </w:numPr>
      </w:pPr>
      <w:r>
        <w:t>Adaptation des chaufferies gaz : 1.200 k€</w:t>
      </w:r>
    </w:p>
    <w:p w14:paraId="3599B215" w14:textId="77365E09" w:rsidR="001227EB" w:rsidRDefault="001227EB" w:rsidP="001227EB">
      <w:pPr>
        <w:ind w:left="360"/>
      </w:pPr>
      <w:r>
        <w:t xml:space="preserve">Soit un budget total prévisionnel de : </w:t>
      </w:r>
      <w:r w:rsidR="00497E2C" w:rsidRPr="005323C8">
        <w:rPr>
          <w:b/>
          <w:bCs/>
        </w:rPr>
        <w:t>38 M€</w:t>
      </w:r>
    </w:p>
    <w:p w14:paraId="029C1E16" w14:textId="77777777" w:rsidR="00FB6DD9" w:rsidRDefault="00FB6DD9" w:rsidP="00BE665D">
      <w:pPr>
        <w:pStyle w:val="Paragraphedeliste"/>
      </w:pPr>
    </w:p>
    <w:p w14:paraId="47205DF7" w14:textId="150A0100" w:rsidR="00BE665D" w:rsidRDefault="00BE665D" w:rsidP="00BE665D">
      <w:pPr>
        <w:pStyle w:val="Paragraphedeliste"/>
        <w:ind w:left="0"/>
      </w:pPr>
      <w:r>
        <w:t xml:space="preserve">Le programme de GER atteint </w:t>
      </w:r>
      <w:r w:rsidR="001E2C54">
        <w:t>1.328</w:t>
      </w:r>
      <w:r w:rsidR="00CD2314">
        <w:t xml:space="preserve"> </w:t>
      </w:r>
      <w:r w:rsidR="001E2C54">
        <w:t xml:space="preserve">k€ sur la durée du contrat. Les plus gros postes concernent : </w:t>
      </w:r>
    </w:p>
    <w:p w14:paraId="3C502DEB" w14:textId="3BD5242F" w:rsidR="001E2C54" w:rsidRDefault="001E2C54" w:rsidP="00C01BA0">
      <w:pPr>
        <w:pStyle w:val="Paragraphedeliste"/>
        <w:numPr>
          <w:ilvl w:val="0"/>
          <w:numId w:val="40"/>
        </w:numPr>
      </w:pPr>
      <w:r>
        <w:t xml:space="preserve">Equipement récupération de chaleur UVE : </w:t>
      </w:r>
      <w:r w:rsidR="008379FA">
        <w:t>151</w:t>
      </w:r>
      <w:r w:rsidR="00CD2314">
        <w:t xml:space="preserve"> </w:t>
      </w:r>
      <w:r w:rsidR="008379FA">
        <w:t>k€</w:t>
      </w:r>
    </w:p>
    <w:p w14:paraId="40757199" w14:textId="7AD9E7FA" w:rsidR="008379FA" w:rsidRDefault="008379FA" w:rsidP="00C01BA0">
      <w:pPr>
        <w:pStyle w:val="Paragraphedeliste"/>
        <w:numPr>
          <w:ilvl w:val="0"/>
          <w:numId w:val="40"/>
        </w:numPr>
      </w:pPr>
      <w:r>
        <w:t>Chaufferie gaz : 120</w:t>
      </w:r>
      <w:r w:rsidR="00CD2314">
        <w:t xml:space="preserve"> </w:t>
      </w:r>
      <w:r>
        <w:t>k€</w:t>
      </w:r>
    </w:p>
    <w:p w14:paraId="2103DD09" w14:textId="14A557E9" w:rsidR="008379FA" w:rsidRDefault="008379FA" w:rsidP="00C01BA0">
      <w:pPr>
        <w:pStyle w:val="Paragraphedeliste"/>
        <w:numPr>
          <w:ilvl w:val="0"/>
          <w:numId w:val="40"/>
        </w:numPr>
      </w:pPr>
      <w:r>
        <w:t>Doublet géothermique et centrale : 334</w:t>
      </w:r>
      <w:r w:rsidR="00CD2314">
        <w:t xml:space="preserve"> </w:t>
      </w:r>
      <w:r>
        <w:t>k€</w:t>
      </w:r>
    </w:p>
    <w:p w14:paraId="4892FD4E" w14:textId="262A4350" w:rsidR="008379FA" w:rsidRDefault="008379FA" w:rsidP="00C01BA0">
      <w:pPr>
        <w:pStyle w:val="Paragraphedeliste"/>
        <w:numPr>
          <w:ilvl w:val="0"/>
          <w:numId w:val="40"/>
        </w:numPr>
      </w:pPr>
      <w:r>
        <w:t>Réseau : 600</w:t>
      </w:r>
      <w:r w:rsidR="00CD2314">
        <w:t xml:space="preserve"> </w:t>
      </w:r>
      <w:r>
        <w:t>k€.</w:t>
      </w:r>
    </w:p>
    <w:p w14:paraId="0EA1D02F" w14:textId="3E651A58" w:rsidR="00932E84" w:rsidRDefault="00932E84" w:rsidP="00C01BA0">
      <w:pPr>
        <w:pStyle w:val="Paragraphedeliste"/>
        <w:numPr>
          <w:ilvl w:val="0"/>
          <w:numId w:val="40"/>
        </w:numPr>
      </w:pPr>
      <w:r>
        <w:t>Sous-stations : 80</w:t>
      </w:r>
      <w:r w:rsidR="00CD2314">
        <w:t xml:space="preserve"> </w:t>
      </w:r>
      <w:r>
        <w:t>k€</w:t>
      </w:r>
    </w:p>
    <w:p w14:paraId="677A150F" w14:textId="77777777" w:rsidR="00FE581A" w:rsidRDefault="00FE581A" w:rsidP="00FE581A"/>
    <w:p w14:paraId="739044DF" w14:textId="77777777" w:rsidR="00FE581A" w:rsidRDefault="00FE581A" w:rsidP="00FE581A"/>
    <w:p w14:paraId="58A69A3A" w14:textId="77777777" w:rsidR="00FE581A" w:rsidRDefault="00FE581A" w:rsidP="00FE581A"/>
    <w:p w14:paraId="274D1945" w14:textId="77777777" w:rsidR="00FE581A" w:rsidRDefault="00FE581A" w:rsidP="00FE581A"/>
    <w:p w14:paraId="505536FD" w14:textId="77777777" w:rsidR="00FE581A" w:rsidRDefault="00FE581A" w:rsidP="00FE581A"/>
    <w:p w14:paraId="4D17FFFD" w14:textId="77777777" w:rsidR="00FE581A" w:rsidRDefault="00FE581A" w:rsidP="00FE581A"/>
    <w:p w14:paraId="05BDA464" w14:textId="77777777" w:rsidR="00FE581A" w:rsidRDefault="00FE581A" w:rsidP="00FE581A"/>
    <w:p w14:paraId="70EBBEF8" w14:textId="77777777" w:rsidR="00FE581A" w:rsidRDefault="00FE581A" w:rsidP="00FE581A"/>
    <w:p w14:paraId="64562C14" w14:textId="77777777" w:rsidR="00FE581A" w:rsidRDefault="00FE581A" w:rsidP="00FE581A"/>
    <w:p w14:paraId="0885AC6F" w14:textId="77777777" w:rsidR="00FE581A" w:rsidRDefault="00FE581A" w:rsidP="00FE581A"/>
    <w:p w14:paraId="06C5BB9A" w14:textId="77777777" w:rsidR="00FE581A" w:rsidRDefault="00FE581A" w:rsidP="00FE581A"/>
    <w:p w14:paraId="4AF2DB4C" w14:textId="0767722B" w:rsidR="00E676F3" w:rsidRPr="00C0785F" w:rsidRDefault="00C0785F" w:rsidP="00C0785F">
      <w:pPr>
        <w:jc w:val="center"/>
        <w:rPr>
          <w:b/>
          <w:bCs/>
          <w:sz w:val="30"/>
          <w:szCs w:val="30"/>
        </w:rPr>
      </w:pPr>
      <w:r>
        <w:rPr>
          <w:b/>
          <w:bCs/>
          <w:sz w:val="30"/>
          <w:szCs w:val="30"/>
        </w:rPr>
        <w:t>Projection tarifaire scénario A avec SGD Pharma</w:t>
      </w:r>
    </w:p>
    <w:p w14:paraId="36A12436" w14:textId="0B61AB6B" w:rsidR="00A97896" w:rsidRDefault="00CF2D10" w:rsidP="00A97896">
      <w:r w:rsidRPr="00CF2D10">
        <w:rPr>
          <w:noProof/>
          <w:lang w:eastAsia="fr-FR"/>
        </w:rPr>
        <w:drawing>
          <wp:inline distT="0" distB="0" distL="0" distR="0" wp14:anchorId="3CF9DD98" wp14:editId="0F7DB0CD">
            <wp:extent cx="6152304" cy="3268639"/>
            <wp:effectExtent l="0" t="0" r="1270" b="8255"/>
            <wp:docPr id="3" name="Image 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able&#10;&#10;Description générée automatiquement"/>
                    <pic:cNvPicPr/>
                  </pic:nvPicPr>
                  <pic:blipFill>
                    <a:blip r:embed="rId93"/>
                    <a:stretch>
                      <a:fillRect/>
                    </a:stretch>
                  </pic:blipFill>
                  <pic:spPr>
                    <a:xfrm>
                      <a:off x="0" y="0"/>
                      <a:ext cx="6160583" cy="3273037"/>
                    </a:xfrm>
                    <a:prstGeom prst="rect">
                      <a:avLst/>
                    </a:prstGeom>
                  </pic:spPr>
                </pic:pic>
              </a:graphicData>
            </a:graphic>
          </wp:inline>
        </w:drawing>
      </w:r>
    </w:p>
    <w:p w14:paraId="29A1461B" w14:textId="77777777" w:rsidR="00CF2D10" w:rsidRDefault="00CF2D10" w:rsidP="00A97896"/>
    <w:p w14:paraId="6AF9CB78" w14:textId="17A7EDCF" w:rsidR="00CF2D10" w:rsidRDefault="00B023F1" w:rsidP="00A97896">
      <w:r>
        <w:t>Le taux de couvertu</w:t>
      </w:r>
      <w:r w:rsidR="00BE6EB9">
        <w:t>r</w:t>
      </w:r>
      <w:r>
        <w:t>e ENR</w:t>
      </w:r>
      <w:r w:rsidR="00BE6EB9">
        <w:t xml:space="preserve">&amp;R passe de 95,5% dans la première période à 98,1% dans la seconde phase. La contribution du gaz </w:t>
      </w:r>
      <w:r w:rsidR="0061682E">
        <w:t xml:space="preserve">(appoint secours) </w:t>
      </w:r>
      <w:r w:rsidR="00BE6EB9">
        <w:t>est réduite à sa partie congr</w:t>
      </w:r>
      <w:r w:rsidR="0061682E">
        <w:t>ue.</w:t>
      </w:r>
    </w:p>
    <w:p w14:paraId="58587DF0" w14:textId="28FF00D4" w:rsidR="0061682E" w:rsidRDefault="0061682E" w:rsidP="00A97896">
      <w:r>
        <w:t xml:space="preserve">Le tarif R1 subit une hausse </w:t>
      </w:r>
      <w:r w:rsidR="009B5A64">
        <w:t>dans la seconde phase. Ceci est lié au fait que l’énergie primaire fournie par SGD Pharma est plus chère que l’énergie fatale géothermique.</w:t>
      </w:r>
    </w:p>
    <w:p w14:paraId="510D08FE" w14:textId="315D69DA" w:rsidR="007462FE" w:rsidRDefault="007462FE" w:rsidP="00A97896">
      <w:r>
        <w:t xml:space="preserve">En revanche, le tarif R2 ne varie pas </w:t>
      </w:r>
      <w:r w:rsidR="00E676F3">
        <w:t>car toutes les dépenses liées à la part abonnement sont lissées sur la durée du contrat.</w:t>
      </w:r>
    </w:p>
    <w:p w14:paraId="67052454" w14:textId="31AD2879" w:rsidR="00A61156" w:rsidRDefault="00A60BB5" w:rsidP="00A97896">
      <w:r>
        <w:t xml:space="preserve">Le prix moyen de la chaleur </w:t>
      </w:r>
      <w:r w:rsidR="00A442A1">
        <w:t xml:space="preserve">projeté atteint </w:t>
      </w:r>
      <w:r w:rsidR="00A442A1" w:rsidRPr="009D5180">
        <w:rPr>
          <w:b/>
          <w:bCs/>
        </w:rPr>
        <w:t>89,40</w:t>
      </w:r>
      <w:r w:rsidR="009D5180" w:rsidRPr="009D5180">
        <w:rPr>
          <w:b/>
          <w:bCs/>
        </w:rPr>
        <w:t xml:space="preserve"> </w:t>
      </w:r>
      <w:r w:rsidR="00A442A1" w:rsidRPr="009D5180">
        <w:rPr>
          <w:b/>
          <w:bCs/>
        </w:rPr>
        <w:t>€TTC/MWh</w:t>
      </w:r>
      <w:r w:rsidR="00A442A1">
        <w:t xml:space="preserve"> dans la seconde phase. Ce ratio est à comparer </w:t>
      </w:r>
      <w:r w:rsidR="00D02440">
        <w:t xml:space="preserve">au prix moyen constaté sur les dernières années d’exploitation : </w:t>
      </w:r>
      <w:r w:rsidR="00D02440" w:rsidRPr="009D5180">
        <w:rPr>
          <w:b/>
          <w:bCs/>
        </w:rPr>
        <w:t>74,83</w:t>
      </w:r>
      <w:r w:rsidR="009D5180" w:rsidRPr="009D5180">
        <w:rPr>
          <w:b/>
          <w:bCs/>
        </w:rPr>
        <w:t xml:space="preserve"> </w:t>
      </w:r>
      <w:r w:rsidR="00D02440" w:rsidRPr="009D5180">
        <w:rPr>
          <w:b/>
          <w:bCs/>
        </w:rPr>
        <w:t>€TTC/MWh en 201</w:t>
      </w:r>
      <w:r w:rsidR="004F6123" w:rsidRPr="009D5180">
        <w:rPr>
          <w:b/>
          <w:bCs/>
        </w:rPr>
        <w:t>9, 74,73</w:t>
      </w:r>
      <w:r w:rsidR="009D5180" w:rsidRPr="009D5180">
        <w:rPr>
          <w:b/>
          <w:bCs/>
        </w:rPr>
        <w:t xml:space="preserve"> </w:t>
      </w:r>
      <w:r w:rsidR="004F6123" w:rsidRPr="009D5180">
        <w:rPr>
          <w:b/>
          <w:bCs/>
        </w:rPr>
        <w:t>€TTC/MWh en 2020</w:t>
      </w:r>
      <w:r w:rsidR="004F6123">
        <w:t xml:space="preserve"> et </w:t>
      </w:r>
      <w:r w:rsidR="004F6123" w:rsidRPr="009D5180">
        <w:rPr>
          <w:b/>
          <w:bCs/>
        </w:rPr>
        <w:t>71,20</w:t>
      </w:r>
      <w:r w:rsidR="009D5180" w:rsidRPr="009D5180">
        <w:rPr>
          <w:b/>
          <w:bCs/>
        </w:rPr>
        <w:t xml:space="preserve"> </w:t>
      </w:r>
      <w:r w:rsidR="004F6123" w:rsidRPr="009D5180">
        <w:rPr>
          <w:b/>
          <w:bCs/>
        </w:rPr>
        <w:t>€TTC/MWh en 2021</w:t>
      </w:r>
      <w:r w:rsidR="004F6123">
        <w:t xml:space="preserve">. A noter que le prix constaté en 2021 </w:t>
      </w:r>
      <w:r w:rsidR="00586F97">
        <w:t>est en baisse en raison d’une forte hausse des consommations sur cet exercice.</w:t>
      </w:r>
    </w:p>
    <w:p w14:paraId="11BC3434" w14:textId="77777777" w:rsidR="00586F97" w:rsidRDefault="00586F97" w:rsidP="00A97896"/>
    <w:p w14:paraId="2C2CA8EB" w14:textId="019C5336" w:rsidR="005B7D9E" w:rsidRDefault="005B7D9E" w:rsidP="005B7D9E">
      <w:pPr>
        <w:pStyle w:val="Titre3"/>
      </w:pPr>
      <w:r>
        <w:t>Scénario b (sans chaleur de SGD Pharma)</w:t>
      </w:r>
    </w:p>
    <w:p w14:paraId="28F3CDD8" w14:textId="58231A3E" w:rsidR="005B7D9E" w:rsidRDefault="00FA2931" w:rsidP="00A97896">
      <w:r>
        <w:t>La projection ne comprend qu’une seule phase.</w:t>
      </w:r>
    </w:p>
    <w:p w14:paraId="3458C435" w14:textId="77777777" w:rsidR="00FA2931" w:rsidRDefault="00FA2931" w:rsidP="00FA2931">
      <w:r>
        <w:t xml:space="preserve">Les investissements portés par le projet sont les suivants : </w:t>
      </w:r>
    </w:p>
    <w:p w14:paraId="4C6BE2FF" w14:textId="7BD6C0B6" w:rsidR="00FA2931" w:rsidRDefault="00FA2931" w:rsidP="00C01BA0">
      <w:pPr>
        <w:pStyle w:val="Paragraphedeliste"/>
        <w:numPr>
          <w:ilvl w:val="0"/>
          <w:numId w:val="39"/>
        </w:numPr>
      </w:pPr>
      <w:r>
        <w:t>Nouveau doublet géothermique : 20.511</w:t>
      </w:r>
      <w:r w:rsidR="00FF72CD">
        <w:t xml:space="preserve"> </w:t>
      </w:r>
      <w:r>
        <w:t>k€</w:t>
      </w:r>
    </w:p>
    <w:p w14:paraId="61F01DE3" w14:textId="78ABFC93" w:rsidR="00FA2931" w:rsidRDefault="00FA2931" w:rsidP="00C01BA0">
      <w:pPr>
        <w:pStyle w:val="Paragraphedeliste"/>
        <w:numPr>
          <w:ilvl w:val="0"/>
          <w:numId w:val="39"/>
        </w:numPr>
      </w:pPr>
      <w:r>
        <w:t>Rénovation Cité verte : 3.026</w:t>
      </w:r>
      <w:r w:rsidR="00FF72CD">
        <w:t xml:space="preserve"> </w:t>
      </w:r>
      <w:r>
        <w:t>k€</w:t>
      </w:r>
    </w:p>
    <w:p w14:paraId="53B771B8" w14:textId="79059A58" w:rsidR="00FA2931" w:rsidRDefault="00FA2931" w:rsidP="00C01BA0">
      <w:pPr>
        <w:pStyle w:val="Paragraphedeliste"/>
        <w:numPr>
          <w:ilvl w:val="0"/>
          <w:numId w:val="39"/>
        </w:numPr>
      </w:pPr>
      <w:r>
        <w:t>Extension du réseau : 8.198</w:t>
      </w:r>
      <w:r w:rsidR="00FF72CD">
        <w:t xml:space="preserve"> </w:t>
      </w:r>
      <w:r>
        <w:t>k€</w:t>
      </w:r>
    </w:p>
    <w:p w14:paraId="3F927B08" w14:textId="66FF276A" w:rsidR="00FA2931" w:rsidRDefault="00FA2931" w:rsidP="00C01BA0">
      <w:pPr>
        <w:pStyle w:val="Paragraphedeliste"/>
        <w:numPr>
          <w:ilvl w:val="0"/>
          <w:numId w:val="39"/>
        </w:numPr>
      </w:pPr>
      <w:r>
        <w:t>Nouvelles sous-stations : 1.500</w:t>
      </w:r>
      <w:r w:rsidR="00FF72CD">
        <w:t xml:space="preserve"> </w:t>
      </w:r>
      <w:r>
        <w:t>k€</w:t>
      </w:r>
    </w:p>
    <w:p w14:paraId="5DC241BF" w14:textId="77777777" w:rsidR="000F5F82" w:rsidRDefault="000F5F82" w:rsidP="000F5F82">
      <w:pPr>
        <w:pStyle w:val="Paragraphedeliste"/>
        <w:numPr>
          <w:ilvl w:val="0"/>
          <w:numId w:val="39"/>
        </w:numPr>
      </w:pPr>
      <w:r>
        <w:t>Adaptation des chaufferies gaz : 1.200 k€</w:t>
      </w:r>
    </w:p>
    <w:p w14:paraId="718B31DC" w14:textId="77777777" w:rsidR="0086490F" w:rsidRDefault="0086490F" w:rsidP="0086490F">
      <w:pPr>
        <w:pStyle w:val="Paragraphedeliste"/>
      </w:pPr>
    </w:p>
    <w:p w14:paraId="30AED598" w14:textId="03FDE6E3" w:rsidR="0086490F" w:rsidRDefault="0086490F" w:rsidP="0086490F">
      <w:pPr>
        <w:ind w:left="360"/>
      </w:pPr>
      <w:r>
        <w:t xml:space="preserve">Soit un budget total prévisionnel de : </w:t>
      </w:r>
      <w:r w:rsidRPr="0086490F">
        <w:rPr>
          <w:b/>
          <w:bCs/>
        </w:rPr>
        <w:t>34 M€</w:t>
      </w:r>
    </w:p>
    <w:p w14:paraId="5930BC4F" w14:textId="77777777" w:rsidR="00FA2931" w:rsidRDefault="00FA2931" w:rsidP="00FA2931">
      <w:pPr>
        <w:pStyle w:val="Paragraphedeliste"/>
      </w:pPr>
    </w:p>
    <w:p w14:paraId="3DB4F7BE" w14:textId="6597FAAD" w:rsidR="00FA2931" w:rsidRDefault="00FA2931" w:rsidP="00FA2931">
      <w:pPr>
        <w:pStyle w:val="Paragraphedeliste"/>
        <w:ind w:left="0"/>
      </w:pPr>
      <w:r>
        <w:t>Le programme de GER atteint 1.</w:t>
      </w:r>
      <w:r w:rsidR="00DD7A53">
        <w:t>23</w:t>
      </w:r>
      <w:r>
        <w:t>8</w:t>
      </w:r>
      <w:r w:rsidR="00FF72CD">
        <w:t xml:space="preserve"> </w:t>
      </w:r>
      <w:r>
        <w:t xml:space="preserve">k€ sur la durée du contrat. Les plus gros postes concernent : </w:t>
      </w:r>
    </w:p>
    <w:p w14:paraId="72BC3E38" w14:textId="1278B1A4" w:rsidR="00FA2931" w:rsidRDefault="00FA2931" w:rsidP="00C01BA0">
      <w:pPr>
        <w:pStyle w:val="Paragraphedeliste"/>
        <w:numPr>
          <w:ilvl w:val="0"/>
          <w:numId w:val="40"/>
        </w:numPr>
      </w:pPr>
      <w:r>
        <w:t>Chaufferie gaz : 120</w:t>
      </w:r>
      <w:r w:rsidR="00FF72CD">
        <w:t xml:space="preserve"> </w:t>
      </w:r>
      <w:r>
        <w:t>k€</w:t>
      </w:r>
    </w:p>
    <w:p w14:paraId="3AABED52" w14:textId="3B439E8B" w:rsidR="00FA2931" w:rsidRDefault="00FA2931" w:rsidP="00C01BA0">
      <w:pPr>
        <w:pStyle w:val="Paragraphedeliste"/>
        <w:numPr>
          <w:ilvl w:val="0"/>
          <w:numId w:val="40"/>
        </w:numPr>
      </w:pPr>
      <w:r>
        <w:t>Doublet géothermique et centrale : 3</w:t>
      </w:r>
      <w:r w:rsidR="00DD7A53">
        <w:t>88</w:t>
      </w:r>
      <w:r w:rsidR="00FF72CD">
        <w:t xml:space="preserve"> </w:t>
      </w:r>
      <w:r>
        <w:t>k€</w:t>
      </w:r>
    </w:p>
    <w:p w14:paraId="70BC29BE" w14:textId="2C261CA7" w:rsidR="00FA2931" w:rsidRDefault="00FA2931" w:rsidP="00C01BA0">
      <w:pPr>
        <w:pStyle w:val="Paragraphedeliste"/>
        <w:numPr>
          <w:ilvl w:val="0"/>
          <w:numId w:val="40"/>
        </w:numPr>
      </w:pPr>
      <w:r>
        <w:t>Réseau : 600</w:t>
      </w:r>
      <w:r w:rsidR="00FF72CD">
        <w:t xml:space="preserve"> </w:t>
      </w:r>
      <w:r>
        <w:t>k€.</w:t>
      </w:r>
    </w:p>
    <w:p w14:paraId="411DDC1E" w14:textId="4D260A8F" w:rsidR="000A4D9A" w:rsidRDefault="000A4D9A" w:rsidP="00C01BA0">
      <w:pPr>
        <w:pStyle w:val="Paragraphedeliste"/>
        <w:numPr>
          <w:ilvl w:val="0"/>
          <w:numId w:val="40"/>
        </w:numPr>
      </w:pPr>
      <w:r>
        <w:t>Sous-station : 8</w:t>
      </w:r>
      <w:r w:rsidR="00932E84">
        <w:t>0</w:t>
      </w:r>
      <w:r w:rsidR="00FF72CD">
        <w:t xml:space="preserve"> </w:t>
      </w:r>
      <w:r>
        <w:t>k€</w:t>
      </w:r>
    </w:p>
    <w:p w14:paraId="2F3723B8" w14:textId="77777777" w:rsidR="00FA2931" w:rsidRDefault="00FA2931" w:rsidP="00A97896"/>
    <w:p w14:paraId="3B3FFE57" w14:textId="57DDD89C" w:rsidR="00A61156" w:rsidRPr="00C0785F" w:rsidRDefault="00A61156" w:rsidP="00A61156">
      <w:pPr>
        <w:jc w:val="center"/>
        <w:rPr>
          <w:b/>
          <w:bCs/>
          <w:sz w:val="30"/>
          <w:szCs w:val="30"/>
        </w:rPr>
      </w:pPr>
      <w:r>
        <w:rPr>
          <w:b/>
          <w:bCs/>
          <w:sz w:val="30"/>
          <w:szCs w:val="30"/>
        </w:rPr>
        <w:t>Projection tarifaire scénario B sans SGD Pharma</w:t>
      </w:r>
    </w:p>
    <w:p w14:paraId="2DAC04C6" w14:textId="03F91523" w:rsidR="00A61156" w:rsidRDefault="00536218" w:rsidP="00536218">
      <w:pPr>
        <w:jc w:val="center"/>
      </w:pPr>
      <w:r w:rsidRPr="00536218">
        <w:rPr>
          <w:noProof/>
          <w:lang w:eastAsia="fr-FR"/>
        </w:rPr>
        <w:drawing>
          <wp:inline distT="0" distB="0" distL="0" distR="0" wp14:anchorId="05AC87A8" wp14:editId="105CE7E2">
            <wp:extent cx="3494942" cy="3429000"/>
            <wp:effectExtent l="0" t="0" r="0" b="0"/>
            <wp:docPr id="9" name="Image 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able&#10;&#10;Description générée automatiquement"/>
                    <pic:cNvPicPr/>
                  </pic:nvPicPr>
                  <pic:blipFill>
                    <a:blip r:embed="rId94"/>
                    <a:stretch>
                      <a:fillRect/>
                    </a:stretch>
                  </pic:blipFill>
                  <pic:spPr>
                    <a:xfrm>
                      <a:off x="0" y="0"/>
                      <a:ext cx="3499648" cy="3433617"/>
                    </a:xfrm>
                    <a:prstGeom prst="rect">
                      <a:avLst/>
                    </a:prstGeom>
                  </pic:spPr>
                </pic:pic>
              </a:graphicData>
            </a:graphic>
          </wp:inline>
        </w:drawing>
      </w:r>
    </w:p>
    <w:p w14:paraId="24592F07" w14:textId="476FEC43" w:rsidR="00536218" w:rsidRDefault="00E7182E" w:rsidP="00536218">
      <w:r>
        <w:t>Le projet est caractérisé par un t</w:t>
      </w:r>
      <w:r w:rsidR="00932E84">
        <w:t>aux de couverture sur la durée du contrat de 95,5</w:t>
      </w:r>
      <w:r w:rsidR="00FF72CD">
        <w:t xml:space="preserve"> </w:t>
      </w:r>
      <w:r w:rsidR="00932E84">
        <w:t>%</w:t>
      </w:r>
      <w:r>
        <w:t xml:space="preserve">. </w:t>
      </w:r>
    </w:p>
    <w:p w14:paraId="2C5D778E" w14:textId="4056F33D" w:rsidR="009C5448" w:rsidRDefault="009C5448" w:rsidP="00536218">
      <w:r>
        <w:t xml:space="preserve">Le prix moyen de la chaleur projeté atteint </w:t>
      </w:r>
      <w:r w:rsidRPr="00135A76">
        <w:rPr>
          <w:b/>
          <w:bCs/>
        </w:rPr>
        <w:t>82,22</w:t>
      </w:r>
      <w:r w:rsidR="00135A76" w:rsidRPr="00135A76">
        <w:rPr>
          <w:b/>
          <w:bCs/>
        </w:rPr>
        <w:t xml:space="preserve"> </w:t>
      </w:r>
      <w:r w:rsidRPr="00135A76">
        <w:rPr>
          <w:b/>
          <w:bCs/>
        </w:rPr>
        <w:t>€TTC/MWh</w:t>
      </w:r>
      <w:r>
        <w:t xml:space="preserve"> dans la seconde phase. Ce ratio est à comparer au prix moyen constaté sur les dernières années d’exploitation : </w:t>
      </w:r>
      <w:r w:rsidRPr="00135A76">
        <w:rPr>
          <w:b/>
          <w:bCs/>
        </w:rPr>
        <w:t>74,83</w:t>
      </w:r>
      <w:r w:rsidR="00FF72CD">
        <w:rPr>
          <w:b/>
          <w:bCs/>
        </w:rPr>
        <w:t xml:space="preserve"> </w:t>
      </w:r>
      <w:r w:rsidRPr="00135A76">
        <w:rPr>
          <w:b/>
          <w:bCs/>
        </w:rPr>
        <w:t>€TTC/MWh en 2019, 74,73</w:t>
      </w:r>
      <w:r w:rsidR="00FF72CD">
        <w:rPr>
          <w:b/>
          <w:bCs/>
        </w:rPr>
        <w:t xml:space="preserve"> </w:t>
      </w:r>
      <w:r w:rsidRPr="00135A76">
        <w:rPr>
          <w:b/>
          <w:bCs/>
        </w:rPr>
        <w:t>€TTC/MWh en 2020 et 71,20</w:t>
      </w:r>
      <w:r w:rsidR="00FF72CD">
        <w:rPr>
          <w:b/>
          <w:bCs/>
        </w:rPr>
        <w:t xml:space="preserve"> </w:t>
      </w:r>
      <w:r w:rsidRPr="00135A76">
        <w:rPr>
          <w:b/>
          <w:bCs/>
        </w:rPr>
        <w:t>€TTC/MWh en 2021.</w:t>
      </w:r>
      <w:r>
        <w:t xml:space="preserve"> A noter que le prix constaté en 2021 est en baisse en raison d’une forte hausse des consommations sur cet exercice.</w:t>
      </w:r>
    </w:p>
    <w:p w14:paraId="48A75E9C" w14:textId="77777777" w:rsidR="00850524" w:rsidRDefault="00850524" w:rsidP="00536218"/>
    <w:p w14:paraId="15BA1302" w14:textId="25EFF63F" w:rsidR="00850524" w:rsidRDefault="00850524" w:rsidP="00536218">
      <w:r>
        <w:t xml:space="preserve">Dans les deux </w:t>
      </w:r>
      <w:r w:rsidR="00894AC5">
        <w:t>cas, il convient de souligner que le prix moyen de la chaleur actuel s’inscrit dans un contexte dans lequel le contrat de concession est fortement déficitaire.</w:t>
      </w:r>
      <w:r w:rsidR="00FA428C">
        <w:t xml:space="preserve"> Les tarifs et prix moyen projetés permettraient au futur exploitant d’équilibrer les comptes de la délégation.</w:t>
      </w:r>
    </w:p>
    <w:p w14:paraId="38C7A91A" w14:textId="5F53C211" w:rsidR="00D160D9" w:rsidRDefault="00D160D9" w:rsidP="00173609">
      <w:pPr>
        <w:jc w:val="left"/>
        <w:rPr>
          <w:rFonts w:eastAsiaTheme="majorEastAsia" w:cstheme="majorBidi"/>
          <w:b/>
          <w:caps/>
          <w:color w:val="517071"/>
          <w:sz w:val="32"/>
          <w:szCs w:val="24"/>
        </w:rPr>
      </w:pPr>
    </w:p>
    <w:p w14:paraId="5EAF0D34" w14:textId="0A4A931B" w:rsidR="00D160D9" w:rsidRDefault="006F2166" w:rsidP="00D160D9">
      <w:pPr>
        <w:pStyle w:val="Titre1"/>
      </w:pPr>
      <w:bookmarkStart w:id="41" w:name="_Toc109913651"/>
      <w:r>
        <w:t>Choix du mode de gestion</w:t>
      </w:r>
      <w:bookmarkEnd w:id="41"/>
    </w:p>
    <w:p w14:paraId="7C9A7E05" w14:textId="2B24AE9A" w:rsidR="00D160D9" w:rsidRDefault="00F57ADF" w:rsidP="00D160D9">
      <w:r>
        <w:t>Le choix du futur mode de gestion</w:t>
      </w:r>
      <w:r w:rsidR="002869EC">
        <w:t xml:space="preserve"> pour exploiter le réseau de chaleur de la Ville de Sucy en Brie doit </w:t>
      </w:r>
      <w:r w:rsidR="00FA0037">
        <w:t>répondre aux objectifs et priorité de la Ville.</w:t>
      </w:r>
      <w:r w:rsidR="00E22882">
        <w:t xml:space="preserve"> Ceux-ci peuvent se décliner en 6 points : </w:t>
      </w:r>
    </w:p>
    <w:p w14:paraId="190A4CA2" w14:textId="77777777" w:rsidR="00E22882" w:rsidRPr="00E22882" w:rsidRDefault="00E22882" w:rsidP="00E22882">
      <w:pPr>
        <w:pStyle w:val="Paragraphedeliste"/>
        <w:numPr>
          <w:ilvl w:val="0"/>
          <w:numId w:val="43"/>
        </w:numPr>
      </w:pPr>
      <w:r w:rsidRPr="00E22882">
        <w:t>Degré de souplesse et d’évolutivité souhaité du mode de gestion retenu.</w:t>
      </w:r>
    </w:p>
    <w:p w14:paraId="3B2A9C9F" w14:textId="596ED003" w:rsidR="00E22882" w:rsidRPr="00E22882" w:rsidRDefault="00E22882" w:rsidP="00E22882">
      <w:pPr>
        <w:pStyle w:val="Paragraphedeliste"/>
        <w:numPr>
          <w:ilvl w:val="0"/>
          <w:numId w:val="43"/>
        </w:numPr>
      </w:pPr>
      <w:r w:rsidRPr="00E22882">
        <w:t>Capacité / volonté de portage du financement des investissements</w:t>
      </w:r>
      <w:r w:rsidR="00440747">
        <w:t xml:space="preserve"> par la Ville.</w:t>
      </w:r>
    </w:p>
    <w:p w14:paraId="6CC75B52" w14:textId="77777777" w:rsidR="00E22882" w:rsidRPr="00E22882" w:rsidRDefault="00E22882" w:rsidP="00E22882">
      <w:pPr>
        <w:pStyle w:val="Paragraphedeliste"/>
        <w:numPr>
          <w:ilvl w:val="0"/>
          <w:numId w:val="43"/>
        </w:numPr>
      </w:pPr>
      <w:r w:rsidRPr="00E22882">
        <w:t>Mobilisation des compétences et savoir-faire (techniques, humains et organisationnels).</w:t>
      </w:r>
    </w:p>
    <w:p w14:paraId="370757A5" w14:textId="77777777" w:rsidR="00E22882" w:rsidRPr="00E22882" w:rsidRDefault="00E22882" w:rsidP="00E22882">
      <w:pPr>
        <w:pStyle w:val="Paragraphedeliste"/>
        <w:numPr>
          <w:ilvl w:val="0"/>
          <w:numId w:val="43"/>
        </w:numPr>
      </w:pPr>
      <w:r w:rsidRPr="00E22882">
        <w:t>Portage du risque technique, commercial et financier.</w:t>
      </w:r>
    </w:p>
    <w:p w14:paraId="2FBA1C59" w14:textId="77777777" w:rsidR="00E22882" w:rsidRPr="00E22882" w:rsidRDefault="00E22882" w:rsidP="00E22882">
      <w:pPr>
        <w:pStyle w:val="Paragraphedeliste"/>
        <w:numPr>
          <w:ilvl w:val="0"/>
          <w:numId w:val="43"/>
        </w:numPr>
      </w:pPr>
      <w:r w:rsidRPr="00E22882">
        <w:t>Réversibilité du scénario retenu.</w:t>
      </w:r>
    </w:p>
    <w:p w14:paraId="3AEF4376" w14:textId="11DE6025" w:rsidR="006F2166" w:rsidRDefault="00E22882" w:rsidP="00E22882">
      <w:pPr>
        <w:pStyle w:val="Paragraphedeliste"/>
        <w:numPr>
          <w:ilvl w:val="0"/>
          <w:numId w:val="43"/>
        </w:numPr>
      </w:pPr>
      <w:r w:rsidRPr="00E22882">
        <w:t>Coopération avec le tissu économique local.</w:t>
      </w:r>
    </w:p>
    <w:p w14:paraId="4DE188DE" w14:textId="1B558C03" w:rsidR="00D160D9" w:rsidRDefault="000F76A4" w:rsidP="00D160D9">
      <w:r>
        <w:t>Les</w:t>
      </w:r>
      <w:r w:rsidR="008E09AA">
        <w:t xml:space="preserve"> modes de gestion</w:t>
      </w:r>
      <w:r>
        <w:t xml:space="preserve"> seront présentés en allant de l’internalisation totale </w:t>
      </w:r>
      <w:r w:rsidR="008B6435">
        <w:t>(régie interne) vers l’externalisation totale (concession de travaux)</w:t>
      </w:r>
      <w:r w:rsidR="00D77963">
        <w:t>.</w:t>
      </w:r>
    </w:p>
    <w:p w14:paraId="11FF4F66" w14:textId="77777777" w:rsidR="00D77963" w:rsidRDefault="00D77963" w:rsidP="00D160D9"/>
    <w:p w14:paraId="4451A5BF" w14:textId="233AACE9" w:rsidR="00D77963" w:rsidRDefault="00D77963" w:rsidP="00D77963">
      <w:pPr>
        <w:pStyle w:val="Titre3"/>
      </w:pPr>
      <w:r>
        <w:t>La régie</w:t>
      </w:r>
    </w:p>
    <w:p w14:paraId="41631984" w14:textId="77777777" w:rsidR="00547F40" w:rsidRDefault="00547F40" w:rsidP="00547F40">
      <w:r>
        <w:t>La gestion directe du service, en régie, correspond à une prise en charge directe, en termes technique et financier, du fonctionnement et de l'organisation du service : investissements, réalisation des travaux de construction ou de modernisation, exploitation, communication, gestion administrative, gestion des ressources humaines, choix budgétaires, tarification ….</w:t>
      </w:r>
    </w:p>
    <w:p w14:paraId="11D6A88F" w14:textId="77777777" w:rsidR="00547F40" w:rsidRDefault="00547F40" w:rsidP="00547F40">
      <w:r>
        <w:t>Dans ce cadre, deux formes de régie existent :</w:t>
      </w:r>
    </w:p>
    <w:p w14:paraId="730D33FD" w14:textId="67529AA8" w:rsidR="00547F40" w:rsidRDefault="00547F40" w:rsidP="00547F40">
      <w:pPr>
        <w:pStyle w:val="Paragraphedeliste"/>
        <w:numPr>
          <w:ilvl w:val="0"/>
          <w:numId w:val="45"/>
        </w:numPr>
      </w:pPr>
      <w:r>
        <w:t>La régie dotée de l’autonomie financière dite « autonome » ;</w:t>
      </w:r>
    </w:p>
    <w:p w14:paraId="2AC0EE7C" w14:textId="48A1AD78" w:rsidR="00D77963" w:rsidRDefault="00547F40" w:rsidP="00547F40">
      <w:pPr>
        <w:pStyle w:val="Paragraphedeliste"/>
        <w:numPr>
          <w:ilvl w:val="0"/>
          <w:numId w:val="44"/>
        </w:numPr>
      </w:pPr>
      <w:r>
        <w:t>La régie dotée de la personnalité morale et de l’autonomie financière dite « personnalisée ».</w:t>
      </w:r>
    </w:p>
    <w:p w14:paraId="604C7AA6" w14:textId="1A097D34" w:rsidR="00D160D9" w:rsidRDefault="00BA3DFE" w:rsidP="00D160D9">
      <w:r>
        <w:t xml:space="preserve">En parallèle, </w:t>
      </w:r>
      <w:r w:rsidR="00D559E2">
        <w:t xml:space="preserve">deux options s’offrent ensuite à la Ville de Sucy en Brie : </w:t>
      </w:r>
    </w:p>
    <w:p w14:paraId="32530EF1" w14:textId="39AC2055" w:rsidR="00D559E2" w:rsidRDefault="00AC1A0A" w:rsidP="00D559E2">
      <w:pPr>
        <w:pStyle w:val="Paragraphedeliste"/>
        <w:numPr>
          <w:ilvl w:val="0"/>
          <w:numId w:val="44"/>
        </w:numPr>
      </w:pPr>
      <w:r w:rsidRPr="00AC1A0A">
        <w:t>Une gestion internalisée du service via la régie</w:t>
      </w:r>
    </w:p>
    <w:p w14:paraId="1F77CB94" w14:textId="12E31528" w:rsidR="00AC1A0A" w:rsidRDefault="008C647A" w:rsidP="00D559E2">
      <w:pPr>
        <w:pStyle w:val="Paragraphedeliste"/>
        <w:numPr>
          <w:ilvl w:val="0"/>
          <w:numId w:val="44"/>
        </w:numPr>
      </w:pPr>
      <w:r>
        <w:t xml:space="preserve">La régie avec </w:t>
      </w:r>
      <w:r w:rsidRPr="007734CA">
        <w:t>recours à un montage contractuel</w:t>
      </w:r>
      <w:r>
        <w:t xml:space="preserve"> (marchés, MPGP)</w:t>
      </w:r>
      <w:r w:rsidR="00195F8E">
        <w:t>.</w:t>
      </w:r>
    </w:p>
    <w:p w14:paraId="033E0929" w14:textId="77777777" w:rsidR="00EA01BE" w:rsidRDefault="00EA01BE" w:rsidP="00EA01BE">
      <w:pPr>
        <w:pStyle w:val="Paragraphedeliste"/>
      </w:pPr>
    </w:p>
    <w:p w14:paraId="5BC5B445" w14:textId="331605BA" w:rsidR="00195F8E" w:rsidRDefault="001F7F03" w:rsidP="00E35176">
      <w:pPr>
        <w:pStyle w:val="Titre4"/>
      </w:pPr>
      <w:r w:rsidRPr="001F7F03">
        <w:t>Exploitation internalisée du service par le maître d’ouvrage</w:t>
      </w:r>
    </w:p>
    <w:p w14:paraId="372C3925" w14:textId="77777777" w:rsidR="001B7A82" w:rsidRDefault="001B7A82" w:rsidP="001B7A82">
      <w:r>
        <w:t>Cette option implique :</w:t>
      </w:r>
    </w:p>
    <w:p w14:paraId="36990680" w14:textId="59D94F45" w:rsidR="001B7A82" w:rsidRDefault="001B7A82" w:rsidP="001B7A82">
      <w:pPr>
        <w:pStyle w:val="Paragraphedeliste"/>
        <w:numPr>
          <w:ilvl w:val="0"/>
          <w:numId w:val="46"/>
        </w:numPr>
      </w:pPr>
      <w:r>
        <w:t>La création d'une régie</w:t>
      </w:r>
    </w:p>
    <w:p w14:paraId="279B2FF9" w14:textId="5334A458" w:rsidR="001B7A82" w:rsidRDefault="001B7A82" w:rsidP="001B7A82">
      <w:pPr>
        <w:pStyle w:val="Paragraphedeliste"/>
        <w:numPr>
          <w:ilvl w:val="0"/>
          <w:numId w:val="46"/>
        </w:numPr>
      </w:pPr>
      <w:r>
        <w:t>La mise en place d'un Conseil d’exploitation/d’administration (en fonction du choix de la Régie)</w:t>
      </w:r>
    </w:p>
    <w:p w14:paraId="078C2446" w14:textId="5FDB5A43" w:rsidR="001B7A82" w:rsidRDefault="001B7A82" w:rsidP="001B7A82">
      <w:pPr>
        <w:pStyle w:val="Paragraphedeliste"/>
        <w:numPr>
          <w:ilvl w:val="0"/>
          <w:numId w:val="46"/>
        </w:numPr>
      </w:pPr>
      <w:r>
        <w:t>Le recrutement du personnel administratif et technique nécessaire au fonctionnement du service (dont un directeur).</w:t>
      </w:r>
    </w:p>
    <w:p w14:paraId="1E4E6DEF" w14:textId="226F9040" w:rsidR="00195F8E" w:rsidRDefault="001B7A82" w:rsidP="001B7A82">
      <w:r>
        <w:t>La gestion de l’exploitation en régie internalisé ne signifie pas pour autant que la ville de Sucy en Brie ne fait pas appel des prestataires au travers d’un ou plusieurs contrats de la commande publique (contrat de maintenance spécifique…).</w:t>
      </w:r>
    </w:p>
    <w:p w14:paraId="150448AF" w14:textId="079E96FB" w:rsidR="00960B04" w:rsidRDefault="00960B04" w:rsidP="00960B04">
      <w:r>
        <w:t xml:space="preserve">Une gestion internalisée du projet impliquera de : </w:t>
      </w:r>
    </w:p>
    <w:p w14:paraId="60651220" w14:textId="3DDDBCA5" w:rsidR="00960B04" w:rsidRDefault="00960B04" w:rsidP="00960B04">
      <w:pPr>
        <w:pStyle w:val="Paragraphedeliste"/>
        <w:numPr>
          <w:ilvl w:val="0"/>
          <w:numId w:val="31"/>
        </w:numPr>
      </w:pPr>
      <w:r>
        <w:t>Définir la meilleure organisation interne à la Ville de Sucy en Brie ;</w:t>
      </w:r>
    </w:p>
    <w:p w14:paraId="20754A71" w14:textId="0046C4B7" w:rsidR="00960B04" w:rsidRDefault="00960B04" w:rsidP="00960B04">
      <w:pPr>
        <w:pStyle w:val="Paragraphedeliste"/>
        <w:numPr>
          <w:ilvl w:val="0"/>
          <w:numId w:val="31"/>
        </w:numPr>
      </w:pPr>
      <w:r>
        <w:t>Gérer le personnel du service et maîtriser les coûts du service ;</w:t>
      </w:r>
    </w:p>
    <w:p w14:paraId="4EB58B58" w14:textId="49F564FB" w:rsidR="00960B04" w:rsidRDefault="00960B04" w:rsidP="00960B04">
      <w:pPr>
        <w:pStyle w:val="Paragraphedeliste"/>
        <w:numPr>
          <w:ilvl w:val="0"/>
          <w:numId w:val="31"/>
        </w:numPr>
      </w:pPr>
      <w:r>
        <w:t>Assurer le portage financier de l’investissement ;</w:t>
      </w:r>
    </w:p>
    <w:p w14:paraId="25AF94F3" w14:textId="180F97C8" w:rsidR="00960B04" w:rsidRDefault="00960B04" w:rsidP="00960B04">
      <w:pPr>
        <w:pStyle w:val="Paragraphedeliste"/>
        <w:numPr>
          <w:ilvl w:val="0"/>
          <w:numId w:val="31"/>
        </w:numPr>
      </w:pPr>
      <w:r>
        <w:t>Bénéficier au niveau des ressources d’une expertise technique et financière indispensable et de prévoir ses modalités de mise à jour.</w:t>
      </w:r>
    </w:p>
    <w:p w14:paraId="67F78C86" w14:textId="77777777" w:rsidR="00960B04" w:rsidRDefault="00960B04" w:rsidP="001B7A82"/>
    <w:p w14:paraId="6003A124" w14:textId="77777777" w:rsidR="00E978D5" w:rsidRDefault="00E978D5" w:rsidP="001B7A82"/>
    <w:p w14:paraId="18EE2690" w14:textId="77777777" w:rsidR="00CF3BF1" w:rsidRDefault="00CF3BF1" w:rsidP="001B7A82"/>
    <w:p w14:paraId="4DA5875F" w14:textId="77777777" w:rsidR="00CF3BF1" w:rsidRDefault="00CF3BF1" w:rsidP="001B7A82"/>
    <w:p w14:paraId="5E97F9B4" w14:textId="77777777" w:rsidR="00CF3BF1" w:rsidRDefault="00CF3BF1" w:rsidP="001B7A82"/>
    <w:p w14:paraId="24372C61" w14:textId="77777777" w:rsidR="00CF3BF1" w:rsidRDefault="00CF3BF1" w:rsidP="001B7A82"/>
    <w:p w14:paraId="0085B658" w14:textId="77777777" w:rsidR="00CF3BF1" w:rsidRDefault="00CF3BF1" w:rsidP="001B7A82"/>
    <w:p w14:paraId="330D610F" w14:textId="77777777" w:rsidR="00CF3BF1" w:rsidRDefault="00CF3BF1" w:rsidP="001B7A82"/>
    <w:tbl>
      <w:tblPr>
        <w:tblW w:w="9498" w:type="dxa"/>
        <w:tblInd w:w="55" w:type="dxa"/>
        <w:tblLayout w:type="fixed"/>
        <w:tblCellMar>
          <w:top w:w="55" w:type="dxa"/>
          <w:left w:w="55" w:type="dxa"/>
          <w:bottom w:w="55" w:type="dxa"/>
          <w:right w:w="55" w:type="dxa"/>
        </w:tblCellMar>
        <w:tblLook w:val="0000" w:firstRow="0" w:lastRow="0" w:firstColumn="0" w:lastColumn="0" w:noHBand="0" w:noVBand="0"/>
      </w:tblPr>
      <w:tblGrid>
        <w:gridCol w:w="4534"/>
        <w:gridCol w:w="4964"/>
      </w:tblGrid>
      <w:tr w:rsidR="00236FBB" w:rsidRPr="00DE0B04" w14:paraId="2ABAFAD5" w14:textId="77777777" w:rsidTr="00BC29C8">
        <w:trPr>
          <w:cantSplit/>
        </w:trPr>
        <w:tc>
          <w:tcPr>
            <w:tcW w:w="4534" w:type="dxa"/>
            <w:tcBorders>
              <w:top w:val="single" w:sz="1" w:space="0" w:color="000000"/>
              <w:left w:val="single" w:sz="1" w:space="0" w:color="000000"/>
              <w:bottom w:val="single" w:sz="1" w:space="0" w:color="000000"/>
            </w:tcBorders>
            <w:shd w:val="clear" w:color="auto" w:fill="F6B884" w:themeFill="accent3" w:themeFillTint="99"/>
          </w:tcPr>
          <w:p w14:paraId="249C27D2" w14:textId="77777777" w:rsidR="00236FBB" w:rsidRPr="00DE0B04" w:rsidRDefault="00236FBB" w:rsidP="00BC29C8">
            <w:pPr>
              <w:pStyle w:val="Contenudetableau"/>
              <w:snapToGrid w:val="0"/>
              <w:spacing w:after="0"/>
              <w:jc w:val="center"/>
              <w:rPr>
                <w:rFonts w:ascii="Tahoma" w:hAnsi="Tahoma" w:cs="Tahoma"/>
                <w:b/>
                <w:bCs/>
                <w:sz w:val="20"/>
              </w:rPr>
            </w:pPr>
            <w:r w:rsidRPr="00DE0B04">
              <w:rPr>
                <w:rFonts w:ascii="Tahoma" w:hAnsi="Tahoma" w:cs="Tahoma"/>
                <w:b/>
                <w:bCs/>
                <w:sz w:val="20"/>
              </w:rPr>
              <w:t>Avantages</w:t>
            </w:r>
          </w:p>
        </w:tc>
        <w:tc>
          <w:tcPr>
            <w:tcW w:w="4964" w:type="dxa"/>
            <w:tcBorders>
              <w:top w:val="single" w:sz="1" w:space="0" w:color="000000"/>
              <w:left w:val="single" w:sz="1" w:space="0" w:color="000000"/>
              <w:bottom w:val="single" w:sz="1" w:space="0" w:color="000000"/>
              <w:right w:val="single" w:sz="1" w:space="0" w:color="000000"/>
            </w:tcBorders>
            <w:shd w:val="clear" w:color="auto" w:fill="FFFF8B" w:themeFill="accent2" w:themeFillTint="66"/>
          </w:tcPr>
          <w:p w14:paraId="15B06262" w14:textId="77777777" w:rsidR="00236FBB" w:rsidRPr="00DE0B04" w:rsidRDefault="00236FBB" w:rsidP="00BC29C8">
            <w:pPr>
              <w:pStyle w:val="Contenudetableau"/>
              <w:snapToGrid w:val="0"/>
              <w:spacing w:after="0"/>
              <w:jc w:val="center"/>
              <w:rPr>
                <w:rFonts w:ascii="Tahoma" w:hAnsi="Tahoma" w:cs="Tahoma"/>
                <w:b/>
                <w:bCs/>
                <w:sz w:val="20"/>
              </w:rPr>
            </w:pPr>
            <w:r w:rsidRPr="00DE0B04">
              <w:rPr>
                <w:rFonts w:ascii="Tahoma" w:hAnsi="Tahoma" w:cs="Tahoma"/>
                <w:b/>
                <w:bCs/>
                <w:sz w:val="20"/>
              </w:rPr>
              <w:t>Points minorants</w:t>
            </w:r>
          </w:p>
        </w:tc>
      </w:tr>
      <w:tr w:rsidR="00236FBB" w:rsidRPr="00DE0B04" w14:paraId="203DE012" w14:textId="77777777" w:rsidTr="00BC29C8">
        <w:trPr>
          <w:cantSplit/>
        </w:trPr>
        <w:tc>
          <w:tcPr>
            <w:tcW w:w="4534" w:type="dxa"/>
            <w:tcBorders>
              <w:left w:val="single" w:sz="1" w:space="0" w:color="000000"/>
              <w:bottom w:val="single" w:sz="1" w:space="0" w:color="000000"/>
            </w:tcBorders>
            <w:shd w:val="clear" w:color="auto" w:fill="auto"/>
          </w:tcPr>
          <w:p w14:paraId="62357DD1" w14:textId="77777777" w:rsidR="00236FBB" w:rsidRPr="00DE0B04" w:rsidRDefault="00236FBB">
            <w:pPr>
              <w:numPr>
                <w:ilvl w:val="0"/>
                <w:numId w:val="47"/>
              </w:numPr>
              <w:tabs>
                <w:tab w:val="left" w:pos="0"/>
                <w:tab w:val="left" w:pos="360"/>
              </w:tabs>
              <w:suppressAutoHyphens/>
              <w:overflowPunct w:val="0"/>
              <w:autoSpaceDE w:val="0"/>
              <w:spacing w:after="0" w:line="240" w:lineRule="auto"/>
              <w:textAlignment w:val="baseline"/>
              <w:rPr>
                <w:rFonts w:cs="Tahoma"/>
              </w:rPr>
            </w:pPr>
            <w:r w:rsidRPr="00DE0B04">
              <w:rPr>
                <w:rFonts w:cs="Tahoma"/>
              </w:rPr>
              <w:t xml:space="preserve">Bonne maîtrise des coûts : la régie permet, en théorie, de proposer des tarifs plus bas que ceux pratiqués dans le cadre d’une délégation car la régie ne pratique pas de marge bénéficiaire. Point à nuancer en raison de l’inévitable prise en charge indirecte dans le budget général de la </w:t>
            </w:r>
            <w:r>
              <w:rPr>
                <w:rFonts w:cs="Tahoma"/>
              </w:rPr>
              <w:t>collectivité</w:t>
            </w:r>
            <w:r w:rsidRPr="00DE0B04">
              <w:rPr>
                <w:rFonts w:cs="Tahoma"/>
              </w:rPr>
              <w:t xml:space="preserve"> d’une partie des frais généraux de la régie.</w:t>
            </w:r>
          </w:p>
          <w:p w14:paraId="39289CDC" w14:textId="77777777" w:rsidR="00236FBB" w:rsidRPr="002E1F63" w:rsidRDefault="00236FBB">
            <w:pPr>
              <w:numPr>
                <w:ilvl w:val="0"/>
                <w:numId w:val="47"/>
              </w:numPr>
              <w:tabs>
                <w:tab w:val="left" w:pos="0"/>
                <w:tab w:val="left" w:pos="360"/>
              </w:tabs>
              <w:suppressAutoHyphens/>
              <w:overflowPunct w:val="0"/>
              <w:autoSpaceDE w:val="0"/>
              <w:spacing w:after="0" w:line="240" w:lineRule="auto"/>
              <w:textAlignment w:val="baseline"/>
              <w:rPr>
                <w:rFonts w:cs="Tahoma"/>
                <w:bCs/>
              </w:rPr>
            </w:pPr>
            <w:r>
              <w:rPr>
                <w:rFonts w:cs="Tahoma"/>
                <w:bCs/>
              </w:rPr>
              <w:t>Pertinent pour l’exploitation de « petit réseau »</w:t>
            </w:r>
          </w:p>
          <w:p w14:paraId="661666E8" w14:textId="77777777" w:rsidR="00236FBB" w:rsidRPr="00DE0B04" w:rsidRDefault="00236FBB">
            <w:pPr>
              <w:numPr>
                <w:ilvl w:val="0"/>
                <w:numId w:val="47"/>
              </w:numPr>
              <w:tabs>
                <w:tab w:val="left" w:pos="0"/>
                <w:tab w:val="left" w:pos="360"/>
              </w:tabs>
              <w:suppressAutoHyphens/>
              <w:overflowPunct w:val="0"/>
              <w:autoSpaceDE w:val="0"/>
              <w:spacing w:after="0" w:line="240" w:lineRule="auto"/>
              <w:textAlignment w:val="baseline"/>
              <w:rPr>
                <w:rFonts w:cs="Tahoma"/>
                <w:bCs/>
              </w:rPr>
            </w:pPr>
            <w:r w:rsidRPr="00DE0B04">
              <w:rPr>
                <w:rFonts w:cs="Tahoma"/>
              </w:rPr>
              <w:t>Bonne maîtrise des objectifs du service</w:t>
            </w:r>
          </w:p>
        </w:tc>
        <w:tc>
          <w:tcPr>
            <w:tcW w:w="4964" w:type="dxa"/>
            <w:tcBorders>
              <w:left w:val="single" w:sz="1" w:space="0" w:color="000000"/>
              <w:bottom w:val="single" w:sz="1" w:space="0" w:color="000000"/>
              <w:right w:val="single" w:sz="1" w:space="0" w:color="000000"/>
            </w:tcBorders>
            <w:shd w:val="clear" w:color="auto" w:fill="auto"/>
          </w:tcPr>
          <w:p w14:paraId="0476BAF6" w14:textId="31F23E4D" w:rsidR="00236FBB" w:rsidRPr="00DE0B04" w:rsidRDefault="00236FBB">
            <w:pPr>
              <w:numPr>
                <w:ilvl w:val="0"/>
                <w:numId w:val="47"/>
              </w:numPr>
              <w:tabs>
                <w:tab w:val="left" w:pos="0"/>
                <w:tab w:val="left" w:pos="360"/>
              </w:tabs>
              <w:suppressAutoHyphens/>
              <w:overflowPunct w:val="0"/>
              <w:autoSpaceDE w:val="0"/>
              <w:spacing w:after="0" w:line="240" w:lineRule="auto"/>
              <w:textAlignment w:val="baseline"/>
              <w:rPr>
                <w:rFonts w:cs="Tahoma"/>
              </w:rPr>
            </w:pPr>
            <w:r w:rsidRPr="00DE0B04">
              <w:rPr>
                <w:rFonts w:cs="Tahoma"/>
              </w:rPr>
              <w:t xml:space="preserve">Responsabilité assumée par </w:t>
            </w:r>
            <w:r>
              <w:rPr>
                <w:rFonts w:cs="Tahoma"/>
              </w:rPr>
              <w:t xml:space="preserve">la Ville de </w:t>
            </w:r>
            <w:r w:rsidR="00E978D5">
              <w:rPr>
                <w:rFonts w:cs="Tahoma"/>
              </w:rPr>
              <w:t>Sucy en Brie</w:t>
            </w:r>
            <w:r w:rsidRPr="00DE0B04">
              <w:rPr>
                <w:rFonts w:cs="Tahoma"/>
              </w:rPr>
              <w:t xml:space="preserve"> concernant l</w:t>
            </w:r>
            <w:r>
              <w:rPr>
                <w:rFonts w:cs="Tahoma"/>
              </w:rPr>
              <w:t>es investissements, l</w:t>
            </w:r>
            <w:r w:rsidRPr="00DE0B04">
              <w:rPr>
                <w:rFonts w:cs="Tahoma"/>
              </w:rPr>
              <w:t xml:space="preserve">a continuité du service, les aléas… </w:t>
            </w:r>
          </w:p>
          <w:p w14:paraId="59EF1953" w14:textId="77777777" w:rsidR="00236FBB" w:rsidRPr="00DE0B04" w:rsidRDefault="00236FBB">
            <w:pPr>
              <w:numPr>
                <w:ilvl w:val="0"/>
                <w:numId w:val="47"/>
              </w:numPr>
              <w:tabs>
                <w:tab w:val="left" w:pos="0"/>
                <w:tab w:val="left" w:pos="360"/>
              </w:tabs>
              <w:suppressAutoHyphens/>
              <w:overflowPunct w:val="0"/>
              <w:autoSpaceDE w:val="0"/>
              <w:spacing w:after="0" w:line="240" w:lineRule="auto"/>
              <w:textAlignment w:val="baseline"/>
              <w:rPr>
                <w:rFonts w:cs="Tahoma"/>
              </w:rPr>
            </w:pPr>
            <w:r w:rsidRPr="00DE0B04">
              <w:rPr>
                <w:rFonts w:cs="Tahoma"/>
              </w:rPr>
              <w:t>Les évolutions d’assiette de facturation se répercutent directement sur le tarif payé par les usagers du service qui peuvent donc être amenés à supporter les aléas de l’exploitation en raison du principe d’équilibre du budget</w:t>
            </w:r>
          </w:p>
          <w:p w14:paraId="44AB7A91" w14:textId="77777777" w:rsidR="00236FBB" w:rsidRPr="00DE0B04" w:rsidRDefault="00236FBB">
            <w:pPr>
              <w:numPr>
                <w:ilvl w:val="0"/>
                <w:numId w:val="47"/>
              </w:numPr>
              <w:tabs>
                <w:tab w:val="left" w:pos="0"/>
                <w:tab w:val="left" w:pos="360"/>
              </w:tabs>
              <w:suppressAutoHyphens/>
              <w:overflowPunct w:val="0"/>
              <w:autoSpaceDE w:val="0"/>
              <w:spacing w:after="0" w:line="240" w:lineRule="auto"/>
              <w:textAlignment w:val="baseline"/>
              <w:rPr>
                <w:rFonts w:cs="Tahoma"/>
              </w:rPr>
            </w:pPr>
            <w:r w:rsidRPr="00DE0B04">
              <w:rPr>
                <w:rFonts w:cs="Tahoma"/>
              </w:rPr>
              <w:t>Gestion du personnel (recrutement, formation, astreinte...)</w:t>
            </w:r>
          </w:p>
          <w:p w14:paraId="0189D85C" w14:textId="77777777" w:rsidR="00236FBB" w:rsidRPr="00DE0B04" w:rsidRDefault="00236FBB">
            <w:pPr>
              <w:numPr>
                <w:ilvl w:val="0"/>
                <w:numId w:val="47"/>
              </w:numPr>
              <w:tabs>
                <w:tab w:val="left" w:pos="0"/>
                <w:tab w:val="left" w:pos="360"/>
              </w:tabs>
              <w:suppressAutoHyphens/>
              <w:overflowPunct w:val="0"/>
              <w:autoSpaceDE w:val="0"/>
              <w:spacing w:after="0" w:line="240" w:lineRule="auto"/>
              <w:textAlignment w:val="baseline"/>
              <w:rPr>
                <w:rFonts w:cs="Tahoma"/>
              </w:rPr>
            </w:pPr>
            <w:r w:rsidRPr="00DE0B04">
              <w:rPr>
                <w:rFonts w:cs="Tahoma"/>
              </w:rPr>
              <w:t>Régime fiscal identique à celui d’une une société privée</w:t>
            </w:r>
          </w:p>
        </w:tc>
      </w:tr>
    </w:tbl>
    <w:p w14:paraId="1BC3399A" w14:textId="3670E8B5" w:rsidR="008405F4" w:rsidRDefault="008405F4" w:rsidP="001B7A82"/>
    <w:p w14:paraId="0A652B98" w14:textId="416B7956" w:rsidR="00567CC0" w:rsidRDefault="00567CC0" w:rsidP="00620173">
      <w:pPr>
        <w:pStyle w:val="Titre4"/>
      </w:pPr>
      <w:r>
        <w:t>L</w:t>
      </w:r>
      <w:r w:rsidR="00620173">
        <w:t>e</w:t>
      </w:r>
      <w:r>
        <w:t xml:space="preserve"> recours à un montage contractuel dans le cadre d’une régie</w:t>
      </w:r>
    </w:p>
    <w:p w14:paraId="4CEC6548" w14:textId="30475CFD" w:rsidR="008C71F5" w:rsidRDefault="00620173" w:rsidP="001B7A82">
      <w:r w:rsidRPr="00620173">
        <w:t xml:space="preserve">Toujours dans le cadre d’une gestion directe, la commune de </w:t>
      </w:r>
      <w:r>
        <w:t>Ville de Sucy en Brie </w:t>
      </w:r>
      <w:r w:rsidRPr="00620173">
        <w:t>peut décider de conclure un ou plusieurs contrats pour la création et l’exploitation du réseau de chaleur.</w:t>
      </w:r>
    </w:p>
    <w:p w14:paraId="3A3EE24B" w14:textId="450BC72A" w:rsidR="008C71F5" w:rsidRDefault="008710DE" w:rsidP="008710DE">
      <w:pPr>
        <w:pStyle w:val="Titre5"/>
      </w:pPr>
      <w:r>
        <w:t>Recours à des marchés publics séparés</w:t>
      </w:r>
    </w:p>
    <w:p w14:paraId="7AB271B0" w14:textId="77777777" w:rsidR="00710AA3" w:rsidRDefault="00710AA3" w:rsidP="00710AA3">
      <w:r>
        <w:t xml:space="preserve">Aux termes de l’article L.1111-1 du Code de la commande publique : </w:t>
      </w:r>
    </w:p>
    <w:p w14:paraId="2AC06234" w14:textId="77777777" w:rsidR="00710AA3" w:rsidRDefault="00710AA3" w:rsidP="00710AA3">
      <w:r>
        <w:t>« Un marché est un contrat conclu par un ou plusieurs acheteurs soumis au présent code avec un ou plusieurs opérateurs économiques, pour répondre à leurs besoins en matière de travaux, de fournitures ou de services, en contrepartie d’un prix ou de tout équivalent »</w:t>
      </w:r>
    </w:p>
    <w:p w14:paraId="318422B5" w14:textId="77777777" w:rsidR="00710AA3" w:rsidRDefault="00710AA3" w:rsidP="00710AA3">
      <w:r>
        <w:t xml:space="preserve">Un marché public est un contrat, à caractère onéreux, passé entre un pouvoir adjudicateur ou une entité adjudicatrice et un ou plusieurs opérateurs économiques en vue de la satisfaction de besoins en travaux, fournitures ou services. </w:t>
      </w:r>
    </w:p>
    <w:p w14:paraId="35344DF9" w14:textId="64BE53A4" w:rsidR="00710AA3" w:rsidRDefault="00710AA3" w:rsidP="00710AA3">
      <w:r>
        <w:t xml:space="preserve">En l’espèce, la Ville de Sucy en Brie peut conclure une série de marchés publics pour la réalisation des différentes prestations (application du principe d’allotissement ). Il s’agirait de conclure des marchés publics de services et de travaux (choix du concepteur, choix du constructeur) puis un marché public de services (choix de l’exploitant) au sens des articles L.1111-2 à L.1111-4 du Code de la commande publique. </w:t>
      </w:r>
    </w:p>
    <w:p w14:paraId="32A02997" w14:textId="0A4F94B6" w:rsidR="00710AA3" w:rsidRDefault="00710AA3" w:rsidP="00710AA3">
      <w:r>
        <w:t>La segmentation des prestations présente l’inconvénient d’obliger la Ville de Sucy en Brie à procéder en plusieurs étapes dans la mesure où pour chaque marché, la Ville de Sucy en Brie devrait déterminer et organiser une procédure de mise en concurrence spécifique. En termes de gestion de contrat ainsi qu’en termes de calendrier (durée des procédures), cette solution apparaît peu pratique.</w:t>
      </w:r>
    </w:p>
    <w:p w14:paraId="4DE3DA1C" w14:textId="4A967D3E" w:rsidR="008C71F5" w:rsidRDefault="00710AA3" w:rsidP="00710AA3">
      <w:r>
        <w:t>Par ailleurs, la segmentation des prestations comporte un risque de dispersion des responsabilités entre les intervenants qui peuvent refuser de reconnaître leur responsabilité́ respective et rejeter la faute sur un autre intervenant. La Ville de Sucy en Brie devrait donc gérer les interfaces entre les différents intervenants.</w:t>
      </w:r>
    </w:p>
    <w:p w14:paraId="7EAC618D" w14:textId="77777777" w:rsidR="00CF3BF1" w:rsidRDefault="00CF3BF1" w:rsidP="00710AA3"/>
    <w:p w14:paraId="208D8FBE" w14:textId="77777777" w:rsidR="00CF3BF1" w:rsidRDefault="00CF3BF1" w:rsidP="00710AA3"/>
    <w:p w14:paraId="57EAE7F5" w14:textId="77777777" w:rsidR="00CF3BF1" w:rsidRDefault="00CF3BF1" w:rsidP="00710AA3"/>
    <w:p w14:paraId="24552178" w14:textId="77777777" w:rsidR="00CF3BF1" w:rsidRDefault="00CF3BF1" w:rsidP="00710AA3"/>
    <w:p w14:paraId="07AFC32C" w14:textId="77777777" w:rsidR="00CF3BF1" w:rsidRDefault="00CF3BF1" w:rsidP="00710AA3"/>
    <w:p w14:paraId="58330991" w14:textId="77777777" w:rsidR="00D41B44" w:rsidRDefault="00D41B44" w:rsidP="001B7A82"/>
    <w:tbl>
      <w:tblPr>
        <w:tblW w:w="9620" w:type="dxa"/>
        <w:tblInd w:w="55" w:type="dxa"/>
        <w:tblLayout w:type="fixed"/>
        <w:tblCellMar>
          <w:top w:w="55" w:type="dxa"/>
          <w:left w:w="55" w:type="dxa"/>
          <w:bottom w:w="55" w:type="dxa"/>
          <w:right w:w="55" w:type="dxa"/>
        </w:tblCellMar>
        <w:tblLook w:val="0000" w:firstRow="0" w:lastRow="0" w:firstColumn="0" w:lastColumn="0" w:noHBand="0" w:noVBand="0"/>
      </w:tblPr>
      <w:tblGrid>
        <w:gridCol w:w="4736"/>
        <w:gridCol w:w="4884"/>
      </w:tblGrid>
      <w:tr w:rsidR="00D41B44" w:rsidRPr="005D3369" w14:paraId="42123725" w14:textId="77777777" w:rsidTr="00EA01BE">
        <w:trPr>
          <w:cantSplit/>
          <w:trHeight w:val="253"/>
        </w:trPr>
        <w:tc>
          <w:tcPr>
            <w:tcW w:w="4736" w:type="dxa"/>
            <w:tcBorders>
              <w:top w:val="single" w:sz="1" w:space="0" w:color="000000"/>
              <w:left w:val="single" w:sz="1" w:space="0" w:color="000000"/>
              <w:bottom w:val="single" w:sz="1" w:space="0" w:color="000000"/>
            </w:tcBorders>
            <w:shd w:val="clear" w:color="auto" w:fill="F6B884" w:themeFill="accent3" w:themeFillTint="99"/>
          </w:tcPr>
          <w:p w14:paraId="7CE5FAC9" w14:textId="77777777" w:rsidR="00D41B44" w:rsidRPr="005D3369" w:rsidRDefault="00D41B44" w:rsidP="00BC29C8">
            <w:pPr>
              <w:pStyle w:val="Contenudetableau"/>
              <w:snapToGrid w:val="0"/>
              <w:spacing w:after="0"/>
              <w:jc w:val="center"/>
              <w:rPr>
                <w:rFonts w:ascii="Tahoma" w:hAnsi="Tahoma" w:cs="Tahoma"/>
                <w:b/>
                <w:bCs/>
                <w:sz w:val="20"/>
              </w:rPr>
            </w:pPr>
            <w:r w:rsidRPr="005D3369">
              <w:rPr>
                <w:rFonts w:ascii="Tahoma" w:hAnsi="Tahoma" w:cs="Tahoma"/>
                <w:b/>
                <w:bCs/>
                <w:sz w:val="20"/>
              </w:rPr>
              <w:t>Avantages</w:t>
            </w:r>
          </w:p>
        </w:tc>
        <w:tc>
          <w:tcPr>
            <w:tcW w:w="4884" w:type="dxa"/>
            <w:tcBorders>
              <w:top w:val="single" w:sz="1" w:space="0" w:color="000000"/>
              <w:left w:val="single" w:sz="1" w:space="0" w:color="000000"/>
              <w:bottom w:val="single" w:sz="1" w:space="0" w:color="000000"/>
              <w:right w:val="single" w:sz="1" w:space="0" w:color="000000"/>
            </w:tcBorders>
            <w:shd w:val="clear" w:color="auto" w:fill="FFFF8B" w:themeFill="accent2" w:themeFillTint="66"/>
          </w:tcPr>
          <w:p w14:paraId="1DD2FBCA" w14:textId="77777777" w:rsidR="00D41B44" w:rsidRPr="005D3369" w:rsidRDefault="00D41B44" w:rsidP="00BC29C8">
            <w:pPr>
              <w:pStyle w:val="Contenudetableau"/>
              <w:snapToGrid w:val="0"/>
              <w:spacing w:after="0"/>
              <w:jc w:val="center"/>
              <w:rPr>
                <w:rFonts w:ascii="Tahoma" w:hAnsi="Tahoma" w:cs="Tahoma"/>
                <w:b/>
                <w:bCs/>
                <w:sz w:val="20"/>
              </w:rPr>
            </w:pPr>
            <w:r w:rsidRPr="005D3369">
              <w:rPr>
                <w:rFonts w:ascii="Tahoma" w:hAnsi="Tahoma" w:cs="Tahoma"/>
                <w:b/>
                <w:bCs/>
                <w:sz w:val="20"/>
              </w:rPr>
              <w:t>Points minorants</w:t>
            </w:r>
          </w:p>
        </w:tc>
      </w:tr>
      <w:tr w:rsidR="00D41B44" w:rsidRPr="005D3369" w14:paraId="19EA7553" w14:textId="77777777" w:rsidTr="00EA01BE">
        <w:trPr>
          <w:cantSplit/>
          <w:trHeight w:val="2763"/>
        </w:trPr>
        <w:tc>
          <w:tcPr>
            <w:tcW w:w="4736" w:type="dxa"/>
            <w:tcBorders>
              <w:left w:val="single" w:sz="1" w:space="0" w:color="000000"/>
              <w:bottom w:val="single" w:sz="1" w:space="0" w:color="000000"/>
            </w:tcBorders>
          </w:tcPr>
          <w:p w14:paraId="4FDA5A36" w14:textId="77777777" w:rsidR="00D41B44" w:rsidRPr="005D3369" w:rsidRDefault="00D41B44">
            <w:pPr>
              <w:numPr>
                <w:ilvl w:val="0"/>
                <w:numId w:val="47"/>
              </w:numPr>
              <w:tabs>
                <w:tab w:val="left" w:pos="0"/>
                <w:tab w:val="left" w:pos="360"/>
              </w:tabs>
              <w:suppressAutoHyphens/>
              <w:overflowPunct w:val="0"/>
              <w:autoSpaceDE w:val="0"/>
              <w:spacing w:after="0" w:line="240" w:lineRule="auto"/>
              <w:textAlignment w:val="baseline"/>
              <w:rPr>
                <w:rFonts w:cs="Tahoma"/>
              </w:rPr>
            </w:pPr>
            <w:r w:rsidRPr="005D3369">
              <w:rPr>
                <w:rFonts w:cs="Tahoma"/>
              </w:rPr>
              <w:t>Bonne maîtrise du service : définition des modalités de fonctionnement et d’exécution du service confié, contrôle technique et économique du prestataire</w:t>
            </w:r>
          </w:p>
          <w:p w14:paraId="06C3A64F" w14:textId="77777777" w:rsidR="00D41B44" w:rsidRPr="005D3369" w:rsidRDefault="00D41B44">
            <w:pPr>
              <w:numPr>
                <w:ilvl w:val="0"/>
                <w:numId w:val="47"/>
              </w:numPr>
              <w:tabs>
                <w:tab w:val="left" w:pos="0"/>
                <w:tab w:val="left" w:pos="360"/>
              </w:tabs>
              <w:suppressAutoHyphens/>
              <w:overflowPunct w:val="0"/>
              <w:autoSpaceDE w:val="0"/>
              <w:spacing w:after="0" w:line="240" w:lineRule="auto"/>
              <w:textAlignment w:val="baseline"/>
              <w:rPr>
                <w:rFonts w:cs="Tahoma"/>
              </w:rPr>
            </w:pPr>
            <w:r w:rsidRPr="005D3369">
              <w:rPr>
                <w:rFonts w:cs="Tahoma"/>
              </w:rPr>
              <w:t>Pertinence pour les petits réseaux</w:t>
            </w:r>
            <w:r>
              <w:rPr>
                <w:rFonts w:cs="Tahoma"/>
              </w:rPr>
              <w:t xml:space="preserve"> (où l’exploitation est gérée en interne)</w:t>
            </w:r>
          </w:p>
          <w:p w14:paraId="1ACFCC44" w14:textId="77777777" w:rsidR="00D41B44" w:rsidRPr="005D3369" w:rsidRDefault="00D41B44">
            <w:pPr>
              <w:numPr>
                <w:ilvl w:val="0"/>
                <w:numId w:val="47"/>
              </w:numPr>
              <w:tabs>
                <w:tab w:val="left" w:pos="0"/>
                <w:tab w:val="left" w:pos="360"/>
              </w:tabs>
              <w:suppressAutoHyphens/>
              <w:overflowPunct w:val="0"/>
              <w:autoSpaceDE w:val="0"/>
              <w:spacing w:after="0" w:line="240" w:lineRule="auto"/>
              <w:textAlignment w:val="baseline"/>
              <w:rPr>
                <w:rFonts w:cs="Tahoma"/>
              </w:rPr>
            </w:pPr>
            <w:r w:rsidRPr="005D3369">
              <w:rPr>
                <w:rFonts w:cs="Tahoma"/>
              </w:rPr>
              <w:t>Connaissance du coût du service en amont</w:t>
            </w:r>
          </w:p>
          <w:p w14:paraId="30DBFC95" w14:textId="77777777" w:rsidR="00D41B44" w:rsidRPr="005D3369" w:rsidRDefault="00D41B44" w:rsidP="00BC29C8">
            <w:pPr>
              <w:pStyle w:val="Contenudetableau"/>
              <w:spacing w:after="0"/>
              <w:rPr>
                <w:rFonts w:ascii="Tahoma" w:hAnsi="Tahoma" w:cs="Tahoma"/>
                <w:sz w:val="20"/>
              </w:rPr>
            </w:pPr>
          </w:p>
        </w:tc>
        <w:tc>
          <w:tcPr>
            <w:tcW w:w="4884" w:type="dxa"/>
            <w:tcBorders>
              <w:left w:val="single" w:sz="1" w:space="0" w:color="000000"/>
              <w:bottom w:val="single" w:sz="1" w:space="0" w:color="000000"/>
              <w:right w:val="single" w:sz="1" w:space="0" w:color="000000"/>
            </w:tcBorders>
          </w:tcPr>
          <w:p w14:paraId="0275BC98" w14:textId="77777777" w:rsidR="00D41B44" w:rsidRPr="005D3369" w:rsidRDefault="00D41B44">
            <w:pPr>
              <w:numPr>
                <w:ilvl w:val="0"/>
                <w:numId w:val="47"/>
              </w:numPr>
              <w:tabs>
                <w:tab w:val="left" w:pos="0"/>
                <w:tab w:val="left" w:pos="360"/>
              </w:tabs>
              <w:suppressAutoHyphens/>
              <w:overflowPunct w:val="0"/>
              <w:autoSpaceDE w:val="0"/>
              <w:spacing w:after="0" w:line="240" w:lineRule="auto"/>
              <w:textAlignment w:val="baseline"/>
              <w:rPr>
                <w:rFonts w:cs="Tahoma"/>
              </w:rPr>
            </w:pPr>
            <w:r w:rsidRPr="005D3369">
              <w:rPr>
                <w:rFonts w:cs="Tahoma"/>
              </w:rPr>
              <w:t>Passation d’un marché pour la conception puis la réalisation et enfin l’exploitation</w:t>
            </w:r>
            <w:r>
              <w:rPr>
                <w:rFonts w:cs="Tahoma"/>
              </w:rPr>
              <w:t xml:space="preserve"> (absence du caractère global)</w:t>
            </w:r>
          </w:p>
          <w:p w14:paraId="79D0CC3C" w14:textId="40D4C6CB" w:rsidR="00D41B44" w:rsidRPr="005D3369" w:rsidRDefault="00D41B44">
            <w:pPr>
              <w:numPr>
                <w:ilvl w:val="0"/>
                <w:numId w:val="47"/>
              </w:numPr>
              <w:tabs>
                <w:tab w:val="left" w:pos="0"/>
                <w:tab w:val="left" w:pos="360"/>
              </w:tabs>
              <w:suppressAutoHyphens/>
              <w:overflowPunct w:val="0"/>
              <w:autoSpaceDE w:val="0"/>
              <w:spacing w:after="0" w:line="240" w:lineRule="auto"/>
              <w:textAlignment w:val="baseline"/>
              <w:rPr>
                <w:rFonts w:cs="Tahoma"/>
              </w:rPr>
            </w:pPr>
            <w:r w:rsidRPr="005D3369">
              <w:rPr>
                <w:rFonts w:cs="Tahoma"/>
              </w:rPr>
              <w:t xml:space="preserve">Financement des investissements à la charge de </w:t>
            </w:r>
            <w:r>
              <w:rPr>
                <w:rFonts w:cs="Tahoma"/>
              </w:rPr>
              <w:t>la Ville de Sucy en Brie</w:t>
            </w:r>
          </w:p>
          <w:p w14:paraId="5A3822C4" w14:textId="1CC719A2" w:rsidR="00D41B44" w:rsidRPr="005D3369" w:rsidRDefault="00D41B44">
            <w:pPr>
              <w:numPr>
                <w:ilvl w:val="0"/>
                <w:numId w:val="47"/>
              </w:numPr>
              <w:tabs>
                <w:tab w:val="left" w:pos="0"/>
                <w:tab w:val="left" w:pos="360"/>
              </w:tabs>
              <w:suppressAutoHyphens/>
              <w:overflowPunct w:val="0"/>
              <w:autoSpaceDE w:val="0"/>
              <w:spacing w:after="0" w:line="240" w:lineRule="auto"/>
              <w:textAlignment w:val="baseline"/>
              <w:rPr>
                <w:rFonts w:cs="Tahoma"/>
              </w:rPr>
            </w:pPr>
            <w:r w:rsidRPr="005D3369">
              <w:rPr>
                <w:rFonts w:cs="Tahoma"/>
              </w:rPr>
              <w:t>Coût potentiellement plus important en raison du fractionnement des prestations et responsabilités assumée par</w:t>
            </w:r>
            <w:r>
              <w:rPr>
                <w:rFonts w:cs="Tahoma"/>
              </w:rPr>
              <w:t xml:space="preserve"> la Ville de Sucy en Brie</w:t>
            </w:r>
            <w:r w:rsidRPr="005D3369">
              <w:rPr>
                <w:rFonts w:cs="Tahoma"/>
              </w:rPr>
              <w:t xml:space="preserve"> concernant les aléas</w:t>
            </w:r>
          </w:p>
          <w:p w14:paraId="369AAB9F" w14:textId="337CC365" w:rsidR="00D41B44" w:rsidRPr="005D3369" w:rsidRDefault="00D41B44">
            <w:pPr>
              <w:numPr>
                <w:ilvl w:val="0"/>
                <w:numId w:val="47"/>
              </w:numPr>
              <w:tabs>
                <w:tab w:val="left" w:pos="0"/>
                <w:tab w:val="left" w:pos="360"/>
              </w:tabs>
              <w:suppressAutoHyphens/>
              <w:overflowPunct w:val="0"/>
              <w:autoSpaceDE w:val="0"/>
              <w:spacing w:after="0" w:line="240" w:lineRule="auto"/>
              <w:textAlignment w:val="baseline"/>
              <w:rPr>
                <w:rFonts w:cs="Tahoma"/>
              </w:rPr>
            </w:pPr>
            <w:r>
              <w:rPr>
                <w:rFonts w:cs="Tahoma"/>
              </w:rPr>
              <w:t>Gestion de la facturation auprès des abonnés par la Ville de Sucy en Brie</w:t>
            </w:r>
          </w:p>
          <w:p w14:paraId="66B6B43F" w14:textId="77777777" w:rsidR="00D41B44" w:rsidRPr="005D3369" w:rsidRDefault="00D41B44">
            <w:pPr>
              <w:numPr>
                <w:ilvl w:val="0"/>
                <w:numId w:val="47"/>
              </w:numPr>
              <w:tabs>
                <w:tab w:val="left" w:pos="0"/>
                <w:tab w:val="left" w:pos="360"/>
              </w:tabs>
              <w:suppressAutoHyphens/>
              <w:overflowPunct w:val="0"/>
              <w:autoSpaceDE w:val="0"/>
              <w:spacing w:after="0" w:line="240" w:lineRule="auto"/>
              <w:textAlignment w:val="baseline"/>
              <w:rPr>
                <w:rFonts w:cs="Tahoma"/>
              </w:rPr>
            </w:pPr>
            <w:r w:rsidRPr="005D3369">
              <w:rPr>
                <w:rFonts w:cs="Tahoma"/>
              </w:rPr>
              <w:t>Consultation des entreprises sur des durées relativement courtes</w:t>
            </w:r>
          </w:p>
          <w:p w14:paraId="0A2DCBA7" w14:textId="77777777" w:rsidR="00D41B44" w:rsidRPr="005D3369" w:rsidRDefault="00D41B44">
            <w:pPr>
              <w:numPr>
                <w:ilvl w:val="0"/>
                <w:numId w:val="47"/>
              </w:numPr>
              <w:tabs>
                <w:tab w:val="left" w:pos="0"/>
                <w:tab w:val="left" w:pos="360"/>
              </w:tabs>
              <w:suppressAutoHyphens/>
              <w:overflowPunct w:val="0"/>
              <w:autoSpaceDE w:val="0"/>
              <w:spacing w:after="0" w:line="240" w:lineRule="auto"/>
              <w:textAlignment w:val="baseline"/>
              <w:rPr>
                <w:rFonts w:cs="Tahoma"/>
              </w:rPr>
            </w:pPr>
            <w:r w:rsidRPr="005D3369">
              <w:rPr>
                <w:rFonts w:cs="Tahoma"/>
              </w:rPr>
              <w:t>Engagement de ressources humaines pour l'élaboration et la passation des marchés, le contrôle du service</w:t>
            </w:r>
          </w:p>
        </w:tc>
      </w:tr>
    </w:tbl>
    <w:p w14:paraId="5D1CCF2F" w14:textId="77777777" w:rsidR="00832931" w:rsidRDefault="00832931" w:rsidP="001B7A82"/>
    <w:p w14:paraId="498244FA" w14:textId="78A47AD2" w:rsidR="004E4484" w:rsidRPr="00CF3BF1" w:rsidRDefault="004E4484" w:rsidP="004E4484">
      <w:pPr>
        <w:pStyle w:val="Titre5"/>
        <w:rPr>
          <w:sz w:val="28"/>
          <w:szCs w:val="28"/>
        </w:rPr>
      </w:pPr>
      <w:r w:rsidRPr="00CF3BF1">
        <w:rPr>
          <w:sz w:val="28"/>
          <w:szCs w:val="28"/>
        </w:rPr>
        <w:t xml:space="preserve">Recours </w:t>
      </w:r>
      <w:r w:rsidR="00ED6138" w:rsidRPr="00CF3BF1">
        <w:rPr>
          <w:sz w:val="28"/>
          <w:szCs w:val="28"/>
        </w:rPr>
        <w:t>au Marché Public Global de Performances</w:t>
      </w:r>
    </w:p>
    <w:p w14:paraId="3EC53078" w14:textId="77777777" w:rsidR="00FF5C25" w:rsidRDefault="00FF5C25" w:rsidP="00FF5C25">
      <w:r>
        <w:t xml:space="preserve">Le marché public global de performance (MPGP) constitue une dérogation à la règle de l'allotissement en permettant de réunir dans un même contrat des prestations de réalisation et d'exploitation ou de maintenance (REM) ou de conception, de réalisation et d'exploitation ou de maintenance (CREM). </w:t>
      </w:r>
    </w:p>
    <w:p w14:paraId="2DE14DFA" w14:textId="77777777" w:rsidR="00FF5C25" w:rsidRDefault="00FF5C25" w:rsidP="00FF5C25">
      <w:r>
        <w:t xml:space="preserve">Il s'agit d'associer dans un même contrat la réalisation, le cas échéant la conception, de prestations et le suivi de celles-ci dans le cadre de l'exploitation ou de la maintenance. </w:t>
      </w:r>
    </w:p>
    <w:p w14:paraId="37793641" w14:textId="77777777" w:rsidR="00FF5C25" w:rsidRDefault="00FF5C25" w:rsidP="00FF5C25">
      <w:r>
        <w:t>Ainsi, aux termes de l’article L.2171-3 du Code de la commande publique :</w:t>
      </w:r>
    </w:p>
    <w:p w14:paraId="40232B90" w14:textId="77777777" w:rsidR="00FF5C25" w:rsidRDefault="00FF5C25" w:rsidP="00FF5C25">
      <w:r>
        <w:t>« Le marché global de performances associe l’exploitation ou la maintenance à la réalisation ou à la conception-réalisation de prestations afin de remplir des objectifs chiffrés de performance. Ces objectifs sont définis notamment en termes de niveau d’activités, de qualité de service, d’efficacité énergétique ou d’incidence écologique. Le marché global de performance comporte des engagements de performance mesurables »</w:t>
      </w:r>
    </w:p>
    <w:p w14:paraId="204B05E3" w14:textId="77777777" w:rsidR="00FF5C25" w:rsidRDefault="00FF5C25" w:rsidP="00FF5C25">
      <w:r>
        <w:t>L'objet de ces contrats globaux est d'atteindre un certain niveau de performance. Il peut s'agir notamment d'efficacité énergétique, de qualité de service, d'incidence écologique ou de niveau d'activité.</w:t>
      </w:r>
    </w:p>
    <w:p w14:paraId="792D8F62" w14:textId="77777777" w:rsidR="00FF5C25" w:rsidRDefault="00FF5C25" w:rsidP="00FF5C25">
      <w:r>
        <w:t>Bien que les MPGP allient conception et réalisation, ils ne sont pas soumis aux conditions restrictives de recours appliquées aux marchés de conception-réalisation (L.2171-2 du Code de la commande publique). Nul besoin notamment de démontrer une difficulté technique ou de s'engager sur un niveau de performance énergétique pour conclure un tel marché (Cf 2.3.2 concernant le marché de conception-réalisation). La fixation d'objectifs de performance suffit.</w:t>
      </w:r>
    </w:p>
    <w:p w14:paraId="63E28C19" w14:textId="77777777" w:rsidR="00FF5C25" w:rsidRDefault="00FF5C25" w:rsidP="00FF5C25">
      <w:r>
        <w:t>Les MPGP sont passés selon les règles habituelles de sorte qu’au-delà du seuil des procédures formalisées, toutes les procédures sont ouvertes : appel d'offres, marché négocié, dialogue compétitif sauf à ce que le marché comporte des travaux relevant du livre IV du Code de la commande publique (ex loi MOP), le marché devant alors être attribué au terme d'une procédure de conception-réalisation (jury).</w:t>
      </w:r>
    </w:p>
    <w:p w14:paraId="3C27B96C" w14:textId="052591B3" w:rsidR="00AB0061" w:rsidRDefault="00FF5C25" w:rsidP="00FF5C25">
      <w:r>
        <w:t>Le MPGP permet d’éviter la multiplicité des procédures de passation et donc de réduire les procédures de mise en concurrence à organiser et de mettre en place un outil performant avec une motivation financière pour le titulaire.</w:t>
      </w:r>
    </w:p>
    <w:p w14:paraId="0172BA1D" w14:textId="77777777" w:rsidR="003D2639" w:rsidRDefault="003D2639" w:rsidP="00FF5C25"/>
    <w:p w14:paraId="15C2BB60" w14:textId="77777777" w:rsidR="003D2639" w:rsidRDefault="003D2639" w:rsidP="00FF5C25"/>
    <w:tbl>
      <w:tblPr>
        <w:tblW w:w="9662" w:type="dxa"/>
        <w:tblInd w:w="55" w:type="dxa"/>
        <w:tblLayout w:type="fixed"/>
        <w:tblCellMar>
          <w:top w:w="55" w:type="dxa"/>
          <w:left w:w="55" w:type="dxa"/>
          <w:bottom w:w="55" w:type="dxa"/>
          <w:right w:w="55" w:type="dxa"/>
        </w:tblCellMar>
        <w:tblLook w:val="0000" w:firstRow="0" w:lastRow="0" w:firstColumn="0" w:lastColumn="0" w:noHBand="0" w:noVBand="0"/>
      </w:tblPr>
      <w:tblGrid>
        <w:gridCol w:w="4087"/>
        <w:gridCol w:w="5575"/>
      </w:tblGrid>
      <w:tr w:rsidR="003D2639" w:rsidRPr="00865F39" w14:paraId="0A8E4429" w14:textId="77777777" w:rsidTr="00EA01BE">
        <w:trPr>
          <w:cantSplit/>
          <w:trHeight w:val="262"/>
        </w:trPr>
        <w:tc>
          <w:tcPr>
            <w:tcW w:w="4087" w:type="dxa"/>
            <w:tcBorders>
              <w:top w:val="single" w:sz="1" w:space="0" w:color="000000"/>
              <w:left w:val="single" w:sz="1" w:space="0" w:color="000000"/>
              <w:bottom w:val="single" w:sz="1" w:space="0" w:color="000000"/>
            </w:tcBorders>
            <w:shd w:val="clear" w:color="auto" w:fill="F6B884" w:themeFill="accent3" w:themeFillTint="99"/>
          </w:tcPr>
          <w:p w14:paraId="270CC63E" w14:textId="77777777" w:rsidR="003D2639" w:rsidRPr="00C30ACD" w:rsidRDefault="003D2639" w:rsidP="00BC29C8">
            <w:pPr>
              <w:pStyle w:val="Contenudetableau"/>
              <w:snapToGrid w:val="0"/>
              <w:spacing w:after="0"/>
              <w:jc w:val="center"/>
              <w:rPr>
                <w:rFonts w:ascii="Tahoma" w:hAnsi="Tahoma" w:cs="Tahoma"/>
                <w:b/>
                <w:bCs/>
                <w:sz w:val="20"/>
              </w:rPr>
            </w:pPr>
            <w:r w:rsidRPr="00C30ACD">
              <w:rPr>
                <w:rFonts w:ascii="Tahoma" w:hAnsi="Tahoma" w:cs="Tahoma"/>
                <w:b/>
                <w:bCs/>
                <w:sz w:val="20"/>
              </w:rPr>
              <w:t>Avantages</w:t>
            </w:r>
          </w:p>
        </w:tc>
        <w:tc>
          <w:tcPr>
            <w:tcW w:w="5575" w:type="dxa"/>
            <w:tcBorders>
              <w:top w:val="single" w:sz="1" w:space="0" w:color="000000"/>
              <w:left w:val="single" w:sz="1" w:space="0" w:color="000000"/>
              <w:bottom w:val="single" w:sz="1" w:space="0" w:color="000000"/>
              <w:right w:val="single" w:sz="1" w:space="0" w:color="000000"/>
            </w:tcBorders>
            <w:shd w:val="clear" w:color="auto" w:fill="FFFF8B" w:themeFill="accent2" w:themeFillTint="66"/>
          </w:tcPr>
          <w:p w14:paraId="301E040D" w14:textId="77777777" w:rsidR="003D2639" w:rsidRPr="00C30ACD" w:rsidRDefault="003D2639" w:rsidP="00BC29C8">
            <w:pPr>
              <w:pStyle w:val="Contenudetableau"/>
              <w:snapToGrid w:val="0"/>
              <w:spacing w:after="0"/>
              <w:jc w:val="center"/>
              <w:rPr>
                <w:rFonts w:ascii="Tahoma" w:hAnsi="Tahoma" w:cs="Tahoma"/>
                <w:b/>
                <w:bCs/>
                <w:sz w:val="20"/>
              </w:rPr>
            </w:pPr>
            <w:r w:rsidRPr="00C30ACD">
              <w:rPr>
                <w:rFonts w:ascii="Tahoma" w:hAnsi="Tahoma" w:cs="Tahoma"/>
                <w:b/>
                <w:bCs/>
                <w:sz w:val="20"/>
              </w:rPr>
              <w:t>Points minorants</w:t>
            </w:r>
          </w:p>
        </w:tc>
      </w:tr>
      <w:tr w:rsidR="003D2639" w:rsidRPr="00865F39" w14:paraId="5E771764" w14:textId="77777777" w:rsidTr="00EA01BE">
        <w:trPr>
          <w:cantSplit/>
          <w:trHeight w:val="2865"/>
        </w:trPr>
        <w:tc>
          <w:tcPr>
            <w:tcW w:w="4087" w:type="dxa"/>
            <w:tcBorders>
              <w:left w:val="single" w:sz="1" w:space="0" w:color="000000"/>
              <w:bottom w:val="single" w:sz="1" w:space="0" w:color="000000"/>
            </w:tcBorders>
          </w:tcPr>
          <w:p w14:paraId="0ED99FC8" w14:textId="77777777" w:rsidR="003D2639" w:rsidRPr="00C30ACD" w:rsidRDefault="003D263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Conditions de recours optimales</w:t>
            </w:r>
          </w:p>
          <w:p w14:paraId="4DD368B0" w14:textId="77777777" w:rsidR="003D2639" w:rsidRPr="00C30ACD" w:rsidRDefault="003D263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Contrat global (limitation du risque d’interface)</w:t>
            </w:r>
          </w:p>
          <w:p w14:paraId="42640825" w14:textId="77777777" w:rsidR="003D2639" w:rsidRPr="00C30ACD" w:rsidRDefault="003D263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Maîtrise des objectifs</w:t>
            </w:r>
          </w:p>
          <w:p w14:paraId="129955FA" w14:textId="77777777" w:rsidR="003D2639" w:rsidRPr="00C30ACD" w:rsidRDefault="003D263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Une gestion de proximité avec les abonnés et usagers du service</w:t>
            </w:r>
          </w:p>
          <w:p w14:paraId="1F8405D4" w14:textId="77777777" w:rsidR="003D2639" w:rsidRPr="00C30ACD" w:rsidRDefault="003D263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Rémunération phase exploitation prenant en compte les objectifs de performance</w:t>
            </w:r>
          </w:p>
        </w:tc>
        <w:tc>
          <w:tcPr>
            <w:tcW w:w="5575" w:type="dxa"/>
            <w:tcBorders>
              <w:left w:val="single" w:sz="1" w:space="0" w:color="000000"/>
              <w:bottom w:val="single" w:sz="1" w:space="0" w:color="000000"/>
              <w:right w:val="single" w:sz="1" w:space="0" w:color="000000"/>
            </w:tcBorders>
          </w:tcPr>
          <w:p w14:paraId="26E05DB9" w14:textId="5F8F080C" w:rsidR="003D2639" w:rsidRPr="00C30ACD" w:rsidRDefault="003D263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 xml:space="preserve">Financement des investissements à la charge de la </w:t>
            </w:r>
            <w:r>
              <w:rPr>
                <w:rFonts w:cs="Tahoma"/>
              </w:rPr>
              <w:t>Ville</w:t>
            </w:r>
          </w:p>
          <w:p w14:paraId="08785588" w14:textId="77777777" w:rsidR="003D2639" w:rsidRPr="00C30ACD" w:rsidRDefault="003D263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Coût de gestion et de suivi élevé</w:t>
            </w:r>
          </w:p>
          <w:p w14:paraId="0B75F549" w14:textId="77777777" w:rsidR="003D2639" w:rsidRPr="00C30ACD" w:rsidRDefault="003D263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Contrôle sur les coûts réduits en pratique</w:t>
            </w:r>
          </w:p>
          <w:p w14:paraId="474FB1CF" w14:textId="77777777" w:rsidR="003D2639" w:rsidRPr="00C30ACD" w:rsidRDefault="003D263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Interdiction du paiement différé</w:t>
            </w:r>
          </w:p>
          <w:p w14:paraId="57652631" w14:textId="77777777" w:rsidR="003D2639" w:rsidRPr="00C30ACD" w:rsidRDefault="003D263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Durée de marché plus courte qu’en DSP (partie exploitation)</w:t>
            </w:r>
          </w:p>
        </w:tc>
      </w:tr>
    </w:tbl>
    <w:p w14:paraId="565037C2" w14:textId="77777777" w:rsidR="00AB0061" w:rsidRDefault="00AB0061" w:rsidP="001B7A82"/>
    <w:p w14:paraId="20895ACE" w14:textId="31665755" w:rsidR="00947496" w:rsidRDefault="00947496" w:rsidP="00947496">
      <w:pPr>
        <w:pStyle w:val="Titre3"/>
      </w:pPr>
      <w:r>
        <w:t>La gestion déléguée du service</w:t>
      </w:r>
    </w:p>
    <w:p w14:paraId="6CD120BD" w14:textId="77777777" w:rsidR="000920C4" w:rsidRDefault="000920C4" w:rsidP="000920C4">
      <w:r>
        <w:t>Au terme de l’article L.1411-1 du code général des collectivités territoriales et L.1121-1 du Code de la commande publique, une délégation de service public est un contrat de concession, conclu par écrit, par lequel une autorité délégante confie la gestion d'un service public à un ou plusieurs opérateurs économiques, à qui est transféré un risque lié à l'exploitation du service, en contrepartie soit du droit d'exploiter le service qui fait l'objet du contrat, soit de ce droit assorti d'un prix.</w:t>
      </w:r>
    </w:p>
    <w:p w14:paraId="2DE1F410" w14:textId="77777777" w:rsidR="000920C4" w:rsidRDefault="000920C4" w:rsidP="000920C4">
      <w:r>
        <w:t>La part de risque transférée au délégataire implique une réelle exposition aux aléas du marché, de sorte que toute perte potentielle supportée par le délégataire ne doit pas être purement nominale ou négligeable. Le délégataire assume le risque d'exploitation lorsque, dans des conditions d'exploitation normales, il n'est pas assuré d'amortir les investissements ou les coûts qu'il a supportés, liés à l'exploitation de l’ouvrage ou du service.</w:t>
      </w:r>
    </w:p>
    <w:p w14:paraId="505CD7F6" w14:textId="77777777" w:rsidR="000920C4" w:rsidRDefault="000920C4" w:rsidP="000920C4">
      <w:r>
        <w:t>Le délégataire peut être chargé de construire des ouvrages, de réaliser des travaux ou d'acquérir des biens nécessaires au service public.</w:t>
      </w:r>
    </w:p>
    <w:p w14:paraId="4FE85ECA" w14:textId="14D5E385" w:rsidR="00947496" w:rsidRDefault="000920C4" w:rsidP="000920C4">
      <w:r>
        <w:t>Dans ce contexte, c’est donc le délégataire qui assume à ses frais et risques la gestion du service dans le cadre des limites contractuellement définies. Il est ainsi libre de déterminer les moyens à mettre en œuvre pour atteindre les résultats.</w:t>
      </w:r>
    </w:p>
    <w:p w14:paraId="558E0548" w14:textId="77777777" w:rsidR="0074423D" w:rsidRDefault="0074423D" w:rsidP="0074423D">
      <w:r>
        <w:t>Depuis le 1er avril 2016 et maintenant 1er avril 2019 (date de la dernière réforme), la Délégation de Service Public prend la forme d’un contrat de concession dont la passation et l’exécution doit être conforme au Code de la commande publique.</w:t>
      </w:r>
    </w:p>
    <w:p w14:paraId="446D6D21" w14:textId="77777777" w:rsidR="0074423D" w:rsidRDefault="0074423D" w:rsidP="0074423D">
      <w:r>
        <w:t>Dans ce cadre, un contrat de concession peut prévoir la gestion d’un service public comprenant :</w:t>
      </w:r>
    </w:p>
    <w:p w14:paraId="69853D91" w14:textId="7A362E1E" w:rsidR="0074423D" w:rsidRDefault="0074423D">
      <w:pPr>
        <w:pStyle w:val="Paragraphedeliste"/>
        <w:numPr>
          <w:ilvl w:val="0"/>
          <w:numId w:val="48"/>
        </w:numPr>
      </w:pPr>
      <w:r>
        <w:t>La gestion du service sans que le délégataire ne soit chargé de construire des ouvrages, de réaliser des travaux ou d’acquérir des biens nécessaires au service public (ancien régime de l’affermage ou de la régie intéressée)</w:t>
      </w:r>
      <w:r w:rsidR="00D21015">
        <w:t>, c’est la concession de service.</w:t>
      </w:r>
    </w:p>
    <w:p w14:paraId="7CB92067" w14:textId="21B9335F" w:rsidR="000920C4" w:rsidRDefault="0074423D">
      <w:pPr>
        <w:pStyle w:val="Paragraphedeliste"/>
        <w:numPr>
          <w:ilvl w:val="0"/>
          <w:numId w:val="48"/>
        </w:numPr>
      </w:pPr>
      <w:r>
        <w:t>La gestion du service et la prise en charge par le délégataire de la construction des ouvrages, la réalisation des travaux ou l’acquisition des biens nécessaires au service public (ancien régime de concession de service public</w:t>
      </w:r>
      <w:r w:rsidR="00D21015">
        <w:t>), c’est la concession de travaux.</w:t>
      </w:r>
    </w:p>
    <w:p w14:paraId="7EF7B6F3" w14:textId="23B3BD22" w:rsidR="000920C4" w:rsidRDefault="008B07DD" w:rsidP="000920C4">
      <w:pPr>
        <w:rPr>
          <w:szCs w:val="20"/>
        </w:rPr>
      </w:pPr>
      <w:r>
        <w:t xml:space="preserve">Ce type de contrat peut être conclu avec un opérateur privé, une </w:t>
      </w:r>
      <w:r w:rsidR="004D6C4A">
        <w:t>s</w:t>
      </w:r>
      <w:r>
        <w:t>ociété publique locale (SPL)</w:t>
      </w:r>
      <w:r w:rsidR="004D6C4A">
        <w:t>, une Société d’économie mixte locale (SEML</w:t>
      </w:r>
      <w:r w:rsidR="00ED3E01">
        <w:t>)</w:t>
      </w:r>
      <w:r w:rsidR="004D6C4A">
        <w:t xml:space="preserve"> ou une</w:t>
      </w:r>
      <w:r w:rsidR="00ED3E01">
        <w:t xml:space="preserve"> </w:t>
      </w:r>
      <w:r w:rsidR="00ED3E01" w:rsidRPr="00134953">
        <w:rPr>
          <w:szCs w:val="20"/>
        </w:rPr>
        <w:t>société d’économie mixte à opération unique</w:t>
      </w:r>
      <w:r w:rsidR="00ED3E01">
        <w:rPr>
          <w:szCs w:val="20"/>
        </w:rPr>
        <w:t xml:space="preserve"> (SEMOP).</w:t>
      </w:r>
    </w:p>
    <w:p w14:paraId="2FAE5569" w14:textId="77777777" w:rsidR="00BD4470" w:rsidRDefault="00BD4470" w:rsidP="000920C4">
      <w:pPr>
        <w:rPr>
          <w:szCs w:val="20"/>
        </w:rPr>
      </w:pPr>
    </w:p>
    <w:p w14:paraId="7863080D" w14:textId="77777777" w:rsidR="00545498" w:rsidRDefault="00545498" w:rsidP="000920C4">
      <w:pPr>
        <w:rPr>
          <w:szCs w:val="20"/>
        </w:rPr>
      </w:pPr>
    </w:p>
    <w:p w14:paraId="31362E04" w14:textId="37AEACA2" w:rsidR="00757E15" w:rsidRDefault="0049597B" w:rsidP="00757E15">
      <w:pPr>
        <w:pStyle w:val="Titre4"/>
      </w:pPr>
      <w:r w:rsidRPr="0049597B">
        <w:t>Rappel synthétique des principales caractéristiques d’un contrat de concession en fonction de la nature</w:t>
      </w:r>
    </w:p>
    <w:p w14:paraId="6E7FA12C" w14:textId="7C5501EB" w:rsidR="00967071" w:rsidRPr="00DE513E" w:rsidRDefault="00967071" w:rsidP="00967071">
      <w:pPr>
        <w:pBdr>
          <w:top w:val="single" w:sz="4" w:space="1" w:color="auto"/>
          <w:left w:val="single" w:sz="4" w:space="4" w:color="auto"/>
          <w:bottom w:val="single" w:sz="4" w:space="1" w:color="auto"/>
          <w:right w:val="single" w:sz="4" w:space="4" w:color="auto"/>
        </w:pBdr>
        <w:shd w:val="clear" w:color="auto" w:fill="72FBFF" w:themeFill="text2" w:themeFillTint="66"/>
        <w:tabs>
          <w:tab w:val="left" w:pos="0"/>
          <w:tab w:val="left" w:pos="360"/>
        </w:tabs>
        <w:suppressAutoHyphens/>
        <w:overflowPunct w:val="0"/>
        <w:autoSpaceDE w:val="0"/>
        <w:spacing w:after="0" w:line="240" w:lineRule="auto"/>
        <w:textAlignment w:val="baseline"/>
        <w:rPr>
          <w:rFonts w:cs="Tahoma"/>
        </w:rPr>
      </w:pPr>
      <w:r w:rsidRPr="00DE513E">
        <w:rPr>
          <w:rFonts w:cs="Tahoma"/>
          <w:b/>
          <w:bCs/>
        </w:rPr>
        <w:t xml:space="preserve">Contrat de concession comprenant la seule gestion du service (sans prise en charge des investissements par le délégataire) </w:t>
      </w:r>
      <w:r w:rsidR="0049597B">
        <w:rPr>
          <w:rFonts w:cs="Tahoma"/>
          <w:b/>
          <w:bCs/>
        </w:rPr>
        <w:t>= concession de service</w:t>
      </w:r>
    </w:p>
    <w:p w14:paraId="31570C59" w14:textId="77777777" w:rsidR="00967071" w:rsidRPr="00DE513E" w:rsidRDefault="0096707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sidRPr="00DE513E">
        <w:rPr>
          <w:rFonts w:cs="Tahoma"/>
        </w:rPr>
        <w:t>Mission de gestion du service public par le délégataire à ses risques et périls (uniquement les risques liés à l’exploitation).</w:t>
      </w:r>
    </w:p>
    <w:p w14:paraId="73817371" w14:textId="72700EEE" w:rsidR="00967071" w:rsidRPr="0049597B" w:rsidRDefault="0096707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b/>
          <w:bCs/>
        </w:rPr>
      </w:pPr>
      <w:r w:rsidRPr="0049597B">
        <w:rPr>
          <w:rFonts w:cs="Tahoma"/>
          <w:b/>
          <w:bCs/>
        </w:rPr>
        <w:t xml:space="preserve">Réalisation et financement de la réalisation du réseau à la charge de la </w:t>
      </w:r>
      <w:r w:rsidR="0049597B">
        <w:rPr>
          <w:rFonts w:cs="Tahoma"/>
          <w:b/>
          <w:bCs/>
        </w:rPr>
        <w:t>Ville de Sucy en Brie</w:t>
      </w:r>
      <w:r w:rsidRPr="0049597B">
        <w:rPr>
          <w:rFonts w:cs="Tahoma"/>
          <w:b/>
          <w:bCs/>
        </w:rPr>
        <w:t xml:space="preserve">. </w:t>
      </w:r>
    </w:p>
    <w:p w14:paraId="4836B055" w14:textId="77777777" w:rsidR="00967071" w:rsidRPr="00DE513E" w:rsidRDefault="0096707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sidRPr="00DE513E">
        <w:rPr>
          <w:rFonts w:cs="Tahoma"/>
        </w:rPr>
        <w:t>Rémunération du délégataire par voie de redevance auprès des usagers du service.</w:t>
      </w:r>
    </w:p>
    <w:p w14:paraId="75179780" w14:textId="5C68E303" w:rsidR="00967071" w:rsidRPr="00DE513E" w:rsidRDefault="0096707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sidRPr="00DE513E">
        <w:rPr>
          <w:rFonts w:cs="Tahoma"/>
        </w:rPr>
        <w:t xml:space="preserve">Surtaxe prélevée sur l’usager par le délégataire et reversée à </w:t>
      </w:r>
      <w:r w:rsidR="0049597B">
        <w:rPr>
          <w:rFonts w:cs="Tahoma"/>
        </w:rPr>
        <w:t>la Ville</w:t>
      </w:r>
      <w:r w:rsidRPr="00DE513E">
        <w:rPr>
          <w:rFonts w:cs="Tahoma"/>
        </w:rPr>
        <w:t xml:space="preserve"> pour qu’il amortisse son investissement.</w:t>
      </w:r>
    </w:p>
    <w:p w14:paraId="251BF58C" w14:textId="77777777" w:rsidR="00967071" w:rsidRPr="00DE513E" w:rsidRDefault="0096707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sidRPr="00DE513E">
        <w:rPr>
          <w:rFonts w:cs="Tahoma"/>
        </w:rPr>
        <w:t xml:space="preserve">Dépenses relatives aux biens mis à disposition, isolées dans un budget annexe de </w:t>
      </w:r>
      <w:r>
        <w:rPr>
          <w:rFonts w:cs="Tahoma"/>
        </w:rPr>
        <w:t>la commune</w:t>
      </w:r>
      <w:r w:rsidRPr="00DE513E">
        <w:rPr>
          <w:rFonts w:cs="Tahoma"/>
        </w:rPr>
        <w:t xml:space="preserve">. </w:t>
      </w:r>
    </w:p>
    <w:p w14:paraId="3CA7D300" w14:textId="4418C94E" w:rsidR="00967071" w:rsidRDefault="0096707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sidRPr="00DE513E">
        <w:rPr>
          <w:rFonts w:cs="Tahoma"/>
        </w:rPr>
        <w:t xml:space="preserve">Durée du contrat </w:t>
      </w:r>
      <w:r>
        <w:rPr>
          <w:rFonts w:cs="Tahoma"/>
        </w:rPr>
        <w:t>limitée par les textes et non liée à la durée d’amortissement des investissements (5</w:t>
      </w:r>
      <w:r w:rsidR="0049597B">
        <w:rPr>
          <w:rFonts w:cs="Tahoma"/>
        </w:rPr>
        <w:t>/6</w:t>
      </w:r>
      <w:r>
        <w:rPr>
          <w:rFonts w:cs="Tahoma"/>
        </w:rPr>
        <w:t xml:space="preserve"> ans max sauf cas dérogatoire).</w:t>
      </w:r>
    </w:p>
    <w:p w14:paraId="0D568A5C" w14:textId="77777777" w:rsidR="00967071" w:rsidRPr="00DE513E" w:rsidRDefault="0096707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Pr>
          <w:rFonts w:cs="Tahoma"/>
        </w:rPr>
        <w:t>Bénéficier d’un savoir-faire et de compétences d’une entreprise experte pour l’exploitation.</w:t>
      </w:r>
    </w:p>
    <w:p w14:paraId="4C06995A" w14:textId="77777777" w:rsidR="00967071" w:rsidRPr="00DE513E" w:rsidRDefault="0096707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sidRPr="00DE513E">
        <w:rPr>
          <w:rFonts w:cs="Tahoma"/>
        </w:rPr>
        <w:t>Meilleur contrôle du délégataire car bonne connaissance du patrimoine.</w:t>
      </w:r>
    </w:p>
    <w:p w14:paraId="3435F8CC" w14:textId="77777777" w:rsidR="00967071" w:rsidRPr="00DE513E" w:rsidRDefault="0096707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sidRPr="00DE513E">
        <w:rPr>
          <w:rFonts w:cs="Tahoma"/>
        </w:rPr>
        <w:t>Choix du maître d’ouvrage pour les travaux supplémentaires.</w:t>
      </w:r>
    </w:p>
    <w:p w14:paraId="3C47436B" w14:textId="14F2A4A7" w:rsidR="008F7448" w:rsidRPr="00DE513E" w:rsidRDefault="008F7448" w:rsidP="008F7448">
      <w:pPr>
        <w:pBdr>
          <w:top w:val="single" w:sz="4" w:space="1" w:color="auto"/>
          <w:left w:val="single" w:sz="4" w:space="4" w:color="auto"/>
          <w:bottom w:val="single" w:sz="4" w:space="1" w:color="auto"/>
          <w:right w:val="single" w:sz="4" w:space="4" w:color="auto"/>
        </w:pBdr>
        <w:shd w:val="clear" w:color="auto" w:fill="72FBFF" w:themeFill="text2" w:themeFillTint="66"/>
        <w:tabs>
          <w:tab w:val="left" w:pos="0"/>
          <w:tab w:val="left" w:pos="360"/>
        </w:tabs>
        <w:suppressAutoHyphens/>
        <w:overflowPunct w:val="0"/>
        <w:autoSpaceDE w:val="0"/>
        <w:spacing w:after="0" w:line="240" w:lineRule="auto"/>
        <w:textAlignment w:val="baseline"/>
        <w:rPr>
          <w:rFonts w:cs="Tahoma"/>
        </w:rPr>
      </w:pPr>
      <w:r w:rsidRPr="00DE513E">
        <w:rPr>
          <w:rFonts w:cs="Tahoma"/>
          <w:b/>
          <w:bCs/>
        </w:rPr>
        <w:t>Contrat de concession comprenant la gestion du service (avec prise en charge des investissements par le délégataire)</w:t>
      </w:r>
      <w:r>
        <w:rPr>
          <w:rFonts w:cs="Tahoma"/>
          <w:b/>
          <w:bCs/>
        </w:rPr>
        <w:t xml:space="preserve"> = concession de travaux</w:t>
      </w:r>
    </w:p>
    <w:p w14:paraId="14F23EF5" w14:textId="77777777" w:rsidR="008F7448" w:rsidRPr="00DE513E" w:rsidRDefault="008F7448">
      <w:pPr>
        <w:numPr>
          <w:ilvl w:val="0"/>
          <w:numId w:val="47"/>
        </w:numPr>
        <w:pBdr>
          <w:top w:val="single" w:sz="1" w:space="1" w:color="000000"/>
          <w:left w:val="single" w:sz="1" w:space="4" w:color="000000"/>
          <w:bottom w:val="single" w:sz="1" w:space="0"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sidRPr="00DE513E">
        <w:rPr>
          <w:rFonts w:cs="Tahoma"/>
        </w:rPr>
        <w:t>Mission de gestion du service public par le délégataire à ses risques et périls (risques liés à l’exploitation, au financement et à la construction des infrastructures).</w:t>
      </w:r>
    </w:p>
    <w:p w14:paraId="2C6603BD" w14:textId="77777777" w:rsidR="008F7448" w:rsidRPr="00DE513E" w:rsidRDefault="008F7448">
      <w:pPr>
        <w:numPr>
          <w:ilvl w:val="0"/>
          <w:numId w:val="47"/>
        </w:numPr>
        <w:pBdr>
          <w:top w:val="single" w:sz="1" w:space="1" w:color="000000"/>
          <w:left w:val="single" w:sz="1" w:space="4" w:color="000000"/>
          <w:bottom w:val="single" w:sz="1" w:space="0"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Pr>
          <w:rFonts w:cs="Tahoma"/>
        </w:rPr>
        <w:t>Conception, réalisation et exploitation</w:t>
      </w:r>
      <w:r w:rsidRPr="00DE513E">
        <w:rPr>
          <w:rFonts w:cs="Tahoma"/>
        </w:rPr>
        <w:t xml:space="preserve"> du service à la charge du délégataire.</w:t>
      </w:r>
    </w:p>
    <w:p w14:paraId="60AA2F1E" w14:textId="77777777" w:rsidR="008F7448" w:rsidRPr="008F7448" w:rsidRDefault="008F7448">
      <w:pPr>
        <w:numPr>
          <w:ilvl w:val="0"/>
          <w:numId w:val="47"/>
        </w:numPr>
        <w:pBdr>
          <w:top w:val="single" w:sz="1" w:space="1" w:color="000000"/>
          <w:left w:val="single" w:sz="1" w:space="4" w:color="000000"/>
          <w:bottom w:val="single" w:sz="1" w:space="0" w:color="000000"/>
          <w:right w:val="single" w:sz="1" w:space="4" w:color="000000"/>
        </w:pBdr>
        <w:tabs>
          <w:tab w:val="left" w:pos="0"/>
          <w:tab w:val="left" w:pos="360"/>
        </w:tabs>
        <w:suppressAutoHyphens/>
        <w:overflowPunct w:val="0"/>
        <w:autoSpaceDE w:val="0"/>
        <w:spacing w:after="0" w:line="240" w:lineRule="auto"/>
        <w:textAlignment w:val="baseline"/>
        <w:rPr>
          <w:rFonts w:cs="Tahoma"/>
          <w:b/>
          <w:bCs/>
        </w:rPr>
      </w:pPr>
      <w:r w:rsidRPr="008F7448">
        <w:rPr>
          <w:rFonts w:cs="Tahoma"/>
          <w:b/>
          <w:bCs/>
        </w:rPr>
        <w:t>Financement des investissements confié au délégataire.</w:t>
      </w:r>
    </w:p>
    <w:p w14:paraId="7BDE7A58" w14:textId="77777777" w:rsidR="008F7448" w:rsidRPr="00DE513E" w:rsidRDefault="008F7448">
      <w:pPr>
        <w:numPr>
          <w:ilvl w:val="0"/>
          <w:numId w:val="47"/>
        </w:numPr>
        <w:pBdr>
          <w:top w:val="single" w:sz="1" w:space="1" w:color="000000"/>
          <w:left w:val="single" w:sz="1" w:space="4" w:color="000000"/>
          <w:bottom w:val="single" w:sz="1" w:space="0"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sidRPr="00DE513E">
        <w:rPr>
          <w:rFonts w:cs="Tahoma"/>
        </w:rPr>
        <w:t>Rémunération du délégataire par voie de redevance auprès des usagers du service.</w:t>
      </w:r>
    </w:p>
    <w:p w14:paraId="21088A1E" w14:textId="77777777" w:rsidR="008F7448" w:rsidRDefault="008F7448">
      <w:pPr>
        <w:numPr>
          <w:ilvl w:val="0"/>
          <w:numId w:val="47"/>
        </w:numPr>
        <w:pBdr>
          <w:top w:val="single" w:sz="1" w:space="1" w:color="000000"/>
          <w:left w:val="single" w:sz="1" w:space="4" w:color="000000"/>
          <w:bottom w:val="single" w:sz="1" w:space="0"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sidRPr="00DE513E">
        <w:rPr>
          <w:rFonts w:cs="Tahoma"/>
        </w:rPr>
        <w:t>Biens construits ou acquis durant la durée de la concession reviennent à la Ville au terme du contrat (biens de retour).</w:t>
      </w:r>
    </w:p>
    <w:p w14:paraId="5FA75605" w14:textId="77777777" w:rsidR="008F7448" w:rsidRPr="00DE513E" w:rsidRDefault="008F7448">
      <w:pPr>
        <w:numPr>
          <w:ilvl w:val="0"/>
          <w:numId w:val="47"/>
        </w:numPr>
        <w:pBdr>
          <w:top w:val="single" w:sz="1" w:space="1" w:color="000000"/>
          <w:left w:val="single" w:sz="1" w:space="4" w:color="000000"/>
          <w:bottom w:val="single" w:sz="1" w:space="0"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Pr>
          <w:rFonts w:cs="Tahoma"/>
        </w:rPr>
        <w:t>Maîtrise d’ouvrage privée.</w:t>
      </w:r>
    </w:p>
    <w:p w14:paraId="319BF5B4" w14:textId="77777777" w:rsidR="008F7448" w:rsidRPr="00DE513E" w:rsidRDefault="008F7448">
      <w:pPr>
        <w:numPr>
          <w:ilvl w:val="0"/>
          <w:numId w:val="47"/>
        </w:numPr>
        <w:pBdr>
          <w:top w:val="single" w:sz="1" w:space="1" w:color="000000"/>
          <w:left w:val="single" w:sz="1" w:space="4" w:color="000000"/>
          <w:bottom w:val="single" w:sz="1" w:space="0"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sidRPr="00DE513E">
        <w:rPr>
          <w:rFonts w:cs="Tahoma"/>
        </w:rPr>
        <w:t>Durée du contrat déterminée en fonction de la nature et du montant des prestations ou des investissements demandés au concessionnaire.</w:t>
      </w:r>
    </w:p>
    <w:p w14:paraId="472DC5D8" w14:textId="77777777" w:rsidR="008F7448" w:rsidRDefault="008F7448">
      <w:pPr>
        <w:numPr>
          <w:ilvl w:val="0"/>
          <w:numId w:val="47"/>
        </w:numPr>
        <w:pBdr>
          <w:top w:val="single" w:sz="1" w:space="1" w:color="000000"/>
          <w:left w:val="single" w:sz="1" w:space="4" w:color="000000"/>
          <w:bottom w:val="single" w:sz="1" w:space="0"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sidRPr="00DE513E">
        <w:rPr>
          <w:rFonts w:cs="Tahoma"/>
        </w:rPr>
        <w:t>Bénéficier d’un savoir-faire et de compétences d’une entreprise experte.</w:t>
      </w:r>
    </w:p>
    <w:p w14:paraId="46753B92" w14:textId="77777777" w:rsidR="00EA01BE" w:rsidRDefault="00EA01BE" w:rsidP="00EA01BE">
      <w:pPr>
        <w:pBdr>
          <w:top w:val="single" w:sz="1" w:space="1" w:color="000000"/>
          <w:left w:val="single" w:sz="1" w:space="4" w:color="000000"/>
          <w:bottom w:val="single" w:sz="1" w:space="0" w:color="000000"/>
          <w:right w:val="single" w:sz="1" w:space="4" w:color="000000"/>
        </w:pBdr>
        <w:tabs>
          <w:tab w:val="left" w:pos="360"/>
        </w:tabs>
        <w:suppressAutoHyphens/>
        <w:overflowPunct w:val="0"/>
        <w:autoSpaceDE w:val="0"/>
        <w:spacing w:after="0" w:line="240" w:lineRule="auto"/>
        <w:textAlignment w:val="baseline"/>
        <w:rPr>
          <w:rFonts w:cs="Tahoma"/>
        </w:rPr>
      </w:pPr>
    </w:p>
    <w:p w14:paraId="4D1DC3F1" w14:textId="77777777" w:rsidR="00EA01BE" w:rsidRPr="00DE513E" w:rsidRDefault="00EA01BE" w:rsidP="00EA01BE">
      <w:pPr>
        <w:pBdr>
          <w:top w:val="single" w:sz="1" w:space="1" w:color="000000"/>
          <w:left w:val="single" w:sz="1" w:space="4" w:color="000000"/>
          <w:bottom w:val="single" w:sz="1" w:space="0" w:color="000000"/>
          <w:right w:val="single" w:sz="1" w:space="4" w:color="000000"/>
        </w:pBdr>
        <w:tabs>
          <w:tab w:val="left" w:pos="360"/>
        </w:tabs>
        <w:suppressAutoHyphens/>
        <w:overflowPunct w:val="0"/>
        <w:autoSpaceDE w:val="0"/>
        <w:spacing w:after="0" w:line="240" w:lineRule="auto"/>
        <w:textAlignment w:val="baseline"/>
        <w:rPr>
          <w:rFonts w:cs="Tahoma"/>
        </w:rPr>
      </w:pPr>
    </w:p>
    <w:tbl>
      <w:tblPr>
        <w:tblW w:w="9310" w:type="dxa"/>
        <w:tblInd w:w="-143" w:type="dxa"/>
        <w:tblLayout w:type="fixed"/>
        <w:tblCellMar>
          <w:top w:w="55" w:type="dxa"/>
          <w:left w:w="55" w:type="dxa"/>
          <w:bottom w:w="55" w:type="dxa"/>
          <w:right w:w="55" w:type="dxa"/>
        </w:tblCellMar>
        <w:tblLook w:val="0000" w:firstRow="0" w:lastRow="0" w:firstColumn="0" w:lastColumn="0" w:noHBand="0" w:noVBand="0"/>
      </w:tblPr>
      <w:tblGrid>
        <w:gridCol w:w="4548"/>
        <w:gridCol w:w="4762"/>
      </w:tblGrid>
      <w:tr w:rsidR="00B119C9" w:rsidRPr="00865F39" w14:paraId="4205C256" w14:textId="77777777" w:rsidTr="00EA01BE">
        <w:trPr>
          <w:cantSplit/>
          <w:trHeight w:val="245"/>
        </w:trPr>
        <w:tc>
          <w:tcPr>
            <w:tcW w:w="4548" w:type="dxa"/>
            <w:tcBorders>
              <w:top w:val="single" w:sz="1" w:space="0" w:color="000000"/>
              <w:left w:val="single" w:sz="1" w:space="0" w:color="000000"/>
              <w:bottom w:val="single" w:sz="1" w:space="0" w:color="000000"/>
            </w:tcBorders>
            <w:shd w:val="clear" w:color="auto" w:fill="F6B884" w:themeFill="accent3" w:themeFillTint="99"/>
          </w:tcPr>
          <w:p w14:paraId="79EB0D40" w14:textId="77777777" w:rsidR="00B119C9" w:rsidRPr="00865F39" w:rsidRDefault="00B119C9" w:rsidP="00BC29C8">
            <w:pPr>
              <w:pStyle w:val="Contenudetableau"/>
              <w:snapToGrid w:val="0"/>
              <w:spacing w:after="0"/>
              <w:jc w:val="center"/>
              <w:rPr>
                <w:rFonts w:asciiTheme="minorHAnsi" w:hAnsiTheme="minorHAnsi"/>
                <w:b/>
                <w:bCs/>
                <w:sz w:val="20"/>
              </w:rPr>
            </w:pPr>
            <w:r w:rsidRPr="00865F39">
              <w:rPr>
                <w:rFonts w:asciiTheme="minorHAnsi" w:hAnsiTheme="minorHAnsi"/>
                <w:b/>
                <w:bCs/>
                <w:sz w:val="20"/>
              </w:rPr>
              <w:t>Avantages</w:t>
            </w:r>
          </w:p>
        </w:tc>
        <w:tc>
          <w:tcPr>
            <w:tcW w:w="4762" w:type="dxa"/>
            <w:tcBorders>
              <w:top w:val="single" w:sz="1" w:space="0" w:color="000000"/>
              <w:left w:val="single" w:sz="1" w:space="0" w:color="000000"/>
              <w:bottom w:val="single" w:sz="1" w:space="0" w:color="000000"/>
              <w:right w:val="single" w:sz="1" w:space="0" w:color="000000"/>
            </w:tcBorders>
            <w:shd w:val="clear" w:color="auto" w:fill="FFFF8B" w:themeFill="accent2" w:themeFillTint="66"/>
          </w:tcPr>
          <w:p w14:paraId="4968515A" w14:textId="77777777" w:rsidR="00B119C9" w:rsidRPr="00865F39" w:rsidRDefault="00B119C9" w:rsidP="00BC29C8">
            <w:pPr>
              <w:pStyle w:val="Contenudetableau"/>
              <w:snapToGrid w:val="0"/>
              <w:spacing w:after="0"/>
              <w:jc w:val="center"/>
              <w:rPr>
                <w:rFonts w:asciiTheme="minorHAnsi" w:hAnsiTheme="minorHAnsi"/>
                <w:b/>
                <w:bCs/>
                <w:sz w:val="20"/>
              </w:rPr>
            </w:pPr>
            <w:r w:rsidRPr="00865F39">
              <w:rPr>
                <w:rFonts w:asciiTheme="minorHAnsi" w:hAnsiTheme="minorHAnsi"/>
                <w:b/>
                <w:bCs/>
                <w:sz w:val="20"/>
              </w:rPr>
              <w:t>Points minorants</w:t>
            </w:r>
          </w:p>
        </w:tc>
      </w:tr>
      <w:tr w:rsidR="00B119C9" w:rsidRPr="00865F39" w14:paraId="5F32A5BF" w14:textId="77777777" w:rsidTr="00EA01BE">
        <w:trPr>
          <w:cantSplit/>
          <w:trHeight w:val="2110"/>
        </w:trPr>
        <w:tc>
          <w:tcPr>
            <w:tcW w:w="4548" w:type="dxa"/>
            <w:tcBorders>
              <w:left w:val="single" w:sz="1" w:space="0" w:color="000000"/>
              <w:bottom w:val="single" w:sz="1" w:space="0" w:color="000000"/>
            </w:tcBorders>
            <w:shd w:val="clear" w:color="auto" w:fill="auto"/>
          </w:tcPr>
          <w:p w14:paraId="71FD3282" w14:textId="77777777" w:rsidR="00B119C9" w:rsidRPr="00C30ACD" w:rsidRDefault="00B119C9">
            <w:pPr>
              <w:numPr>
                <w:ilvl w:val="0"/>
                <w:numId w:val="47"/>
              </w:numPr>
              <w:tabs>
                <w:tab w:val="left" w:pos="0"/>
                <w:tab w:val="left" w:pos="360"/>
              </w:tabs>
              <w:suppressAutoHyphens/>
              <w:overflowPunct w:val="0"/>
              <w:autoSpaceDE w:val="0"/>
              <w:spacing w:after="0" w:line="240" w:lineRule="auto"/>
              <w:textAlignment w:val="baseline"/>
              <w:rPr>
                <w:rFonts w:cs="Tahoma"/>
                <w:b/>
                <w:bCs/>
              </w:rPr>
            </w:pPr>
            <w:r w:rsidRPr="00C30ACD">
              <w:rPr>
                <w:rFonts w:cs="Tahoma"/>
              </w:rPr>
              <w:t>Contrat global</w:t>
            </w:r>
            <w:r w:rsidRPr="00C30ACD">
              <w:rPr>
                <w:rFonts w:cs="Tahoma"/>
                <w:b/>
                <w:bCs/>
              </w:rPr>
              <w:t xml:space="preserve"> (uniquement en concession)</w:t>
            </w:r>
          </w:p>
          <w:p w14:paraId="19879A31" w14:textId="77777777" w:rsidR="00B119C9" w:rsidRPr="00C30ACD" w:rsidRDefault="00B119C9">
            <w:pPr>
              <w:numPr>
                <w:ilvl w:val="0"/>
                <w:numId w:val="47"/>
              </w:numPr>
              <w:tabs>
                <w:tab w:val="left" w:pos="0"/>
                <w:tab w:val="left" w:pos="360"/>
              </w:tabs>
              <w:suppressAutoHyphens/>
              <w:overflowPunct w:val="0"/>
              <w:autoSpaceDE w:val="0"/>
              <w:spacing w:after="0" w:line="240" w:lineRule="auto"/>
              <w:textAlignment w:val="baseline"/>
              <w:rPr>
                <w:rFonts w:cs="Tahoma"/>
                <w:b/>
                <w:bCs/>
              </w:rPr>
            </w:pPr>
            <w:r w:rsidRPr="00C30ACD">
              <w:rPr>
                <w:rFonts w:cs="Tahoma"/>
              </w:rPr>
              <w:t xml:space="preserve">Transfert des risques techniques et financiers au délégataire </w:t>
            </w:r>
            <w:r w:rsidRPr="00C30ACD">
              <w:rPr>
                <w:rFonts w:cs="Tahoma"/>
                <w:b/>
                <w:bCs/>
              </w:rPr>
              <w:t>(total ou limité à l’exploitation sur un schéma type affermage)</w:t>
            </w:r>
          </w:p>
          <w:p w14:paraId="0233121C" w14:textId="77777777" w:rsidR="00B119C9" w:rsidRPr="00C30ACD" w:rsidRDefault="00B119C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 xml:space="preserve">Financement des investissements par le délégataire </w:t>
            </w:r>
            <w:r w:rsidRPr="00C30ACD">
              <w:rPr>
                <w:rFonts w:cs="Tahoma"/>
                <w:b/>
                <w:bCs/>
              </w:rPr>
              <w:t>(concession)</w:t>
            </w:r>
          </w:p>
          <w:p w14:paraId="7C4A7A82" w14:textId="77777777" w:rsidR="00B119C9" w:rsidRPr="00C30ACD" w:rsidRDefault="00B119C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Durée de contrat longue</w:t>
            </w:r>
            <w:r w:rsidRPr="00C30ACD">
              <w:rPr>
                <w:rFonts w:cs="Tahoma"/>
                <w:b/>
                <w:bCs/>
              </w:rPr>
              <w:t xml:space="preserve"> (concession) </w:t>
            </w:r>
            <w:r w:rsidRPr="00C30ACD">
              <w:rPr>
                <w:rFonts w:cs="Tahoma"/>
              </w:rPr>
              <w:t>en fonction de l’amortissement des investissements</w:t>
            </w:r>
          </w:p>
          <w:p w14:paraId="504AD23A" w14:textId="77777777" w:rsidR="00B119C9" w:rsidRPr="00C30ACD" w:rsidRDefault="00B119C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 xml:space="preserve">Expertise et savoir-faire technique du délégataire </w:t>
            </w:r>
          </w:p>
          <w:p w14:paraId="616FD55B" w14:textId="77777777" w:rsidR="00B119C9" w:rsidRPr="00C30ACD" w:rsidRDefault="00B119C9">
            <w:pPr>
              <w:numPr>
                <w:ilvl w:val="0"/>
                <w:numId w:val="47"/>
              </w:numPr>
              <w:tabs>
                <w:tab w:val="left" w:pos="0"/>
                <w:tab w:val="left" w:pos="360"/>
              </w:tabs>
              <w:suppressAutoHyphens/>
              <w:overflowPunct w:val="0"/>
              <w:autoSpaceDE w:val="0"/>
              <w:spacing w:after="0" w:line="240" w:lineRule="auto"/>
              <w:textAlignment w:val="baseline"/>
              <w:rPr>
                <w:rFonts w:cs="Tahoma"/>
                <w:bCs/>
              </w:rPr>
            </w:pPr>
            <w:r w:rsidRPr="00C30ACD">
              <w:rPr>
                <w:rFonts w:cs="Tahoma"/>
              </w:rPr>
              <w:t>Bonne maîtrise des objectifs du service</w:t>
            </w:r>
          </w:p>
          <w:p w14:paraId="1A58FF8B" w14:textId="77777777" w:rsidR="00B119C9" w:rsidRPr="00C30ACD" w:rsidRDefault="00B119C9" w:rsidP="00BC29C8">
            <w:pPr>
              <w:rPr>
                <w:rFonts w:cs="Tahoma"/>
              </w:rPr>
            </w:pPr>
          </w:p>
        </w:tc>
        <w:tc>
          <w:tcPr>
            <w:tcW w:w="4762" w:type="dxa"/>
            <w:tcBorders>
              <w:left w:val="single" w:sz="1" w:space="0" w:color="000000"/>
              <w:bottom w:val="single" w:sz="1" w:space="0" w:color="000000"/>
              <w:right w:val="single" w:sz="1" w:space="0" w:color="000000"/>
            </w:tcBorders>
            <w:shd w:val="clear" w:color="auto" w:fill="auto"/>
          </w:tcPr>
          <w:p w14:paraId="63503828" w14:textId="77777777" w:rsidR="00B119C9" w:rsidRPr="00C30ACD" w:rsidRDefault="00B119C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Suivi et contrôle nécessaire du contrat par l’autorité délégante</w:t>
            </w:r>
          </w:p>
          <w:p w14:paraId="17874D5F" w14:textId="77777777" w:rsidR="00B119C9" w:rsidRPr="00C30ACD" w:rsidRDefault="00B119C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 xml:space="preserve">Contrat portant uniquement sur l’exploitation nécessitant la passation de plusieurs contrats pour la création du réseau </w:t>
            </w:r>
            <w:r w:rsidRPr="00C30ACD">
              <w:rPr>
                <w:rFonts w:cs="Tahoma"/>
                <w:b/>
                <w:bCs/>
              </w:rPr>
              <w:t>(type affermage)</w:t>
            </w:r>
          </w:p>
          <w:p w14:paraId="3CAFEC23" w14:textId="77777777" w:rsidR="00B119C9" w:rsidRPr="00C30ACD" w:rsidRDefault="00B119C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Durée de contrat courte</w:t>
            </w:r>
            <w:r w:rsidRPr="00C30ACD">
              <w:rPr>
                <w:rFonts w:cs="Tahoma"/>
                <w:b/>
                <w:bCs/>
              </w:rPr>
              <w:t xml:space="preserve"> (type affermage)</w:t>
            </w:r>
          </w:p>
          <w:p w14:paraId="4402BE26" w14:textId="77777777" w:rsidR="00B119C9" w:rsidRPr="00C30ACD" w:rsidRDefault="00B119C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Capacité de négociation pour adapter le contrat aux évolutions du service dans le temps ;</w:t>
            </w:r>
          </w:p>
          <w:p w14:paraId="3845A3ED" w14:textId="77777777" w:rsidR="00B119C9" w:rsidRPr="00C30ACD" w:rsidRDefault="00B119C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Risques financiers porté par le délégataire et frais de structure répercutés sur le tarif (marge, frais généraux…)</w:t>
            </w:r>
          </w:p>
          <w:p w14:paraId="62AE990E" w14:textId="77777777" w:rsidR="00B119C9" w:rsidRPr="00C30ACD" w:rsidRDefault="00B119C9">
            <w:pPr>
              <w:numPr>
                <w:ilvl w:val="0"/>
                <w:numId w:val="47"/>
              </w:numPr>
              <w:tabs>
                <w:tab w:val="left" w:pos="0"/>
                <w:tab w:val="left" w:pos="360"/>
              </w:tabs>
              <w:suppressAutoHyphens/>
              <w:overflowPunct w:val="0"/>
              <w:autoSpaceDE w:val="0"/>
              <w:spacing w:after="0" w:line="240" w:lineRule="auto"/>
              <w:textAlignment w:val="baseline"/>
              <w:rPr>
                <w:rFonts w:cs="Tahoma"/>
              </w:rPr>
            </w:pPr>
            <w:r w:rsidRPr="00C30ACD">
              <w:rPr>
                <w:rFonts w:cs="Tahoma"/>
              </w:rPr>
              <w:t>Taux d’intérêt de financement plus élevé que ceux proposés à une collectivité.</w:t>
            </w:r>
          </w:p>
        </w:tc>
      </w:tr>
    </w:tbl>
    <w:p w14:paraId="7C118AB6" w14:textId="77777777" w:rsidR="00EA01BE" w:rsidRDefault="00EA01BE" w:rsidP="00EA01BE">
      <w:pPr>
        <w:pStyle w:val="Titre4"/>
        <w:numPr>
          <w:ilvl w:val="0"/>
          <w:numId w:val="0"/>
        </w:numPr>
        <w:ind w:left="864"/>
      </w:pPr>
    </w:p>
    <w:p w14:paraId="0339B237" w14:textId="77777777" w:rsidR="00EA01BE" w:rsidRDefault="00EA01BE" w:rsidP="00EA01BE">
      <w:pPr>
        <w:pStyle w:val="Titre4"/>
        <w:numPr>
          <w:ilvl w:val="0"/>
          <w:numId w:val="0"/>
        </w:numPr>
        <w:ind w:left="864"/>
      </w:pPr>
    </w:p>
    <w:p w14:paraId="7D253E71" w14:textId="77777777" w:rsidR="00EA01BE" w:rsidRPr="00EA01BE" w:rsidRDefault="00EA01BE" w:rsidP="00EA01BE"/>
    <w:p w14:paraId="53480457" w14:textId="41A8C927" w:rsidR="00545498" w:rsidRDefault="00DC14C2" w:rsidP="00545498">
      <w:pPr>
        <w:pStyle w:val="Titre4"/>
      </w:pPr>
      <w:r>
        <w:t>Impact du montage institutionnel</w:t>
      </w:r>
    </w:p>
    <w:p w14:paraId="71A3574B" w14:textId="17E05373" w:rsidR="00545498" w:rsidRDefault="001146D0" w:rsidP="000920C4">
      <w:r>
        <w:t>Hormis le choix d’un opérateur privé</w:t>
      </w:r>
      <w:r w:rsidR="004474B5">
        <w:t xml:space="preserve"> du secteur, la Ville de Sucy en Brie peut avoir recours à plusieurs schémas institutionnels :</w:t>
      </w:r>
    </w:p>
    <w:p w14:paraId="410238BD" w14:textId="4010BA61" w:rsidR="00545498" w:rsidRDefault="004474B5">
      <w:pPr>
        <w:pStyle w:val="Paragraphedeliste"/>
        <w:numPr>
          <w:ilvl w:val="0"/>
          <w:numId w:val="49"/>
        </w:numPr>
      </w:pPr>
      <w:r>
        <w:t>La SPL ;</w:t>
      </w:r>
    </w:p>
    <w:p w14:paraId="7142B0C5" w14:textId="03A767A9" w:rsidR="004474B5" w:rsidRDefault="004474B5">
      <w:pPr>
        <w:pStyle w:val="Paragraphedeliste"/>
        <w:numPr>
          <w:ilvl w:val="0"/>
          <w:numId w:val="49"/>
        </w:numPr>
      </w:pPr>
      <w:r>
        <w:t>La SEML ;</w:t>
      </w:r>
    </w:p>
    <w:p w14:paraId="595146F1" w14:textId="1F4A5545" w:rsidR="004474B5" w:rsidRDefault="004474B5">
      <w:pPr>
        <w:pStyle w:val="Paragraphedeliste"/>
        <w:numPr>
          <w:ilvl w:val="0"/>
          <w:numId w:val="49"/>
        </w:numPr>
      </w:pPr>
      <w:r>
        <w:t>La SEMOP.</w:t>
      </w:r>
    </w:p>
    <w:p w14:paraId="08B66695" w14:textId="77777777" w:rsidR="00B83BF2" w:rsidRDefault="00B83BF2" w:rsidP="000920C4">
      <w:pPr>
        <w:sectPr w:rsidR="00B83BF2" w:rsidSect="00105231">
          <w:footerReference w:type="default" r:id="rId95"/>
          <w:pgSz w:w="11906" w:h="16838"/>
          <w:pgMar w:top="1417" w:right="1417" w:bottom="1417" w:left="1417" w:header="708" w:footer="708" w:gutter="0"/>
          <w:cols w:space="708"/>
          <w:docGrid w:linePitch="360"/>
        </w:sectPr>
      </w:pPr>
    </w:p>
    <w:p w14:paraId="6BB0A5EE" w14:textId="04BF0446" w:rsidR="004474B5" w:rsidRDefault="004474B5" w:rsidP="000920C4">
      <w:r>
        <w:t>Les caractéristiques de chaque schéma sont décrites dans le tableau ci-dessous.</w:t>
      </w:r>
    </w:p>
    <w:tbl>
      <w:tblPr>
        <w:tblW w:w="14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8"/>
        <w:gridCol w:w="4388"/>
        <w:gridCol w:w="3977"/>
        <w:gridCol w:w="4279"/>
      </w:tblGrid>
      <w:tr w:rsidR="008028CE" w:rsidRPr="000C5F91" w14:paraId="387D7870" w14:textId="77777777" w:rsidTr="00EA01BE">
        <w:trPr>
          <w:trHeight w:val="737"/>
        </w:trPr>
        <w:tc>
          <w:tcPr>
            <w:tcW w:w="2298" w:type="dxa"/>
            <w:tcBorders>
              <w:bottom w:val="single" w:sz="4" w:space="0" w:color="auto"/>
            </w:tcBorders>
            <w:shd w:val="clear" w:color="auto" w:fill="72FBFF" w:themeFill="text2" w:themeFillTint="66"/>
          </w:tcPr>
          <w:p w14:paraId="164C0ACF" w14:textId="77777777" w:rsidR="008028CE" w:rsidRPr="000C5F91" w:rsidRDefault="008028CE" w:rsidP="00BC29C8">
            <w:pPr>
              <w:spacing w:before="120" w:line="240" w:lineRule="auto"/>
              <w:jc w:val="center"/>
              <w:rPr>
                <w:rFonts w:cs="Tahoma"/>
                <w:b/>
                <w:bCs/>
              </w:rPr>
            </w:pPr>
            <w:r w:rsidRPr="000C5F91">
              <w:rPr>
                <w:rFonts w:cs="Tahoma"/>
                <w:b/>
                <w:bCs/>
              </w:rPr>
              <w:br w:type="page"/>
              <w:t>Caractéristiques</w:t>
            </w:r>
          </w:p>
        </w:tc>
        <w:tc>
          <w:tcPr>
            <w:tcW w:w="4388" w:type="dxa"/>
            <w:shd w:val="clear" w:color="auto" w:fill="72FBFF" w:themeFill="text2" w:themeFillTint="66"/>
          </w:tcPr>
          <w:p w14:paraId="7E4751E8" w14:textId="77777777" w:rsidR="008028CE" w:rsidRPr="000C5F91" w:rsidRDefault="008028CE" w:rsidP="00BC29C8">
            <w:pPr>
              <w:spacing w:before="120" w:line="240" w:lineRule="auto"/>
              <w:jc w:val="center"/>
              <w:rPr>
                <w:rFonts w:cs="Tahoma"/>
                <w:b/>
                <w:bCs/>
              </w:rPr>
            </w:pPr>
            <w:r w:rsidRPr="000C5F91">
              <w:rPr>
                <w:rFonts w:cs="Tahoma"/>
                <w:b/>
                <w:bCs/>
              </w:rPr>
              <w:t xml:space="preserve">Société publique locale </w:t>
            </w:r>
          </w:p>
          <w:p w14:paraId="111E1FA7" w14:textId="77777777" w:rsidR="008028CE" w:rsidRPr="000C5F91" w:rsidRDefault="008028CE" w:rsidP="00BC29C8">
            <w:pPr>
              <w:spacing w:before="120" w:line="240" w:lineRule="auto"/>
              <w:jc w:val="center"/>
              <w:rPr>
                <w:rFonts w:cs="Tahoma"/>
                <w:b/>
                <w:bCs/>
              </w:rPr>
            </w:pPr>
            <w:r w:rsidRPr="000C5F91">
              <w:rPr>
                <w:rFonts w:cs="Tahoma"/>
                <w:b/>
                <w:bCs/>
              </w:rPr>
              <w:t xml:space="preserve">(SPL) </w:t>
            </w:r>
          </w:p>
        </w:tc>
        <w:tc>
          <w:tcPr>
            <w:tcW w:w="3977" w:type="dxa"/>
            <w:shd w:val="clear" w:color="auto" w:fill="72FBFF" w:themeFill="text2" w:themeFillTint="66"/>
          </w:tcPr>
          <w:p w14:paraId="4BB11293" w14:textId="77777777" w:rsidR="008028CE" w:rsidRPr="000C5F91" w:rsidRDefault="008028CE" w:rsidP="00BC29C8">
            <w:pPr>
              <w:spacing w:before="120" w:line="240" w:lineRule="auto"/>
              <w:jc w:val="center"/>
              <w:rPr>
                <w:rFonts w:cs="Tahoma"/>
                <w:b/>
                <w:bCs/>
              </w:rPr>
            </w:pPr>
            <w:r w:rsidRPr="000C5F91">
              <w:rPr>
                <w:rFonts w:cs="Tahoma"/>
                <w:b/>
                <w:bCs/>
              </w:rPr>
              <w:t xml:space="preserve">Société d’économie mixte locale </w:t>
            </w:r>
          </w:p>
          <w:p w14:paraId="63226120" w14:textId="77777777" w:rsidR="008028CE" w:rsidRPr="000C5F91" w:rsidRDefault="008028CE" w:rsidP="00BC29C8">
            <w:pPr>
              <w:spacing w:before="120" w:line="240" w:lineRule="auto"/>
              <w:jc w:val="center"/>
              <w:rPr>
                <w:rFonts w:cs="Tahoma"/>
                <w:b/>
                <w:bCs/>
              </w:rPr>
            </w:pPr>
            <w:r w:rsidRPr="000C5F91">
              <w:rPr>
                <w:rFonts w:cs="Tahoma"/>
                <w:b/>
                <w:bCs/>
              </w:rPr>
              <w:t>(SEML)</w:t>
            </w:r>
          </w:p>
        </w:tc>
        <w:tc>
          <w:tcPr>
            <w:tcW w:w="4279" w:type="dxa"/>
            <w:shd w:val="clear" w:color="auto" w:fill="72FBFF" w:themeFill="text2" w:themeFillTint="66"/>
          </w:tcPr>
          <w:p w14:paraId="38F4ECA8" w14:textId="77777777" w:rsidR="008028CE" w:rsidRPr="000C5F91" w:rsidRDefault="008028CE" w:rsidP="00BC29C8">
            <w:pPr>
              <w:spacing w:before="120" w:line="240" w:lineRule="auto"/>
              <w:jc w:val="center"/>
              <w:rPr>
                <w:rFonts w:cs="Tahoma"/>
                <w:b/>
                <w:bCs/>
              </w:rPr>
            </w:pPr>
            <w:r w:rsidRPr="000C5F91">
              <w:rPr>
                <w:rFonts w:cs="Tahoma"/>
                <w:b/>
                <w:bCs/>
              </w:rPr>
              <w:t>Société d’économie mixte à opération unique</w:t>
            </w:r>
          </w:p>
          <w:p w14:paraId="2727AF51" w14:textId="77777777" w:rsidR="008028CE" w:rsidRPr="000C5F91" w:rsidRDefault="008028CE" w:rsidP="00BC29C8">
            <w:pPr>
              <w:spacing w:before="120" w:line="240" w:lineRule="auto"/>
              <w:jc w:val="center"/>
              <w:rPr>
                <w:rFonts w:cs="Tahoma"/>
                <w:b/>
                <w:bCs/>
              </w:rPr>
            </w:pPr>
            <w:r w:rsidRPr="000C5F91">
              <w:rPr>
                <w:rFonts w:cs="Tahoma"/>
                <w:b/>
                <w:bCs/>
              </w:rPr>
              <w:t>(SEMOP)</w:t>
            </w:r>
          </w:p>
        </w:tc>
      </w:tr>
      <w:tr w:rsidR="008028CE" w:rsidRPr="000C5F91" w14:paraId="42BD57B6" w14:textId="77777777" w:rsidTr="00EA01BE">
        <w:trPr>
          <w:trHeight w:val="768"/>
        </w:trPr>
        <w:tc>
          <w:tcPr>
            <w:tcW w:w="2298" w:type="dxa"/>
            <w:tcBorders>
              <w:bottom w:val="single" w:sz="4" w:space="0" w:color="auto"/>
            </w:tcBorders>
            <w:shd w:val="clear" w:color="auto" w:fill="auto"/>
            <w:vAlign w:val="center"/>
          </w:tcPr>
          <w:p w14:paraId="40823B80" w14:textId="77777777" w:rsidR="008028CE" w:rsidRPr="000C5F91" w:rsidRDefault="008028CE" w:rsidP="00BC29C8">
            <w:pPr>
              <w:spacing w:before="120" w:line="240" w:lineRule="auto"/>
              <w:jc w:val="left"/>
              <w:rPr>
                <w:rFonts w:cs="Tahoma"/>
                <w:b/>
              </w:rPr>
            </w:pPr>
            <w:r w:rsidRPr="000C5F91">
              <w:rPr>
                <w:rFonts w:cs="Tahoma"/>
                <w:b/>
              </w:rPr>
              <w:t>Sources textuelles</w:t>
            </w:r>
          </w:p>
        </w:tc>
        <w:tc>
          <w:tcPr>
            <w:tcW w:w="4388" w:type="dxa"/>
            <w:tcBorders>
              <w:bottom w:val="single" w:sz="4" w:space="0" w:color="auto"/>
            </w:tcBorders>
          </w:tcPr>
          <w:p w14:paraId="5F317D08" w14:textId="77777777" w:rsidR="008028CE" w:rsidRPr="000C5F91" w:rsidRDefault="008028CE" w:rsidP="00BC29C8">
            <w:pPr>
              <w:spacing w:before="120" w:line="240" w:lineRule="auto"/>
              <w:jc w:val="left"/>
              <w:rPr>
                <w:rFonts w:cs="Tahoma"/>
              </w:rPr>
            </w:pPr>
            <w:r w:rsidRPr="000C5F91">
              <w:rPr>
                <w:rFonts w:cs="Tahoma"/>
              </w:rPr>
              <w:t>Loi n°2010-559 du 28 mai 2010 + art L.1531-1 du CGCT</w:t>
            </w:r>
          </w:p>
        </w:tc>
        <w:tc>
          <w:tcPr>
            <w:tcW w:w="3977" w:type="dxa"/>
            <w:tcBorders>
              <w:bottom w:val="single" w:sz="4" w:space="0" w:color="auto"/>
            </w:tcBorders>
          </w:tcPr>
          <w:p w14:paraId="08968C74" w14:textId="77777777" w:rsidR="008028CE" w:rsidRPr="000C5F91" w:rsidRDefault="008028CE" w:rsidP="00BC29C8">
            <w:pPr>
              <w:spacing w:before="120" w:line="240" w:lineRule="auto"/>
              <w:jc w:val="left"/>
              <w:rPr>
                <w:rFonts w:cs="Tahoma"/>
              </w:rPr>
            </w:pPr>
            <w:r w:rsidRPr="000C5F91">
              <w:rPr>
                <w:rFonts w:cs="Tahoma"/>
              </w:rPr>
              <w:t>Art L.1521-1 et suivants du CGCT + L.225-1 et suivants du code du commerce</w:t>
            </w:r>
          </w:p>
        </w:tc>
        <w:tc>
          <w:tcPr>
            <w:tcW w:w="4279" w:type="dxa"/>
            <w:tcBorders>
              <w:bottom w:val="single" w:sz="4" w:space="0" w:color="auto"/>
            </w:tcBorders>
          </w:tcPr>
          <w:p w14:paraId="1296EAE0" w14:textId="77777777" w:rsidR="008028CE" w:rsidRPr="000C5F91" w:rsidRDefault="008028CE" w:rsidP="00BC29C8">
            <w:pPr>
              <w:spacing w:before="120" w:line="240" w:lineRule="auto"/>
              <w:jc w:val="left"/>
              <w:rPr>
                <w:rFonts w:cs="Tahoma"/>
              </w:rPr>
            </w:pPr>
            <w:r w:rsidRPr="000C5F91">
              <w:rPr>
                <w:rFonts w:cs="Tahoma"/>
              </w:rPr>
              <w:t>Art L 1541-1 et suivant du CGCT + L.225-1 et suivants du code du commerce</w:t>
            </w:r>
          </w:p>
        </w:tc>
      </w:tr>
      <w:tr w:rsidR="008028CE" w:rsidRPr="000C5F91" w14:paraId="2738468F" w14:textId="77777777" w:rsidTr="00EA01BE">
        <w:trPr>
          <w:trHeight w:val="913"/>
        </w:trPr>
        <w:tc>
          <w:tcPr>
            <w:tcW w:w="2298" w:type="dxa"/>
            <w:tcBorders>
              <w:bottom w:val="single" w:sz="4" w:space="0" w:color="auto"/>
            </w:tcBorders>
            <w:shd w:val="clear" w:color="auto" w:fill="auto"/>
            <w:vAlign w:val="center"/>
          </w:tcPr>
          <w:p w14:paraId="74DAADC4" w14:textId="77777777" w:rsidR="008028CE" w:rsidRPr="000C5F91" w:rsidRDefault="008028CE" w:rsidP="00BC29C8">
            <w:pPr>
              <w:spacing w:before="120" w:line="240" w:lineRule="auto"/>
              <w:jc w:val="left"/>
              <w:rPr>
                <w:rFonts w:cs="Tahoma"/>
                <w:b/>
              </w:rPr>
            </w:pPr>
            <w:r w:rsidRPr="000C5F91">
              <w:rPr>
                <w:rFonts w:cs="Tahoma"/>
                <w:b/>
              </w:rPr>
              <w:t xml:space="preserve">Initiative </w:t>
            </w:r>
          </w:p>
        </w:tc>
        <w:tc>
          <w:tcPr>
            <w:tcW w:w="4388" w:type="dxa"/>
            <w:tcBorders>
              <w:bottom w:val="single" w:sz="4" w:space="0" w:color="auto"/>
            </w:tcBorders>
          </w:tcPr>
          <w:p w14:paraId="04493171" w14:textId="77777777" w:rsidR="008028CE" w:rsidRPr="000C5F91" w:rsidRDefault="008028CE" w:rsidP="00BC29C8">
            <w:pPr>
              <w:spacing w:before="120" w:line="240" w:lineRule="auto"/>
              <w:jc w:val="left"/>
              <w:rPr>
                <w:rFonts w:cs="Tahoma"/>
              </w:rPr>
            </w:pPr>
            <w:r w:rsidRPr="000C5F91">
              <w:rPr>
                <w:rFonts w:cs="Tahoma"/>
              </w:rPr>
              <w:t>Collectivités territoriales (communes, départements, régions) ou un groupement de collectivités territoriales</w:t>
            </w:r>
          </w:p>
        </w:tc>
        <w:tc>
          <w:tcPr>
            <w:tcW w:w="3977" w:type="dxa"/>
            <w:tcBorders>
              <w:bottom w:val="single" w:sz="4" w:space="0" w:color="auto"/>
            </w:tcBorders>
          </w:tcPr>
          <w:p w14:paraId="06FA6BA2" w14:textId="77777777" w:rsidR="008028CE" w:rsidRPr="000C5F91" w:rsidRDefault="008028CE" w:rsidP="00BC29C8">
            <w:pPr>
              <w:spacing w:before="120" w:line="240" w:lineRule="auto"/>
              <w:jc w:val="left"/>
              <w:rPr>
                <w:rFonts w:cs="Tahoma"/>
              </w:rPr>
            </w:pPr>
            <w:r w:rsidRPr="000C5F91">
              <w:rPr>
                <w:rFonts w:cs="Tahoma"/>
              </w:rPr>
              <w:t>Collectivités territoriales (communes, départements, régions) ou un groupement de collectivités territoriales</w:t>
            </w:r>
          </w:p>
        </w:tc>
        <w:tc>
          <w:tcPr>
            <w:tcW w:w="4279" w:type="dxa"/>
            <w:tcBorders>
              <w:bottom w:val="single" w:sz="4" w:space="0" w:color="auto"/>
            </w:tcBorders>
          </w:tcPr>
          <w:p w14:paraId="4FFFE670" w14:textId="77777777" w:rsidR="008028CE" w:rsidRPr="000C5F91" w:rsidRDefault="008028CE" w:rsidP="00BC29C8">
            <w:pPr>
              <w:spacing w:before="120" w:line="240" w:lineRule="auto"/>
              <w:jc w:val="left"/>
              <w:rPr>
                <w:rFonts w:cs="Tahoma"/>
              </w:rPr>
            </w:pPr>
            <w:r w:rsidRPr="000C5F91">
              <w:rPr>
                <w:rFonts w:cs="Tahoma"/>
              </w:rPr>
              <w:t>Collectivités territoriales (communes, départements, régions) ou un groupement de collectivités territoriales</w:t>
            </w:r>
          </w:p>
        </w:tc>
      </w:tr>
      <w:tr w:rsidR="008028CE" w:rsidRPr="000C5F91" w14:paraId="33F219E4" w14:textId="77777777" w:rsidTr="00EA01BE">
        <w:trPr>
          <w:trHeight w:val="817"/>
        </w:trPr>
        <w:tc>
          <w:tcPr>
            <w:tcW w:w="2298" w:type="dxa"/>
            <w:tcBorders>
              <w:bottom w:val="single" w:sz="4" w:space="0" w:color="auto"/>
            </w:tcBorders>
            <w:shd w:val="clear" w:color="auto" w:fill="auto"/>
            <w:vAlign w:val="center"/>
          </w:tcPr>
          <w:p w14:paraId="34F796B2" w14:textId="77777777" w:rsidR="008028CE" w:rsidRPr="000C5F91" w:rsidRDefault="008028CE" w:rsidP="00BC29C8">
            <w:pPr>
              <w:spacing w:before="120" w:line="240" w:lineRule="auto"/>
              <w:jc w:val="left"/>
              <w:rPr>
                <w:rFonts w:cs="Tahoma"/>
                <w:b/>
              </w:rPr>
            </w:pPr>
            <w:r w:rsidRPr="000C5F91">
              <w:rPr>
                <w:rFonts w:cs="Tahoma"/>
                <w:b/>
              </w:rPr>
              <w:t>Actionnaires</w:t>
            </w:r>
          </w:p>
        </w:tc>
        <w:tc>
          <w:tcPr>
            <w:tcW w:w="4388" w:type="dxa"/>
            <w:tcBorders>
              <w:bottom w:val="single" w:sz="4" w:space="0" w:color="auto"/>
            </w:tcBorders>
          </w:tcPr>
          <w:p w14:paraId="195CEDBA" w14:textId="77777777" w:rsidR="008028CE" w:rsidRPr="000C5F91" w:rsidRDefault="008028CE">
            <w:pPr>
              <w:numPr>
                <w:ilvl w:val="0"/>
                <w:numId w:val="50"/>
              </w:numPr>
              <w:spacing w:before="60" w:after="60" w:line="240" w:lineRule="auto"/>
              <w:rPr>
                <w:rFonts w:cs="Tahoma"/>
              </w:rPr>
            </w:pPr>
            <w:r w:rsidRPr="000C5F91">
              <w:rPr>
                <w:rFonts w:cs="Tahoma"/>
              </w:rPr>
              <w:t>Actionnariat 100% public</w:t>
            </w:r>
          </w:p>
          <w:p w14:paraId="1D18C1DA" w14:textId="77777777" w:rsidR="008028CE" w:rsidRPr="000C5F91" w:rsidRDefault="008028CE">
            <w:pPr>
              <w:numPr>
                <w:ilvl w:val="0"/>
                <w:numId w:val="50"/>
              </w:numPr>
              <w:spacing w:before="60" w:after="60" w:line="240" w:lineRule="auto"/>
              <w:rPr>
                <w:rFonts w:cs="Tahoma"/>
              </w:rPr>
            </w:pPr>
            <w:r w:rsidRPr="000C5F91">
              <w:rPr>
                <w:rFonts w:cs="Tahoma"/>
              </w:rPr>
              <w:t xml:space="preserve">Au moins deux et exclusivement des collectivités territoriales ou un groupement de collectivités territoriales </w:t>
            </w:r>
          </w:p>
        </w:tc>
        <w:tc>
          <w:tcPr>
            <w:tcW w:w="3977" w:type="dxa"/>
            <w:tcBorders>
              <w:bottom w:val="single" w:sz="4" w:space="0" w:color="auto"/>
            </w:tcBorders>
          </w:tcPr>
          <w:p w14:paraId="59D19465" w14:textId="77777777" w:rsidR="008028CE" w:rsidRPr="000C5F91" w:rsidRDefault="008028CE">
            <w:pPr>
              <w:numPr>
                <w:ilvl w:val="0"/>
                <w:numId w:val="50"/>
              </w:numPr>
              <w:spacing w:before="60" w:after="60" w:line="240" w:lineRule="auto"/>
              <w:rPr>
                <w:rFonts w:cs="Tahoma"/>
              </w:rPr>
            </w:pPr>
            <w:r w:rsidRPr="000C5F91">
              <w:rPr>
                <w:rFonts w:cs="Tahoma"/>
              </w:rPr>
              <w:t>Collectivités territoriales ou un groupement de collectivités territoriales,</w:t>
            </w:r>
          </w:p>
          <w:p w14:paraId="5836DC7A" w14:textId="77777777" w:rsidR="008028CE" w:rsidRPr="000C5F91" w:rsidRDefault="008028CE" w:rsidP="00BC29C8">
            <w:pPr>
              <w:spacing w:after="60" w:line="240" w:lineRule="auto"/>
              <w:ind w:left="284"/>
              <w:rPr>
                <w:rFonts w:cs="Tahoma"/>
              </w:rPr>
            </w:pPr>
            <w:r w:rsidRPr="000C5F91">
              <w:rPr>
                <w:rFonts w:cs="Tahoma"/>
                <w:b/>
                <w:u w:val="single"/>
              </w:rPr>
              <w:t>ET</w:t>
            </w:r>
            <w:r w:rsidRPr="000C5F91">
              <w:rPr>
                <w:rFonts w:cs="Tahoma"/>
              </w:rPr>
              <w:t xml:space="preserve"> une ou plusieurs personnes privées et, éventuellement, d'autres personnes publiques</w:t>
            </w:r>
          </w:p>
        </w:tc>
        <w:tc>
          <w:tcPr>
            <w:tcW w:w="4279" w:type="dxa"/>
            <w:tcBorders>
              <w:bottom w:val="single" w:sz="4" w:space="0" w:color="auto"/>
            </w:tcBorders>
          </w:tcPr>
          <w:p w14:paraId="4BB522D7" w14:textId="77777777" w:rsidR="008028CE" w:rsidRPr="000C5F91" w:rsidRDefault="008028CE">
            <w:pPr>
              <w:numPr>
                <w:ilvl w:val="0"/>
                <w:numId w:val="50"/>
              </w:numPr>
              <w:spacing w:before="60" w:after="60" w:line="240" w:lineRule="auto"/>
              <w:rPr>
                <w:rFonts w:cs="Tahoma"/>
              </w:rPr>
            </w:pPr>
            <w:r w:rsidRPr="000C5F91">
              <w:rPr>
                <w:rFonts w:cs="Tahoma"/>
              </w:rPr>
              <w:t xml:space="preserve">Collectivités territoriales ou un groupement de collectivités territoriales </w:t>
            </w:r>
          </w:p>
          <w:p w14:paraId="7F0668DE" w14:textId="77777777" w:rsidR="008028CE" w:rsidRPr="000C5F91" w:rsidRDefault="008028CE" w:rsidP="00BC29C8">
            <w:pPr>
              <w:spacing w:after="60" w:line="240" w:lineRule="auto"/>
              <w:ind w:left="284"/>
              <w:rPr>
                <w:rFonts w:cs="Tahoma"/>
              </w:rPr>
            </w:pPr>
            <w:r w:rsidRPr="000C5F91">
              <w:rPr>
                <w:rFonts w:cs="Tahoma"/>
                <w:b/>
                <w:u w:val="single"/>
              </w:rPr>
              <w:t>ET</w:t>
            </w:r>
            <w:r w:rsidRPr="000C5F91">
              <w:rPr>
                <w:rFonts w:cs="Tahoma"/>
              </w:rPr>
              <w:t xml:space="preserve"> au moins un actionnaire opérateur économique sélectionné après une mise en concurrence dans les conditions définies à l'article L. 1541-2 du CGCT</w:t>
            </w:r>
          </w:p>
        </w:tc>
      </w:tr>
      <w:tr w:rsidR="008028CE" w:rsidRPr="000C5F91" w14:paraId="12B347AE" w14:textId="77777777" w:rsidTr="00EA01BE">
        <w:trPr>
          <w:trHeight w:val="2172"/>
        </w:trPr>
        <w:tc>
          <w:tcPr>
            <w:tcW w:w="2298" w:type="dxa"/>
            <w:tcBorders>
              <w:bottom w:val="single" w:sz="4" w:space="0" w:color="auto"/>
            </w:tcBorders>
            <w:shd w:val="clear" w:color="auto" w:fill="auto"/>
            <w:vAlign w:val="center"/>
          </w:tcPr>
          <w:p w14:paraId="69D80270" w14:textId="77777777" w:rsidR="008028CE" w:rsidRPr="000C5F91" w:rsidRDefault="008028CE" w:rsidP="00BC29C8">
            <w:pPr>
              <w:spacing w:before="120" w:line="240" w:lineRule="auto"/>
              <w:jc w:val="left"/>
              <w:rPr>
                <w:rFonts w:cs="Tahoma"/>
                <w:b/>
              </w:rPr>
            </w:pPr>
            <w:r w:rsidRPr="000C5F91">
              <w:rPr>
                <w:rFonts w:cs="Tahoma"/>
                <w:b/>
              </w:rPr>
              <w:t>Répartition du capital social</w:t>
            </w:r>
          </w:p>
        </w:tc>
        <w:tc>
          <w:tcPr>
            <w:tcW w:w="4388" w:type="dxa"/>
            <w:tcBorders>
              <w:bottom w:val="single" w:sz="4" w:space="0" w:color="auto"/>
            </w:tcBorders>
          </w:tcPr>
          <w:p w14:paraId="1EE26EE3" w14:textId="77777777" w:rsidR="008028CE" w:rsidRPr="000C5F91" w:rsidRDefault="008028CE">
            <w:pPr>
              <w:numPr>
                <w:ilvl w:val="0"/>
                <w:numId w:val="51"/>
              </w:numPr>
              <w:spacing w:before="60" w:after="60" w:line="240" w:lineRule="auto"/>
              <w:rPr>
                <w:rFonts w:cs="Tahoma"/>
              </w:rPr>
            </w:pPr>
            <w:r w:rsidRPr="000C5F91">
              <w:rPr>
                <w:rFonts w:cs="Tahoma"/>
              </w:rPr>
              <w:t xml:space="preserve">Capital détenu dans son intégralité par les collectivités territoriales ou leurs groupements </w:t>
            </w:r>
          </w:p>
          <w:p w14:paraId="6FC4B907" w14:textId="77777777" w:rsidR="008028CE" w:rsidRPr="000C5F91" w:rsidRDefault="008028CE">
            <w:pPr>
              <w:numPr>
                <w:ilvl w:val="0"/>
                <w:numId w:val="51"/>
              </w:numPr>
              <w:spacing w:before="60" w:after="60" w:line="240" w:lineRule="auto"/>
              <w:rPr>
                <w:rFonts w:cs="Tahoma"/>
              </w:rPr>
            </w:pPr>
            <w:r w:rsidRPr="000C5F91">
              <w:rPr>
                <w:rFonts w:cs="Tahoma"/>
              </w:rPr>
              <w:t>Un des actionnaires détient au moins la majorité des droits de vote</w:t>
            </w:r>
          </w:p>
        </w:tc>
        <w:tc>
          <w:tcPr>
            <w:tcW w:w="3977" w:type="dxa"/>
            <w:tcBorders>
              <w:bottom w:val="single" w:sz="4" w:space="0" w:color="auto"/>
            </w:tcBorders>
          </w:tcPr>
          <w:p w14:paraId="68FB3515" w14:textId="77777777" w:rsidR="008028CE" w:rsidRPr="000C5F91" w:rsidRDefault="008028CE">
            <w:pPr>
              <w:numPr>
                <w:ilvl w:val="0"/>
                <w:numId w:val="51"/>
              </w:numPr>
              <w:spacing w:before="60" w:after="60" w:line="240" w:lineRule="auto"/>
              <w:rPr>
                <w:rFonts w:cs="Tahoma"/>
              </w:rPr>
            </w:pPr>
            <w:r w:rsidRPr="000C5F91">
              <w:rPr>
                <w:rFonts w:cs="Tahoma"/>
              </w:rPr>
              <w:t>Plus de la moitié du capital et des voix dans les organes délibérants doit être détenus par des collectivités territoriales et leurs groupements (séparément ou à plusieurs)</w:t>
            </w:r>
          </w:p>
          <w:p w14:paraId="08304411" w14:textId="77777777" w:rsidR="008028CE" w:rsidRPr="000C5F91" w:rsidRDefault="008028CE">
            <w:pPr>
              <w:numPr>
                <w:ilvl w:val="0"/>
                <w:numId w:val="51"/>
              </w:numPr>
              <w:spacing w:before="60" w:after="60" w:line="240" w:lineRule="auto"/>
              <w:rPr>
                <w:rFonts w:cs="Tahoma"/>
              </w:rPr>
            </w:pPr>
            <w:r w:rsidRPr="000C5F91">
              <w:rPr>
                <w:rFonts w:cs="Tahoma"/>
              </w:rPr>
              <w:t>au moins 15% du capital doit être détenu par l’ensemble des actionnaires autres que les collectivités territoriales</w:t>
            </w:r>
          </w:p>
        </w:tc>
        <w:tc>
          <w:tcPr>
            <w:tcW w:w="4279" w:type="dxa"/>
            <w:tcBorders>
              <w:bottom w:val="single" w:sz="4" w:space="0" w:color="auto"/>
            </w:tcBorders>
          </w:tcPr>
          <w:p w14:paraId="3EB0070F" w14:textId="77777777" w:rsidR="008028CE" w:rsidRPr="000C5F91" w:rsidRDefault="008028CE">
            <w:pPr>
              <w:numPr>
                <w:ilvl w:val="0"/>
                <w:numId w:val="51"/>
              </w:numPr>
              <w:spacing w:before="60" w:after="60" w:line="240" w:lineRule="auto"/>
              <w:rPr>
                <w:rFonts w:cs="Tahoma"/>
              </w:rPr>
            </w:pPr>
            <w:r w:rsidRPr="000C5F91">
              <w:rPr>
                <w:rFonts w:cs="Tahoma"/>
              </w:rPr>
              <w:t xml:space="preserve">de 34% (mini) à 85% (max) pour l’ensemble des personnes publiques (avec au moins 34% des droits de vote), </w:t>
            </w:r>
          </w:p>
          <w:p w14:paraId="020B9DD9" w14:textId="77777777" w:rsidR="008028CE" w:rsidRPr="000C5F91" w:rsidRDefault="008028CE">
            <w:pPr>
              <w:numPr>
                <w:ilvl w:val="0"/>
                <w:numId w:val="51"/>
              </w:numPr>
              <w:spacing w:before="60" w:after="60" w:line="240" w:lineRule="auto"/>
              <w:rPr>
                <w:rFonts w:cs="Tahoma"/>
              </w:rPr>
            </w:pPr>
            <w:r w:rsidRPr="000C5F91">
              <w:rPr>
                <w:rFonts w:cs="Tahoma"/>
              </w:rPr>
              <w:t>au moins 15% pour l’ensemble des actionnaires opérateurs économiques</w:t>
            </w:r>
          </w:p>
        </w:tc>
      </w:tr>
      <w:tr w:rsidR="008028CE" w:rsidRPr="000C5F91" w14:paraId="45E24CBC" w14:textId="77777777" w:rsidTr="00EA01BE">
        <w:trPr>
          <w:trHeight w:val="67"/>
        </w:trPr>
        <w:tc>
          <w:tcPr>
            <w:tcW w:w="2298" w:type="dxa"/>
            <w:shd w:val="clear" w:color="auto" w:fill="auto"/>
          </w:tcPr>
          <w:p w14:paraId="02D19A62" w14:textId="77777777" w:rsidR="008028CE" w:rsidRPr="000C5F91" w:rsidRDefault="008028CE" w:rsidP="00BC29C8">
            <w:pPr>
              <w:spacing w:before="120" w:line="240" w:lineRule="auto"/>
              <w:jc w:val="left"/>
              <w:rPr>
                <w:rFonts w:cs="Tahoma"/>
                <w:b/>
              </w:rPr>
            </w:pPr>
            <w:r w:rsidRPr="000C5F91">
              <w:rPr>
                <w:rFonts w:cs="Tahoma"/>
                <w:b/>
              </w:rPr>
              <w:t>Type de société</w:t>
            </w:r>
          </w:p>
        </w:tc>
        <w:tc>
          <w:tcPr>
            <w:tcW w:w="4388" w:type="dxa"/>
          </w:tcPr>
          <w:p w14:paraId="3E1C669C" w14:textId="77777777" w:rsidR="008028CE" w:rsidRPr="000C5F91" w:rsidRDefault="008028CE" w:rsidP="00BC29C8">
            <w:pPr>
              <w:spacing w:before="120" w:line="240" w:lineRule="auto"/>
              <w:rPr>
                <w:rFonts w:cs="Tahoma"/>
              </w:rPr>
            </w:pPr>
            <w:r w:rsidRPr="000C5F91">
              <w:rPr>
                <w:rFonts w:cs="Tahoma"/>
              </w:rPr>
              <w:t>Société Anonyme (SA)</w:t>
            </w:r>
          </w:p>
        </w:tc>
        <w:tc>
          <w:tcPr>
            <w:tcW w:w="3977" w:type="dxa"/>
            <w:shd w:val="clear" w:color="auto" w:fill="auto"/>
          </w:tcPr>
          <w:p w14:paraId="629953AD" w14:textId="77777777" w:rsidR="008028CE" w:rsidRPr="000C5F91" w:rsidRDefault="008028CE" w:rsidP="00BC29C8">
            <w:pPr>
              <w:spacing w:before="120" w:line="240" w:lineRule="auto"/>
              <w:rPr>
                <w:rFonts w:cs="Tahoma"/>
                <w:b/>
              </w:rPr>
            </w:pPr>
            <w:r w:rsidRPr="000C5F91">
              <w:rPr>
                <w:rFonts w:cs="Tahoma"/>
              </w:rPr>
              <w:t>Société Anonyme (SA)</w:t>
            </w:r>
          </w:p>
        </w:tc>
        <w:tc>
          <w:tcPr>
            <w:tcW w:w="4279" w:type="dxa"/>
            <w:shd w:val="clear" w:color="auto" w:fill="auto"/>
          </w:tcPr>
          <w:p w14:paraId="2F2BFEFF" w14:textId="77777777" w:rsidR="008028CE" w:rsidRPr="000C5F91" w:rsidRDefault="008028CE" w:rsidP="00BC29C8">
            <w:pPr>
              <w:spacing w:before="120" w:line="240" w:lineRule="auto"/>
              <w:rPr>
                <w:rFonts w:cs="Tahoma"/>
                <w:b/>
              </w:rPr>
            </w:pPr>
            <w:r w:rsidRPr="000C5F91">
              <w:rPr>
                <w:rFonts w:cs="Tahoma"/>
              </w:rPr>
              <w:t>Société Anonyme (SA)</w:t>
            </w:r>
          </w:p>
        </w:tc>
      </w:tr>
      <w:tr w:rsidR="008028CE" w:rsidRPr="000C5F91" w14:paraId="173B1B6A" w14:textId="77777777" w:rsidTr="00EA01BE">
        <w:trPr>
          <w:trHeight w:val="394"/>
        </w:trPr>
        <w:tc>
          <w:tcPr>
            <w:tcW w:w="2298" w:type="dxa"/>
            <w:tcBorders>
              <w:bottom w:val="single" w:sz="4" w:space="0" w:color="auto"/>
            </w:tcBorders>
            <w:shd w:val="clear" w:color="auto" w:fill="auto"/>
            <w:vAlign w:val="center"/>
          </w:tcPr>
          <w:p w14:paraId="15A6A8CF" w14:textId="77777777" w:rsidR="008028CE" w:rsidRPr="000C5F91" w:rsidRDefault="008028CE" w:rsidP="00BC29C8">
            <w:pPr>
              <w:spacing w:before="120" w:line="240" w:lineRule="auto"/>
              <w:jc w:val="left"/>
              <w:rPr>
                <w:rFonts w:cs="Tahoma"/>
                <w:b/>
              </w:rPr>
            </w:pPr>
            <w:r w:rsidRPr="000C5F91">
              <w:rPr>
                <w:rFonts w:cs="Tahoma"/>
                <w:b/>
              </w:rPr>
              <w:t>Durée</w:t>
            </w:r>
          </w:p>
        </w:tc>
        <w:tc>
          <w:tcPr>
            <w:tcW w:w="4388" w:type="dxa"/>
            <w:tcBorders>
              <w:bottom w:val="single" w:sz="4" w:space="0" w:color="auto"/>
            </w:tcBorders>
          </w:tcPr>
          <w:p w14:paraId="35A6BEE1" w14:textId="77777777" w:rsidR="008028CE" w:rsidRPr="000C5F91" w:rsidRDefault="008028CE" w:rsidP="00BC29C8">
            <w:pPr>
              <w:spacing w:after="60" w:line="240" w:lineRule="auto"/>
              <w:ind w:left="284" w:hanging="284"/>
              <w:rPr>
                <w:rFonts w:cs="Tahoma"/>
              </w:rPr>
            </w:pPr>
          </w:p>
          <w:p w14:paraId="58F5819F" w14:textId="77777777" w:rsidR="008028CE" w:rsidRPr="000C5F91" w:rsidRDefault="008028CE" w:rsidP="00BC29C8">
            <w:pPr>
              <w:spacing w:after="60" w:line="240" w:lineRule="auto"/>
              <w:rPr>
                <w:rFonts w:cs="Tahoma"/>
              </w:rPr>
            </w:pPr>
            <w:r w:rsidRPr="000C5F91">
              <w:rPr>
                <w:rFonts w:cs="Tahoma"/>
              </w:rPr>
              <w:t>Durée illimitée</w:t>
            </w:r>
          </w:p>
        </w:tc>
        <w:tc>
          <w:tcPr>
            <w:tcW w:w="3977" w:type="dxa"/>
            <w:tcBorders>
              <w:bottom w:val="single" w:sz="4" w:space="0" w:color="auto"/>
            </w:tcBorders>
          </w:tcPr>
          <w:p w14:paraId="5D7AA054" w14:textId="77777777" w:rsidR="008028CE" w:rsidRPr="000C5F91" w:rsidRDefault="008028CE" w:rsidP="00BC29C8">
            <w:pPr>
              <w:spacing w:before="120" w:line="240" w:lineRule="auto"/>
              <w:jc w:val="left"/>
              <w:rPr>
                <w:rFonts w:cs="Tahoma"/>
              </w:rPr>
            </w:pPr>
          </w:p>
          <w:p w14:paraId="4465A21D" w14:textId="77777777" w:rsidR="008028CE" w:rsidRPr="000C5F91" w:rsidRDefault="008028CE" w:rsidP="00BC29C8">
            <w:pPr>
              <w:spacing w:before="120" w:line="240" w:lineRule="auto"/>
              <w:jc w:val="left"/>
              <w:rPr>
                <w:rFonts w:cs="Tahoma"/>
              </w:rPr>
            </w:pPr>
            <w:r w:rsidRPr="000C5F91">
              <w:rPr>
                <w:rFonts w:cs="Tahoma"/>
              </w:rPr>
              <w:t>Durée illimitée</w:t>
            </w:r>
          </w:p>
        </w:tc>
        <w:tc>
          <w:tcPr>
            <w:tcW w:w="4279" w:type="dxa"/>
            <w:tcBorders>
              <w:bottom w:val="single" w:sz="4" w:space="0" w:color="auto"/>
            </w:tcBorders>
          </w:tcPr>
          <w:p w14:paraId="0A090615" w14:textId="77777777" w:rsidR="008028CE" w:rsidRPr="000C5F91" w:rsidRDefault="008028CE" w:rsidP="00BC29C8">
            <w:pPr>
              <w:spacing w:before="120" w:line="240" w:lineRule="auto"/>
              <w:jc w:val="left"/>
              <w:rPr>
                <w:rFonts w:cs="Tahoma"/>
                <w:color w:val="000000"/>
              </w:rPr>
            </w:pPr>
            <w:r w:rsidRPr="000C5F91">
              <w:rPr>
                <w:rFonts w:cs="Tahoma"/>
                <w:b/>
              </w:rPr>
              <w:t>Durée limitée</w:t>
            </w:r>
            <w:r w:rsidRPr="000C5F91">
              <w:rPr>
                <w:rFonts w:cs="Tahoma"/>
              </w:rPr>
              <w:t xml:space="preserve">, à titre exclusif en vue de la conclusion et de l'exécution d'un contrat avec la </w:t>
            </w:r>
            <w:r>
              <w:rPr>
                <w:rFonts w:cs="Tahoma"/>
              </w:rPr>
              <w:t>CT</w:t>
            </w:r>
            <w:r w:rsidRPr="000C5F91">
              <w:rPr>
                <w:rFonts w:cs="Tahoma"/>
              </w:rPr>
              <w:t xml:space="preserve"> ou le groupement de </w:t>
            </w:r>
            <w:r>
              <w:rPr>
                <w:rFonts w:cs="Tahoma"/>
              </w:rPr>
              <w:t>CT</w:t>
            </w:r>
          </w:p>
        </w:tc>
      </w:tr>
    </w:tbl>
    <w:p w14:paraId="62166046" w14:textId="77777777" w:rsidR="004474B5" w:rsidRDefault="004474B5" w:rsidP="000920C4"/>
    <w:p w14:paraId="2366B6C9" w14:textId="77777777" w:rsidR="0054562C" w:rsidRDefault="0054562C" w:rsidP="000920C4">
      <w:pPr>
        <w:sectPr w:rsidR="0054562C" w:rsidSect="008028CE">
          <w:pgSz w:w="16838" w:h="11906" w:orient="landscape"/>
          <w:pgMar w:top="1417" w:right="1417" w:bottom="1417" w:left="1417" w:header="708" w:footer="708" w:gutter="0"/>
          <w:cols w:space="708"/>
          <w:docGrid w:linePitch="360"/>
        </w:sectPr>
      </w:pPr>
    </w:p>
    <w:tbl>
      <w:tblPr>
        <w:tblW w:w="148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7"/>
        <w:gridCol w:w="4348"/>
        <w:gridCol w:w="3941"/>
        <w:gridCol w:w="4240"/>
      </w:tblGrid>
      <w:tr w:rsidR="00F60C62" w:rsidRPr="000C5F91" w14:paraId="5A71F93E" w14:textId="77777777" w:rsidTr="008E5832">
        <w:trPr>
          <w:trHeight w:val="804"/>
        </w:trPr>
        <w:tc>
          <w:tcPr>
            <w:tcW w:w="2277" w:type="dxa"/>
            <w:shd w:val="clear" w:color="auto" w:fill="auto"/>
            <w:vAlign w:val="center"/>
          </w:tcPr>
          <w:p w14:paraId="5F81F78F" w14:textId="77777777" w:rsidR="00F60C62" w:rsidRPr="000C5F91" w:rsidRDefault="00F60C62" w:rsidP="00BC29C8">
            <w:pPr>
              <w:spacing w:before="120" w:line="240" w:lineRule="auto"/>
              <w:jc w:val="left"/>
              <w:rPr>
                <w:rFonts w:cs="Tahoma"/>
                <w:b/>
              </w:rPr>
            </w:pPr>
            <w:r w:rsidRPr="000C5F91">
              <w:rPr>
                <w:rFonts w:cs="Tahoma"/>
                <w:b/>
              </w:rPr>
              <w:t>Objet social</w:t>
            </w:r>
          </w:p>
        </w:tc>
        <w:tc>
          <w:tcPr>
            <w:tcW w:w="4348" w:type="dxa"/>
          </w:tcPr>
          <w:p w14:paraId="180323FC" w14:textId="77777777" w:rsidR="00F60C62" w:rsidRPr="000C5F91" w:rsidRDefault="00F60C62" w:rsidP="00BC29C8">
            <w:pPr>
              <w:spacing w:after="60" w:line="240" w:lineRule="auto"/>
              <w:ind w:left="34"/>
              <w:rPr>
                <w:rFonts w:cs="Tahoma"/>
              </w:rPr>
            </w:pPr>
            <w:r w:rsidRPr="000C5F91">
              <w:rPr>
                <w:rFonts w:cs="Tahoma"/>
              </w:rPr>
              <w:t>Dans le cadre des compétences qui sont attribuées par la loi aux actionnaires et des activités exclusivement pour le compte des actionnaires et sur le territoire de ces derniers pour :</w:t>
            </w:r>
          </w:p>
          <w:p w14:paraId="4B8837C3" w14:textId="77777777" w:rsidR="00F60C62" w:rsidRPr="000C5F91" w:rsidRDefault="00F60C62">
            <w:pPr>
              <w:numPr>
                <w:ilvl w:val="0"/>
                <w:numId w:val="51"/>
              </w:numPr>
              <w:spacing w:before="60" w:after="60" w:line="240" w:lineRule="auto"/>
              <w:rPr>
                <w:rFonts w:cs="Tahoma"/>
              </w:rPr>
            </w:pPr>
            <w:r w:rsidRPr="000C5F91">
              <w:rPr>
                <w:rFonts w:cs="Tahoma"/>
              </w:rPr>
              <w:t xml:space="preserve">réaliser des opérations d'aménagement au sens de l'article L. 300-1 du code de l'urbanisme, </w:t>
            </w:r>
          </w:p>
          <w:p w14:paraId="43D01D0A" w14:textId="77777777" w:rsidR="00F60C62" w:rsidRPr="000C5F91" w:rsidRDefault="00F60C62">
            <w:pPr>
              <w:numPr>
                <w:ilvl w:val="0"/>
                <w:numId w:val="51"/>
              </w:numPr>
              <w:spacing w:before="60" w:after="60" w:line="240" w:lineRule="auto"/>
              <w:rPr>
                <w:rFonts w:cs="Tahoma"/>
              </w:rPr>
            </w:pPr>
            <w:r w:rsidRPr="000C5F91">
              <w:rPr>
                <w:rFonts w:cs="Tahoma"/>
              </w:rPr>
              <w:t>réaliser des opérations de construction,</w:t>
            </w:r>
          </w:p>
          <w:p w14:paraId="21F6E360" w14:textId="77777777" w:rsidR="00F60C62" w:rsidRPr="000C5F91" w:rsidRDefault="00F60C62">
            <w:pPr>
              <w:numPr>
                <w:ilvl w:val="0"/>
                <w:numId w:val="51"/>
              </w:numPr>
              <w:spacing w:before="60" w:after="60" w:line="240" w:lineRule="auto"/>
              <w:rPr>
                <w:rFonts w:cs="Tahoma"/>
              </w:rPr>
            </w:pPr>
            <w:r w:rsidRPr="000C5F91">
              <w:rPr>
                <w:rFonts w:cs="Tahoma"/>
              </w:rPr>
              <w:t>exploiter des services publics à caractère industriel ou commercial,</w:t>
            </w:r>
          </w:p>
          <w:p w14:paraId="177D8C14" w14:textId="77777777" w:rsidR="00F60C62" w:rsidRPr="000C5F91" w:rsidRDefault="00F60C62">
            <w:pPr>
              <w:numPr>
                <w:ilvl w:val="0"/>
                <w:numId w:val="51"/>
              </w:numPr>
              <w:spacing w:before="60" w:after="60" w:line="240" w:lineRule="auto"/>
              <w:rPr>
                <w:rFonts w:cs="Tahoma"/>
              </w:rPr>
            </w:pPr>
            <w:r w:rsidRPr="000C5F91">
              <w:rPr>
                <w:rFonts w:cs="Tahoma"/>
              </w:rPr>
              <w:t>toutes autres activités d'intérêt général</w:t>
            </w:r>
          </w:p>
        </w:tc>
        <w:tc>
          <w:tcPr>
            <w:tcW w:w="3941" w:type="dxa"/>
          </w:tcPr>
          <w:p w14:paraId="4673A991" w14:textId="77777777" w:rsidR="00F60C62" w:rsidRPr="000C5F91" w:rsidRDefault="00F60C62" w:rsidP="00BC29C8">
            <w:pPr>
              <w:spacing w:after="60" w:line="240" w:lineRule="auto"/>
              <w:ind w:left="34"/>
              <w:rPr>
                <w:rFonts w:cs="Tahoma"/>
              </w:rPr>
            </w:pPr>
            <w:r w:rsidRPr="000C5F91">
              <w:rPr>
                <w:rFonts w:cs="Tahoma"/>
              </w:rPr>
              <w:t>Dans le cadre des compétences qui sont attribuées par la loi aux collectivités actionnaires pour :</w:t>
            </w:r>
          </w:p>
          <w:p w14:paraId="5E3CF265" w14:textId="77777777" w:rsidR="00F60C62" w:rsidRPr="000C5F91" w:rsidRDefault="00F60C62">
            <w:pPr>
              <w:numPr>
                <w:ilvl w:val="0"/>
                <w:numId w:val="51"/>
              </w:numPr>
              <w:spacing w:before="60" w:after="60" w:line="240" w:lineRule="auto"/>
              <w:rPr>
                <w:rFonts w:cs="Tahoma"/>
              </w:rPr>
            </w:pPr>
            <w:r w:rsidRPr="000C5F91">
              <w:rPr>
                <w:rFonts w:cs="Tahoma"/>
              </w:rPr>
              <w:t xml:space="preserve">réaliser des opérations d'aménagement, de construction, </w:t>
            </w:r>
          </w:p>
          <w:p w14:paraId="632BFAE9" w14:textId="77777777" w:rsidR="00F60C62" w:rsidRPr="000C5F91" w:rsidRDefault="00F60C62">
            <w:pPr>
              <w:numPr>
                <w:ilvl w:val="0"/>
                <w:numId w:val="51"/>
              </w:numPr>
              <w:spacing w:before="60" w:after="60" w:line="240" w:lineRule="auto"/>
              <w:rPr>
                <w:rFonts w:cs="Tahoma"/>
              </w:rPr>
            </w:pPr>
            <w:r w:rsidRPr="000C5F91">
              <w:rPr>
                <w:rFonts w:cs="Tahoma"/>
              </w:rPr>
              <w:t xml:space="preserve">exploiter des services publics à caractère industriel ou commercial, </w:t>
            </w:r>
          </w:p>
          <w:p w14:paraId="29459DE7" w14:textId="77777777" w:rsidR="00F60C62" w:rsidRPr="000C5F91" w:rsidRDefault="00F60C62">
            <w:pPr>
              <w:numPr>
                <w:ilvl w:val="0"/>
                <w:numId w:val="51"/>
              </w:numPr>
              <w:spacing w:before="60" w:after="60" w:line="240" w:lineRule="auto"/>
              <w:rPr>
                <w:rFonts w:cs="Tahoma"/>
              </w:rPr>
            </w:pPr>
            <w:r w:rsidRPr="000C5F91">
              <w:rPr>
                <w:rFonts w:cs="Tahoma"/>
              </w:rPr>
              <w:t xml:space="preserve">toute autre activité d'intérêt général ; </w:t>
            </w:r>
          </w:p>
          <w:p w14:paraId="6EC777EA" w14:textId="77777777" w:rsidR="00F60C62" w:rsidRPr="000C5F91" w:rsidRDefault="00F60C62">
            <w:pPr>
              <w:numPr>
                <w:ilvl w:val="0"/>
                <w:numId w:val="51"/>
              </w:numPr>
              <w:spacing w:before="60" w:after="60" w:line="240" w:lineRule="auto"/>
              <w:rPr>
                <w:rFonts w:cs="Tahoma"/>
              </w:rPr>
            </w:pPr>
            <w:r w:rsidRPr="000C5F91">
              <w:rPr>
                <w:rFonts w:cs="Tahoma"/>
              </w:rPr>
              <w:t>réaliser des opérations de conception, réalisation, entretien ou maintenance ainsi que, le cas échéant, de financement d'équipements hospitaliers ou médico-sociaux pour les besoins d'un établissement de santé, d'un établissement social ou médico-social ou d'un groupement de coopération sanitaire.</w:t>
            </w:r>
          </w:p>
          <w:p w14:paraId="75503368" w14:textId="77777777" w:rsidR="00F60C62" w:rsidRPr="000C5F91" w:rsidRDefault="00F60C62">
            <w:pPr>
              <w:numPr>
                <w:ilvl w:val="0"/>
                <w:numId w:val="51"/>
              </w:numPr>
              <w:spacing w:before="60" w:after="60" w:line="240" w:lineRule="auto"/>
              <w:rPr>
                <w:rFonts w:cs="Tahoma"/>
              </w:rPr>
            </w:pPr>
            <w:r w:rsidRPr="000C5F91">
              <w:rPr>
                <w:rFonts w:cs="Tahoma"/>
              </w:rPr>
              <w:t>compétences qui sont attribuées par la loi aux actionnaires </w:t>
            </w:r>
          </w:p>
        </w:tc>
        <w:tc>
          <w:tcPr>
            <w:tcW w:w="4240" w:type="dxa"/>
          </w:tcPr>
          <w:p w14:paraId="20D11019" w14:textId="77777777" w:rsidR="00F60C62" w:rsidRPr="000C5F91" w:rsidRDefault="00F60C62" w:rsidP="00BC29C8">
            <w:pPr>
              <w:spacing w:before="120" w:line="240" w:lineRule="auto"/>
              <w:jc w:val="left"/>
              <w:rPr>
                <w:rFonts w:cs="Tahoma"/>
                <w:b/>
              </w:rPr>
            </w:pPr>
            <w:r w:rsidRPr="000C5F91">
              <w:rPr>
                <w:rFonts w:cs="Tahoma"/>
                <w:b/>
              </w:rPr>
              <w:t xml:space="preserve">Objet unique </w:t>
            </w:r>
            <w:r w:rsidRPr="000C5F91">
              <w:rPr>
                <w:rFonts w:cs="Tahoma"/>
              </w:rPr>
              <w:t xml:space="preserve">(ne pouvant pas être modifié pendant toute la durée du contrat) </w:t>
            </w:r>
          </w:p>
          <w:p w14:paraId="0F63578A" w14:textId="77777777" w:rsidR="00F60C62" w:rsidRPr="000C5F91" w:rsidRDefault="00F60C62">
            <w:pPr>
              <w:numPr>
                <w:ilvl w:val="0"/>
                <w:numId w:val="51"/>
              </w:numPr>
              <w:spacing w:before="60" w:after="60" w:line="240" w:lineRule="auto"/>
              <w:rPr>
                <w:rFonts w:cs="Tahoma"/>
              </w:rPr>
            </w:pPr>
            <w:r w:rsidRPr="000C5F91">
              <w:rPr>
                <w:rFonts w:cs="Tahoma"/>
              </w:rPr>
              <w:t xml:space="preserve">Soit la réalisation d'une opération de construction, de développement du logement ou d'aménagement ; </w:t>
            </w:r>
          </w:p>
          <w:p w14:paraId="71221568" w14:textId="77777777" w:rsidR="00F60C62" w:rsidRPr="000C5F91" w:rsidRDefault="00F60C62">
            <w:pPr>
              <w:numPr>
                <w:ilvl w:val="0"/>
                <w:numId w:val="51"/>
              </w:numPr>
              <w:spacing w:before="60" w:after="60" w:line="240" w:lineRule="auto"/>
              <w:rPr>
                <w:rFonts w:cs="Tahoma"/>
              </w:rPr>
            </w:pPr>
            <w:r w:rsidRPr="000C5F91">
              <w:rPr>
                <w:rFonts w:cs="Tahoma"/>
              </w:rPr>
              <w:t xml:space="preserve">Soit la gestion d'un service public pouvant inclure la construction des ouvrages ou l'acquisition des biens nécessaires au service ; </w:t>
            </w:r>
          </w:p>
          <w:p w14:paraId="439C3389" w14:textId="77777777" w:rsidR="00F60C62" w:rsidRPr="000C5F91" w:rsidRDefault="00F60C62">
            <w:pPr>
              <w:numPr>
                <w:ilvl w:val="0"/>
                <w:numId w:val="51"/>
              </w:numPr>
              <w:spacing w:before="60" w:after="60" w:line="240" w:lineRule="auto"/>
              <w:rPr>
                <w:rFonts w:cs="Tahoma"/>
              </w:rPr>
            </w:pPr>
            <w:r w:rsidRPr="000C5F91">
              <w:rPr>
                <w:rFonts w:cs="Tahoma"/>
              </w:rPr>
              <w:t xml:space="preserve">Soit toute autre opération d'intérêt général relevant de la compétence de la collectivité territoriale ou du groupement de collectivités territoriales. </w:t>
            </w:r>
          </w:p>
        </w:tc>
      </w:tr>
      <w:tr w:rsidR="00F60C62" w:rsidRPr="000C5F91" w14:paraId="22C2F47B" w14:textId="77777777" w:rsidTr="008E5832">
        <w:trPr>
          <w:trHeight w:val="2634"/>
        </w:trPr>
        <w:tc>
          <w:tcPr>
            <w:tcW w:w="2277" w:type="dxa"/>
            <w:shd w:val="clear" w:color="auto" w:fill="auto"/>
            <w:vAlign w:val="center"/>
          </w:tcPr>
          <w:p w14:paraId="61739DA2" w14:textId="77777777" w:rsidR="00F60C62" w:rsidRPr="000C5F91" w:rsidRDefault="00F60C62" w:rsidP="00BC29C8">
            <w:pPr>
              <w:spacing w:before="120" w:line="240" w:lineRule="auto"/>
              <w:jc w:val="center"/>
              <w:rPr>
                <w:rFonts w:cs="Tahoma"/>
                <w:b/>
              </w:rPr>
            </w:pPr>
            <w:r>
              <w:rPr>
                <w:rFonts w:cs="Tahoma"/>
                <w:b/>
              </w:rPr>
              <w:t>Pertinence au regard du projet</w:t>
            </w:r>
          </w:p>
        </w:tc>
        <w:tc>
          <w:tcPr>
            <w:tcW w:w="4348" w:type="dxa"/>
          </w:tcPr>
          <w:p w14:paraId="0CE4BDFA" w14:textId="671D80DE" w:rsidR="00F60C62" w:rsidRPr="00874DE7" w:rsidRDefault="00F60C62" w:rsidP="00BC29C8">
            <w:pPr>
              <w:rPr>
                <w:color w:val="C00000"/>
              </w:rPr>
            </w:pPr>
            <w:r w:rsidRPr="00A06BDA">
              <w:rPr>
                <w:rFonts w:cs="Tahoma"/>
                <w:color w:val="C00000"/>
              </w:rPr>
              <w:t xml:space="preserve">Malgré la règle du in-house qui permet une contractualisation directe entre SPL et CT, </w:t>
            </w:r>
            <w:r w:rsidRPr="00A06BDA">
              <w:rPr>
                <w:color w:val="C00000"/>
              </w:rPr>
              <w:t>les contrats de la SPL sont soumis à des obligations de publicité et de mise en concurrence (la SPL étant un acheteur au sens des dispositions du Code de la commande publique) et le financement de la SPL repose intégralement et exclusivement sur un financement public</w:t>
            </w:r>
            <w:r>
              <w:rPr>
                <w:color w:val="C00000"/>
              </w:rPr>
              <w:t xml:space="preserve"> donc </w:t>
            </w:r>
            <w:r w:rsidRPr="00874DE7">
              <w:rPr>
                <w:b/>
                <w:bCs/>
                <w:color w:val="C00000"/>
              </w:rPr>
              <w:t>engagement de la Ville de Sucy en Brie.</w:t>
            </w:r>
          </w:p>
        </w:tc>
        <w:tc>
          <w:tcPr>
            <w:tcW w:w="3941" w:type="dxa"/>
          </w:tcPr>
          <w:p w14:paraId="3E58E2BB" w14:textId="77777777" w:rsidR="00F60C62" w:rsidRPr="009B734B" w:rsidRDefault="00F60C62" w:rsidP="00BC29C8">
            <w:pPr>
              <w:rPr>
                <w:rFonts w:cs="Tahoma"/>
                <w:color w:val="C00000"/>
              </w:rPr>
            </w:pPr>
            <w:r w:rsidRPr="009B734B">
              <w:rPr>
                <w:rFonts w:cs="Tahoma"/>
                <w:color w:val="C00000"/>
              </w:rPr>
              <w:t xml:space="preserve">En cas de constitution d’une SEM, cette dernière n’est pas automatiquement titulaire d’un contrat. </w:t>
            </w:r>
          </w:p>
          <w:p w14:paraId="72FF01A3" w14:textId="0AD61E15" w:rsidR="00F60C62" w:rsidRDefault="00F60C62" w:rsidP="00BC29C8">
            <w:pPr>
              <w:rPr>
                <w:rFonts w:cs="Tahoma"/>
                <w:color w:val="C00000"/>
              </w:rPr>
            </w:pPr>
            <w:r w:rsidRPr="009B734B">
              <w:rPr>
                <w:rFonts w:cs="Tahoma"/>
                <w:color w:val="C00000"/>
              </w:rPr>
              <w:t>Le porteur du projet doit mettre en concurrence la SEM avec les entreprises privées pour l’attribution du contrat (risque de ne pas obtenir le contrat après mise en concurrence)</w:t>
            </w:r>
            <w:r w:rsidR="0098151A">
              <w:rPr>
                <w:rFonts w:cs="Tahoma"/>
                <w:color w:val="C00000"/>
              </w:rPr>
              <w:t>.</w:t>
            </w:r>
          </w:p>
          <w:p w14:paraId="40975423" w14:textId="6F3374F6" w:rsidR="0098151A" w:rsidRPr="00810FF3" w:rsidRDefault="0098151A" w:rsidP="00BC29C8">
            <w:pPr>
              <w:rPr>
                <w:rFonts w:cs="Tahoma"/>
                <w:b/>
                <w:bCs/>
                <w:color w:val="C00000"/>
              </w:rPr>
            </w:pPr>
            <w:r w:rsidRPr="00810FF3">
              <w:rPr>
                <w:rFonts w:cs="Tahoma"/>
                <w:b/>
                <w:bCs/>
                <w:color w:val="C00000"/>
              </w:rPr>
              <w:t>En outre, La Ville de Sucy en Brie</w:t>
            </w:r>
            <w:r w:rsidR="00810FF3" w:rsidRPr="00810FF3">
              <w:rPr>
                <w:rFonts w:cs="Tahoma"/>
                <w:b/>
                <w:bCs/>
                <w:color w:val="C00000"/>
              </w:rPr>
              <w:t xml:space="preserve"> participera au capital de la SEM.</w:t>
            </w:r>
          </w:p>
          <w:p w14:paraId="3BEEC506" w14:textId="71E5A095" w:rsidR="00F60C62" w:rsidRPr="009B734B" w:rsidRDefault="00F60C62" w:rsidP="00BC29C8">
            <w:pPr>
              <w:rPr>
                <w:rFonts w:cs="Tahoma"/>
                <w:b/>
                <w:bCs/>
              </w:rPr>
            </w:pPr>
            <w:r w:rsidRPr="009B734B">
              <w:rPr>
                <w:rFonts w:cs="Tahoma"/>
                <w:b/>
                <w:bCs/>
                <w:color w:val="C00000"/>
              </w:rPr>
              <w:t>.</w:t>
            </w:r>
          </w:p>
        </w:tc>
        <w:tc>
          <w:tcPr>
            <w:tcW w:w="4240" w:type="dxa"/>
          </w:tcPr>
          <w:p w14:paraId="520945EE" w14:textId="77777777" w:rsidR="00F60C62" w:rsidRDefault="00F60C62" w:rsidP="00BC29C8">
            <w:pPr>
              <w:spacing w:before="120" w:line="240" w:lineRule="auto"/>
              <w:jc w:val="center"/>
              <w:rPr>
                <w:rFonts w:cs="Tahoma"/>
                <w:bCs/>
                <w:i/>
                <w:iCs/>
              </w:rPr>
            </w:pPr>
            <w:r>
              <w:rPr>
                <w:rFonts w:cs="Tahoma"/>
                <w:bCs/>
                <w:i/>
                <w:iCs/>
              </w:rPr>
              <w:t>Cf focus ci-dessous</w:t>
            </w:r>
          </w:p>
          <w:p w14:paraId="48CC91A1" w14:textId="77777777" w:rsidR="00F60C62" w:rsidRDefault="00F60C62" w:rsidP="00BC29C8">
            <w:pPr>
              <w:spacing w:before="120" w:line="240" w:lineRule="auto"/>
              <w:jc w:val="center"/>
              <w:rPr>
                <w:rFonts w:cs="Tahoma"/>
                <w:bCs/>
                <w:i/>
                <w:iCs/>
              </w:rPr>
            </w:pPr>
          </w:p>
          <w:p w14:paraId="6AFBA2FB" w14:textId="77777777" w:rsidR="00F60C62" w:rsidRDefault="00F60C62" w:rsidP="00BC29C8">
            <w:pPr>
              <w:spacing w:before="120" w:line="240" w:lineRule="auto"/>
              <w:jc w:val="center"/>
              <w:rPr>
                <w:rFonts w:cs="Tahoma"/>
                <w:bCs/>
                <w:i/>
                <w:iCs/>
              </w:rPr>
            </w:pPr>
          </w:p>
          <w:p w14:paraId="52A85AB0" w14:textId="77777777" w:rsidR="00F60C62" w:rsidRDefault="00F60C62" w:rsidP="00BC29C8">
            <w:pPr>
              <w:spacing w:before="120" w:line="240" w:lineRule="auto"/>
              <w:jc w:val="center"/>
              <w:rPr>
                <w:rFonts w:cs="Tahoma"/>
                <w:bCs/>
                <w:i/>
                <w:iCs/>
              </w:rPr>
            </w:pPr>
          </w:p>
          <w:p w14:paraId="1FABF42C" w14:textId="77777777" w:rsidR="00F60C62" w:rsidRPr="00625E1C" w:rsidRDefault="00F60C62" w:rsidP="00BC29C8">
            <w:pPr>
              <w:spacing w:before="120" w:line="240" w:lineRule="auto"/>
              <w:jc w:val="center"/>
              <w:rPr>
                <w:rFonts w:cs="Tahoma"/>
                <w:bCs/>
                <w:i/>
                <w:iCs/>
              </w:rPr>
            </w:pPr>
          </w:p>
        </w:tc>
      </w:tr>
    </w:tbl>
    <w:p w14:paraId="11DEC463" w14:textId="77777777" w:rsidR="004474B5" w:rsidRDefault="004474B5" w:rsidP="000920C4"/>
    <w:p w14:paraId="241B053E" w14:textId="77777777" w:rsidR="00810FF3" w:rsidRDefault="00810FF3" w:rsidP="000920C4">
      <w:pPr>
        <w:sectPr w:rsidR="00810FF3" w:rsidSect="0054562C">
          <w:type w:val="continuous"/>
          <w:pgSz w:w="16838" w:h="11906" w:orient="landscape"/>
          <w:pgMar w:top="1417" w:right="1417" w:bottom="1417" w:left="1417" w:header="708" w:footer="708" w:gutter="0"/>
          <w:cols w:space="708"/>
          <w:docGrid w:linePitch="360"/>
        </w:sectPr>
      </w:pPr>
    </w:p>
    <w:p w14:paraId="24247D5A" w14:textId="67463F43" w:rsidR="004474B5" w:rsidRDefault="00645F7C" w:rsidP="000920C4">
      <w:r>
        <w:t xml:space="preserve">Le contrat de concession de travaux avec la SEMOP </w:t>
      </w:r>
      <w:r w:rsidR="00BA649D">
        <w:t xml:space="preserve">présente un certain nombre de contraintes résumées dans le tableau ci-après : </w:t>
      </w:r>
    </w:p>
    <w:p w14:paraId="5D0B55B0" w14:textId="77777777" w:rsidR="00BA649D" w:rsidRDefault="00BA649D" w:rsidP="000920C4"/>
    <w:p w14:paraId="65892F7C" w14:textId="77777777" w:rsidR="008244C1" w:rsidRPr="00C30ACD" w:rsidRDefault="008244C1" w:rsidP="008244C1">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72FBFF" w:themeFill="text2" w:themeFillTint="66"/>
        <w:tabs>
          <w:tab w:val="left" w:pos="360"/>
        </w:tabs>
        <w:spacing w:after="0"/>
        <w:rPr>
          <w:rFonts w:cs="Tahoma"/>
          <w:szCs w:val="24"/>
        </w:rPr>
      </w:pPr>
      <w:r w:rsidRPr="006D01FE">
        <w:rPr>
          <w:rFonts w:ascii="Calibri" w:hAnsi="Calibri"/>
          <w:b/>
          <w:bCs/>
          <w:szCs w:val="24"/>
        </w:rPr>
        <w:t xml:space="preserve">Contrat </w:t>
      </w:r>
      <w:r w:rsidRPr="00C30ACD">
        <w:rPr>
          <w:rFonts w:cs="Tahoma"/>
          <w:b/>
          <w:bCs/>
          <w:szCs w:val="24"/>
        </w:rPr>
        <w:t>de concession avec création d’une SEMOP</w:t>
      </w:r>
    </w:p>
    <w:p w14:paraId="5AEF8BED" w14:textId="5EBF0F26" w:rsidR="008244C1" w:rsidRPr="00C30ACD" w:rsidRDefault="008244C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szCs w:val="24"/>
        </w:rPr>
      </w:pPr>
      <w:r w:rsidRPr="00C30ACD">
        <w:rPr>
          <w:rFonts w:cs="Tahoma"/>
          <w:szCs w:val="24"/>
        </w:rPr>
        <w:t xml:space="preserve">Création d’une société d’économie mixte à opération unique (SEMOP) avec </w:t>
      </w:r>
      <w:r>
        <w:rPr>
          <w:rFonts w:cs="Tahoma"/>
          <w:szCs w:val="24"/>
        </w:rPr>
        <w:t>la Ville de Sucy en Brie</w:t>
      </w:r>
      <w:r w:rsidRPr="00C30ACD">
        <w:rPr>
          <w:rFonts w:cs="Tahoma"/>
          <w:szCs w:val="24"/>
        </w:rPr>
        <w:t xml:space="preserve"> comme actionnaires – Opérateurs économiques, co-contractant d’un contrat de concession avec </w:t>
      </w:r>
      <w:r>
        <w:rPr>
          <w:rFonts w:cs="Tahoma"/>
          <w:szCs w:val="24"/>
        </w:rPr>
        <w:t>la Ville de Sucy en Brie</w:t>
      </w:r>
      <w:r w:rsidRPr="00C30ACD">
        <w:rPr>
          <w:rFonts w:cs="Tahoma"/>
          <w:szCs w:val="24"/>
        </w:rPr>
        <w:t>.</w:t>
      </w:r>
    </w:p>
    <w:p w14:paraId="32D7E1CF" w14:textId="77777777" w:rsidR="008244C1" w:rsidRPr="00C30ACD" w:rsidRDefault="008244C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szCs w:val="24"/>
        </w:rPr>
      </w:pPr>
      <w:r w:rsidRPr="00C30ACD">
        <w:rPr>
          <w:rFonts w:cs="Tahoma"/>
          <w:szCs w:val="24"/>
        </w:rPr>
        <w:t>Nécessite un apport en capital de la Ville en tant qu’actionnaires de la SEMOP.</w:t>
      </w:r>
    </w:p>
    <w:p w14:paraId="1EFE8C75" w14:textId="77777777" w:rsidR="008244C1" w:rsidRPr="00C30ACD" w:rsidRDefault="008244C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szCs w:val="24"/>
        </w:rPr>
      </w:pPr>
      <w:r w:rsidRPr="00C30ACD">
        <w:rPr>
          <w:rFonts w:cs="Tahoma"/>
          <w:szCs w:val="24"/>
        </w:rPr>
        <w:t>Partage des responsabilités et des risques techniques et financiers de la gestion du service public et le cas échéant relatifs à la réalisation et au financement des ouvrages nécessaires au service.</w:t>
      </w:r>
    </w:p>
    <w:p w14:paraId="265F1835" w14:textId="77777777" w:rsidR="008244C1" w:rsidRPr="00C30ACD" w:rsidRDefault="008244C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szCs w:val="24"/>
        </w:rPr>
      </w:pPr>
      <w:r w:rsidRPr="00C30ACD">
        <w:rPr>
          <w:rFonts w:cs="Tahoma"/>
          <w:szCs w:val="24"/>
        </w:rPr>
        <w:t>Rémunération du délégataire par voie de redevance auprès des usagers du service.</w:t>
      </w:r>
    </w:p>
    <w:p w14:paraId="29306978" w14:textId="55ED025A" w:rsidR="008244C1" w:rsidRPr="00C30ACD" w:rsidRDefault="008244C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szCs w:val="24"/>
        </w:rPr>
      </w:pPr>
      <w:r w:rsidRPr="00C30ACD">
        <w:rPr>
          <w:rFonts w:cs="Tahoma"/>
          <w:szCs w:val="24"/>
        </w:rPr>
        <w:t xml:space="preserve">Biens construits ou acquis durant la durée de la concession reviennent à </w:t>
      </w:r>
      <w:r>
        <w:rPr>
          <w:rFonts w:cs="Tahoma"/>
          <w:szCs w:val="24"/>
        </w:rPr>
        <w:t>la Ville de Sucy en Brie</w:t>
      </w:r>
      <w:r w:rsidRPr="00C30ACD">
        <w:rPr>
          <w:rFonts w:cs="Tahoma"/>
          <w:szCs w:val="24"/>
        </w:rPr>
        <w:t xml:space="preserve"> au terme du contrat (biens de retour) lors de la dissolution de la SEMOP.</w:t>
      </w:r>
    </w:p>
    <w:p w14:paraId="414AED9F" w14:textId="4DD314C0" w:rsidR="008244C1" w:rsidRPr="00C30ACD" w:rsidRDefault="008244C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szCs w:val="24"/>
        </w:rPr>
      </w:pPr>
      <w:r w:rsidRPr="00C30ACD">
        <w:rPr>
          <w:rFonts w:cs="Tahoma"/>
          <w:szCs w:val="24"/>
        </w:rPr>
        <w:t xml:space="preserve">Rares flux liés à la concession, retracés dans le budget principal de </w:t>
      </w:r>
      <w:r>
        <w:rPr>
          <w:rFonts w:cs="Tahoma"/>
          <w:szCs w:val="24"/>
        </w:rPr>
        <w:t>la Ville de Sucy en Brie</w:t>
      </w:r>
      <w:r w:rsidRPr="00C30ACD">
        <w:rPr>
          <w:rFonts w:cs="Tahoma"/>
          <w:szCs w:val="24"/>
        </w:rPr>
        <w:t>.</w:t>
      </w:r>
    </w:p>
    <w:p w14:paraId="728ABC1C" w14:textId="77777777" w:rsidR="008244C1" w:rsidRPr="00C30ACD" w:rsidRDefault="008244C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szCs w:val="24"/>
        </w:rPr>
      </w:pPr>
      <w:r w:rsidRPr="00C30ACD">
        <w:rPr>
          <w:rFonts w:cs="Tahoma"/>
          <w:szCs w:val="24"/>
        </w:rPr>
        <w:t>Durée du contrat déterminée en fonction de la nature et du montant des prestations ou des investissements demandés au concessionnaire.</w:t>
      </w:r>
    </w:p>
    <w:p w14:paraId="4F5F65B9" w14:textId="77777777" w:rsidR="008244C1" w:rsidRPr="00C30ACD" w:rsidRDefault="008244C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szCs w:val="24"/>
        </w:rPr>
      </w:pPr>
      <w:r w:rsidRPr="00C30ACD">
        <w:rPr>
          <w:rFonts w:cs="Tahoma"/>
          <w:szCs w:val="24"/>
        </w:rPr>
        <w:t>Bénéficier d’un savoir-faire et de compétences d’une entreprise experte également actionnaire de la SEMOP.</w:t>
      </w:r>
    </w:p>
    <w:p w14:paraId="19CE453F" w14:textId="77777777" w:rsidR="008244C1" w:rsidRPr="00C30ACD" w:rsidRDefault="008244C1">
      <w:pPr>
        <w:numPr>
          <w:ilvl w:val="0"/>
          <w:numId w:val="47"/>
        </w:numPr>
        <w:pBdr>
          <w:top w:val="single" w:sz="1" w:space="1" w:color="000000"/>
          <w:left w:val="single" w:sz="1" w:space="4" w:color="000000"/>
          <w:bottom w:val="single" w:sz="1" w:space="1" w:color="000000"/>
          <w:right w:val="single" w:sz="1" w:space="4" w:color="000000"/>
        </w:pBdr>
        <w:tabs>
          <w:tab w:val="left" w:pos="0"/>
          <w:tab w:val="left" w:pos="360"/>
        </w:tabs>
        <w:suppressAutoHyphens/>
        <w:overflowPunct w:val="0"/>
        <w:autoSpaceDE w:val="0"/>
        <w:spacing w:after="0" w:line="240" w:lineRule="auto"/>
        <w:textAlignment w:val="baseline"/>
        <w:rPr>
          <w:rFonts w:cs="Tahoma"/>
        </w:rPr>
      </w:pPr>
      <w:r w:rsidRPr="00C30ACD">
        <w:rPr>
          <w:rFonts w:cs="Tahoma"/>
          <w:szCs w:val="24"/>
        </w:rPr>
        <w:t xml:space="preserve">Financement des investissements confié à la </w:t>
      </w:r>
      <w:r w:rsidRPr="00C30ACD">
        <w:rPr>
          <w:rFonts w:cs="Tahoma"/>
        </w:rPr>
        <w:t>SEMOP (donc partagé)</w:t>
      </w:r>
    </w:p>
    <w:p w14:paraId="7A4DBA31" w14:textId="77777777" w:rsidR="00852CB6" w:rsidRDefault="00852CB6" w:rsidP="000920C4"/>
    <w:p w14:paraId="25921D6C" w14:textId="4D91EB86" w:rsidR="00852CB6" w:rsidRDefault="00344023" w:rsidP="000920C4">
      <w:r>
        <w:t>In fine, cette analyse des mode de gestion confrontée</w:t>
      </w:r>
      <w:r w:rsidR="004712FD">
        <w:t xml:space="preserve"> aux attentes de la Ville de Sucy en Brie est synthétisé dans le tableau ci-dessous : </w:t>
      </w:r>
    </w:p>
    <w:p w14:paraId="4F3F8737" w14:textId="77777777" w:rsidR="004712FD" w:rsidRDefault="004712FD" w:rsidP="000920C4"/>
    <w:p w14:paraId="6AAC30E4" w14:textId="394F4CBB" w:rsidR="004712FD" w:rsidRDefault="00D30C99" w:rsidP="000920C4">
      <w:r>
        <w:rPr>
          <w:noProof/>
          <w:lang w:eastAsia="fr-FR"/>
        </w:rPr>
        <w:drawing>
          <wp:inline distT="0" distB="0" distL="0" distR="0" wp14:anchorId="4BA645E2" wp14:editId="3D41018B">
            <wp:extent cx="6478270" cy="3659156"/>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505880" cy="3674751"/>
                    </a:xfrm>
                    <a:prstGeom prst="rect">
                      <a:avLst/>
                    </a:prstGeom>
                    <a:noFill/>
                  </pic:spPr>
                </pic:pic>
              </a:graphicData>
            </a:graphic>
          </wp:inline>
        </w:drawing>
      </w:r>
    </w:p>
    <w:p w14:paraId="260F46C7" w14:textId="77777777" w:rsidR="004712FD" w:rsidRDefault="004712FD" w:rsidP="000920C4"/>
    <w:p w14:paraId="4B8BECEE" w14:textId="0C37FDF8" w:rsidR="00D30C99" w:rsidRDefault="00D30C99" w:rsidP="000920C4">
      <w:r>
        <w:t xml:space="preserve">La concession de travaux apparait donc </w:t>
      </w:r>
      <w:r w:rsidR="00A34D67">
        <w:t>comme le mode de gestion le plus à même de répondre aux attentes de la Ville de Sucy en Brie</w:t>
      </w:r>
      <w:r w:rsidR="00A42545">
        <w:t>.</w:t>
      </w:r>
    </w:p>
    <w:p w14:paraId="710A0F83" w14:textId="77777777" w:rsidR="00D160D9" w:rsidRDefault="00D160D9" w:rsidP="00D160D9">
      <w:pPr>
        <w:pStyle w:val="Titre1"/>
      </w:pPr>
      <w:bookmarkStart w:id="42" w:name="_Toc95479535"/>
      <w:bookmarkStart w:id="43" w:name="_Toc98157422"/>
      <w:r>
        <w:t xml:space="preserve"> </w:t>
      </w:r>
      <w:bookmarkStart w:id="44" w:name="_Toc109913652"/>
      <w:r>
        <w:t>choix du scénario et plan d’actions</w:t>
      </w:r>
      <w:bookmarkEnd w:id="42"/>
      <w:bookmarkEnd w:id="43"/>
      <w:bookmarkEnd w:id="44"/>
    </w:p>
    <w:p w14:paraId="742CC190" w14:textId="6441FFC8" w:rsidR="00D623BA" w:rsidRDefault="00D623BA" w:rsidP="00D623BA">
      <w:pPr>
        <w:pStyle w:val="Titre3"/>
      </w:pPr>
      <w:r>
        <w:t>Approfondissement des scénarios étudiés</w:t>
      </w:r>
    </w:p>
    <w:p w14:paraId="328B2DED" w14:textId="74E2FC9C" w:rsidR="00523CD4" w:rsidRDefault="00523CD4" w:rsidP="00964F28">
      <w:r>
        <w:t xml:space="preserve">L’approfondissement du choix </w:t>
      </w:r>
      <w:r w:rsidR="00B6563C">
        <w:t xml:space="preserve">du scénario à retenir </w:t>
      </w:r>
      <w:r w:rsidR="005114A3">
        <w:t>a</w:t>
      </w:r>
      <w:r w:rsidR="00B6563C">
        <w:t xml:space="preserve"> conduit à revoir certaines hypothèses </w:t>
      </w:r>
      <w:r w:rsidR="005114A3">
        <w:t>retenues notamment en termes de taux d’ENR</w:t>
      </w:r>
      <w:r w:rsidR="0081184D">
        <w:t xml:space="preserve"> </w:t>
      </w:r>
      <w:r w:rsidR="005114A3">
        <w:t>&amp;</w:t>
      </w:r>
      <w:r w:rsidR="0081184D">
        <w:t xml:space="preserve"> </w:t>
      </w:r>
      <w:r w:rsidR="005114A3">
        <w:t xml:space="preserve">R, d’investissement et de </w:t>
      </w:r>
      <w:r w:rsidR="00722D01">
        <w:t>GER.</w:t>
      </w:r>
    </w:p>
    <w:p w14:paraId="7613390A" w14:textId="1DA324A1" w:rsidR="007103C5" w:rsidRDefault="007103C5" w:rsidP="00964F28">
      <w:r>
        <w:t>Deux scénarios sont retenus :</w:t>
      </w:r>
    </w:p>
    <w:p w14:paraId="05F68DB6" w14:textId="5C4536A4" w:rsidR="007103C5" w:rsidRDefault="007103C5" w:rsidP="00C01BA0">
      <w:pPr>
        <w:pStyle w:val="Paragraphedeliste"/>
        <w:numPr>
          <w:ilvl w:val="0"/>
          <w:numId w:val="41"/>
        </w:numPr>
      </w:pPr>
      <w:r>
        <w:t xml:space="preserve">Scénario A avec SGD Pharma </w:t>
      </w:r>
    </w:p>
    <w:p w14:paraId="7BC07E73" w14:textId="298C22F3" w:rsidR="007103C5" w:rsidRDefault="007103C5" w:rsidP="00C01BA0">
      <w:pPr>
        <w:pStyle w:val="Paragraphedeliste"/>
        <w:numPr>
          <w:ilvl w:val="0"/>
          <w:numId w:val="41"/>
        </w:numPr>
      </w:pPr>
      <w:r>
        <w:t>Scénario B sans SG</w:t>
      </w:r>
      <w:r w:rsidR="005E40E2">
        <w:t>D</w:t>
      </w:r>
      <w:r>
        <w:t xml:space="preserve"> Pha</w:t>
      </w:r>
      <w:r w:rsidR="000A0100">
        <w:t>r</w:t>
      </w:r>
      <w:r>
        <w:t>ma</w:t>
      </w:r>
      <w:r w:rsidR="000A0100">
        <w:t xml:space="preserve"> </w:t>
      </w:r>
    </w:p>
    <w:p w14:paraId="2A7B4108" w14:textId="77777777" w:rsidR="00527CF3" w:rsidRDefault="00527CF3" w:rsidP="00527CF3">
      <w:pPr>
        <w:pStyle w:val="Paragraphedeliste"/>
      </w:pPr>
    </w:p>
    <w:p w14:paraId="79606565" w14:textId="4D9BE28D" w:rsidR="00A33C7A" w:rsidRDefault="00E1121F" w:rsidP="00E1121F">
      <w:pPr>
        <w:pStyle w:val="Titre4"/>
      </w:pPr>
      <w:r>
        <w:t xml:space="preserve">Scénario A </w:t>
      </w:r>
      <w:r w:rsidR="0031641A">
        <w:t>(avec SGD Pharma)</w:t>
      </w:r>
    </w:p>
    <w:p w14:paraId="702EC121" w14:textId="3E4A20E6" w:rsidR="00A33C7A" w:rsidRDefault="00E1121F" w:rsidP="00A33C7A">
      <w:r>
        <w:t xml:space="preserve">Les hypothèses </w:t>
      </w:r>
      <w:r w:rsidR="00400178">
        <w:t>portant sur les prix des énergies primaires, de l’électricité force motrice, sur les conditions de financement des investissements et la durée du contrat sont inch</w:t>
      </w:r>
      <w:r w:rsidR="008E41BE">
        <w:t>angées.</w:t>
      </w:r>
    </w:p>
    <w:p w14:paraId="01BE3188" w14:textId="7726CB8E" w:rsidR="008E41BE" w:rsidRDefault="00F6761E" w:rsidP="00A33C7A">
      <w:r>
        <w:t>L</w:t>
      </w:r>
      <w:r w:rsidR="008E41BE">
        <w:t>es adaptions</w:t>
      </w:r>
      <w:r>
        <w:t xml:space="preserve"> portent sur les points suivants : </w:t>
      </w:r>
    </w:p>
    <w:p w14:paraId="2F5B74B9" w14:textId="4006F586" w:rsidR="00F6761E" w:rsidRDefault="00F6761E" w:rsidP="00C01BA0">
      <w:pPr>
        <w:pStyle w:val="Paragraphedeliste"/>
        <w:numPr>
          <w:ilvl w:val="0"/>
          <w:numId w:val="42"/>
        </w:numPr>
      </w:pPr>
      <w:r>
        <w:t>Un programme de modernisation des chaufferies gaz ;</w:t>
      </w:r>
    </w:p>
    <w:p w14:paraId="0A1C3183" w14:textId="0309422B" w:rsidR="00F6761E" w:rsidRDefault="00F6761E" w:rsidP="00C01BA0">
      <w:pPr>
        <w:pStyle w:val="Paragraphedeliste"/>
        <w:numPr>
          <w:ilvl w:val="0"/>
          <w:numId w:val="42"/>
        </w:numPr>
      </w:pPr>
      <w:r>
        <w:t xml:space="preserve">Un programme </w:t>
      </w:r>
      <w:r w:rsidR="006065B9">
        <w:t>de renouvellement de 3</w:t>
      </w:r>
      <w:r w:rsidR="007E54C0">
        <w:t xml:space="preserve"> </w:t>
      </w:r>
      <w:r w:rsidR="006065B9">
        <w:t xml:space="preserve">km de réseau </w:t>
      </w:r>
      <w:r w:rsidR="007365A3">
        <w:t>de distribution de la chaleur ;</w:t>
      </w:r>
    </w:p>
    <w:p w14:paraId="1D97EC8A" w14:textId="1218179C" w:rsidR="007365A3" w:rsidRDefault="007365A3" w:rsidP="00C01BA0">
      <w:pPr>
        <w:pStyle w:val="Paragraphedeliste"/>
        <w:numPr>
          <w:ilvl w:val="0"/>
          <w:numId w:val="42"/>
        </w:numPr>
      </w:pPr>
      <w:r>
        <w:t>Un programme de GER signific</w:t>
      </w:r>
      <w:r w:rsidR="00BD699D">
        <w:t>a</w:t>
      </w:r>
      <w:r>
        <w:t xml:space="preserve">tif pour le </w:t>
      </w:r>
      <w:r w:rsidR="00BD699D">
        <w:t>traitement</w:t>
      </w:r>
      <w:r>
        <w:t xml:space="preserve"> résiduel des fuites</w:t>
      </w:r>
      <w:r w:rsidR="00BD699D">
        <w:t> ;</w:t>
      </w:r>
    </w:p>
    <w:p w14:paraId="7C7D4EC5" w14:textId="20F0167A" w:rsidR="00BD699D" w:rsidRDefault="00BD699D" w:rsidP="00C01BA0">
      <w:pPr>
        <w:pStyle w:val="Paragraphedeliste"/>
        <w:numPr>
          <w:ilvl w:val="0"/>
          <w:numId w:val="42"/>
        </w:numPr>
      </w:pPr>
      <w:r>
        <w:t>Un taux d’ENR</w:t>
      </w:r>
      <w:r w:rsidR="00856E02">
        <w:t xml:space="preserve"> </w:t>
      </w:r>
      <w:r>
        <w:t>&amp;</w:t>
      </w:r>
      <w:r w:rsidR="00856E02">
        <w:t xml:space="preserve"> </w:t>
      </w:r>
      <w:r>
        <w:t>R ramené à 90%.</w:t>
      </w:r>
    </w:p>
    <w:p w14:paraId="10FFCB15" w14:textId="77777777" w:rsidR="00964F28" w:rsidRDefault="00964F28" w:rsidP="00964F28"/>
    <w:p w14:paraId="58E26A6F" w14:textId="206A4C54" w:rsidR="00583579" w:rsidRDefault="00583579" w:rsidP="00964F28">
      <w:r>
        <w:t>Ces modifications sont résumées dans le tableau suivants :</w:t>
      </w:r>
    </w:p>
    <w:p w14:paraId="572E82E8" w14:textId="44BE195D" w:rsidR="00583579" w:rsidRDefault="00ED5946" w:rsidP="00ED5946">
      <w:pPr>
        <w:jc w:val="center"/>
      </w:pPr>
      <w:r w:rsidRPr="00ED5946">
        <w:rPr>
          <w:noProof/>
          <w:lang w:eastAsia="fr-FR"/>
        </w:rPr>
        <w:drawing>
          <wp:inline distT="0" distB="0" distL="0" distR="0" wp14:anchorId="607A6093" wp14:editId="49C9E6DD">
            <wp:extent cx="2060557" cy="2599898"/>
            <wp:effectExtent l="0" t="0" r="0" b="0"/>
            <wp:docPr id="91" name="Image 9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 91" descr="Une image contenant table&#10;&#10;Description générée automatiquement"/>
                    <pic:cNvPicPr/>
                  </pic:nvPicPr>
                  <pic:blipFill>
                    <a:blip r:embed="rId97"/>
                    <a:stretch>
                      <a:fillRect/>
                    </a:stretch>
                  </pic:blipFill>
                  <pic:spPr>
                    <a:xfrm>
                      <a:off x="0" y="0"/>
                      <a:ext cx="2064600" cy="2605000"/>
                    </a:xfrm>
                    <a:prstGeom prst="rect">
                      <a:avLst/>
                    </a:prstGeom>
                  </pic:spPr>
                </pic:pic>
              </a:graphicData>
            </a:graphic>
          </wp:inline>
        </w:drawing>
      </w:r>
    </w:p>
    <w:p w14:paraId="386AF072" w14:textId="1C1E7762" w:rsidR="00D42CA5" w:rsidRDefault="00ED5946" w:rsidP="00964F28">
      <w:r>
        <w:t>Notons le budget de 1.200</w:t>
      </w:r>
      <w:r w:rsidR="00856E02">
        <w:t xml:space="preserve"> </w:t>
      </w:r>
      <w:r>
        <w:t>k€ pour les chaufferies gaz</w:t>
      </w:r>
      <w:r w:rsidR="00376E0D">
        <w:t>, de 3.000</w:t>
      </w:r>
      <w:r w:rsidR="00856E02">
        <w:t xml:space="preserve"> </w:t>
      </w:r>
      <w:r w:rsidR="00376E0D">
        <w:t>k€ pour le renouvellement du réseau de chaleur ainsi que le budget de traitement des fuites de 600</w:t>
      </w:r>
      <w:r w:rsidR="00856E02">
        <w:t xml:space="preserve"> </w:t>
      </w:r>
      <w:r w:rsidR="00376E0D">
        <w:t xml:space="preserve">k€ permettant de traiter </w:t>
      </w:r>
      <w:r w:rsidR="005B767B">
        <w:t>de</w:t>
      </w:r>
      <w:r w:rsidR="00376E0D">
        <w:t xml:space="preserve"> 2 à 3 fuites par an sur la durée du contrat.</w:t>
      </w:r>
      <w:r w:rsidR="005B767B">
        <w:t xml:space="preserve"> </w:t>
      </w:r>
    </w:p>
    <w:p w14:paraId="5B6D9F74" w14:textId="451CED26" w:rsidR="00EC6D56" w:rsidRDefault="00EC6D56" w:rsidP="00964F28">
      <w:r>
        <w:t xml:space="preserve">Le montant total des investissements est de </w:t>
      </w:r>
      <w:r w:rsidRPr="00EC6D56">
        <w:rPr>
          <w:b/>
          <w:bCs/>
        </w:rPr>
        <w:t>41 M€.</w:t>
      </w:r>
    </w:p>
    <w:p w14:paraId="76DE51CD" w14:textId="77777777" w:rsidR="005B767B" w:rsidRPr="00964F28" w:rsidRDefault="005B767B" w:rsidP="00964F28"/>
    <w:p w14:paraId="7813C39C" w14:textId="77777777" w:rsidR="00721D6D" w:rsidRDefault="00721D6D" w:rsidP="00E11CDC"/>
    <w:p w14:paraId="45375276" w14:textId="77777777" w:rsidR="00583579" w:rsidRDefault="00F706CF" w:rsidP="00E11CDC">
      <w:r>
        <w:t xml:space="preserve">L’intégration de ces éléments conduit à projeter les tarifs suivants : </w:t>
      </w:r>
    </w:p>
    <w:p w14:paraId="58EA9823" w14:textId="77777777" w:rsidR="00F706CF" w:rsidRDefault="00F706CF" w:rsidP="00E11CDC"/>
    <w:p w14:paraId="09BCB420" w14:textId="1020C87E" w:rsidR="00F706CF" w:rsidRDefault="007C71E8" w:rsidP="007C71E8">
      <w:pPr>
        <w:jc w:val="center"/>
      </w:pPr>
      <w:r w:rsidRPr="007C71E8">
        <w:rPr>
          <w:noProof/>
          <w:lang w:eastAsia="fr-FR"/>
        </w:rPr>
        <w:drawing>
          <wp:inline distT="0" distB="0" distL="0" distR="0" wp14:anchorId="54B83767" wp14:editId="2884353C">
            <wp:extent cx="5400675" cy="3844851"/>
            <wp:effectExtent l="0" t="0" r="0" b="3810"/>
            <wp:docPr id="92" name="Image 9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 92" descr="Une image contenant table&#10;&#10;Description générée automatiquement"/>
                    <pic:cNvPicPr/>
                  </pic:nvPicPr>
                  <pic:blipFill>
                    <a:blip r:embed="rId98"/>
                    <a:stretch>
                      <a:fillRect/>
                    </a:stretch>
                  </pic:blipFill>
                  <pic:spPr>
                    <a:xfrm>
                      <a:off x="0" y="0"/>
                      <a:ext cx="5409415" cy="3851073"/>
                    </a:xfrm>
                    <a:prstGeom prst="rect">
                      <a:avLst/>
                    </a:prstGeom>
                  </pic:spPr>
                </pic:pic>
              </a:graphicData>
            </a:graphic>
          </wp:inline>
        </w:drawing>
      </w:r>
    </w:p>
    <w:p w14:paraId="7683DC52" w14:textId="5E3A4218" w:rsidR="00F706CF" w:rsidRDefault="007C71E8" w:rsidP="00E11CDC">
      <w:r>
        <w:t xml:space="preserve">Le prix moyen de la chaleur atteint désormais </w:t>
      </w:r>
      <w:r w:rsidRPr="004305D5">
        <w:rPr>
          <w:b/>
          <w:bCs/>
        </w:rPr>
        <w:t>107,83</w:t>
      </w:r>
      <w:r w:rsidR="004305D5" w:rsidRPr="004305D5">
        <w:rPr>
          <w:b/>
          <w:bCs/>
        </w:rPr>
        <w:t xml:space="preserve"> </w:t>
      </w:r>
      <w:r w:rsidRPr="004305D5">
        <w:rPr>
          <w:b/>
          <w:bCs/>
        </w:rPr>
        <w:t>€TTC/MWh</w:t>
      </w:r>
      <w:r>
        <w:t xml:space="preserve"> en seconde phase.</w:t>
      </w:r>
      <w:r w:rsidR="00215F8B">
        <w:t xml:space="preserve"> </w:t>
      </w:r>
    </w:p>
    <w:p w14:paraId="3FA4DD97" w14:textId="77777777" w:rsidR="00F706CF" w:rsidRDefault="00F706CF" w:rsidP="00E11CDC"/>
    <w:p w14:paraId="2881E136" w14:textId="1A530C2C" w:rsidR="00C01BA0" w:rsidRDefault="00C01BA0" w:rsidP="00C01BA0">
      <w:pPr>
        <w:pStyle w:val="Titre4"/>
      </w:pPr>
      <w:r>
        <w:t xml:space="preserve">Scénario B </w:t>
      </w:r>
    </w:p>
    <w:p w14:paraId="32DE3409" w14:textId="77777777" w:rsidR="003343F1" w:rsidRDefault="003343F1" w:rsidP="003343F1">
      <w:r>
        <w:t>Les hypothèses portant sur les prix des énergies primaires, de l’électricité force motrice, sur les conditions de financement des investissements et la durée du contrat sont inchangées.</w:t>
      </w:r>
    </w:p>
    <w:p w14:paraId="117F1C5B" w14:textId="77777777" w:rsidR="003343F1" w:rsidRDefault="003343F1" w:rsidP="003343F1">
      <w:r>
        <w:t xml:space="preserve">Les adaptions portent sur les points suivants : </w:t>
      </w:r>
    </w:p>
    <w:p w14:paraId="546F95CA" w14:textId="77777777" w:rsidR="003343F1" w:rsidRDefault="003343F1" w:rsidP="003343F1">
      <w:pPr>
        <w:pStyle w:val="Paragraphedeliste"/>
        <w:numPr>
          <w:ilvl w:val="0"/>
          <w:numId w:val="42"/>
        </w:numPr>
      </w:pPr>
      <w:r>
        <w:t>Un programme de modernisation des chaufferies gaz ;</w:t>
      </w:r>
    </w:p>
    <w:p w14:paraId="57D25234" w14:textId="77777777" w:rsidR="003343F1" w:rsidRDefault="003343F1" w:rsidP="003343F1">
      <w:pPr>
        <w:pStyle w:val="Paragraphedeliste"/>
        <w:numPr>
          <w:ilvl w:val="0"/>
          <w:numId w:val="42"/>
        </w:numPr>
      </w:pPr>
      <w:r>
        <w:t>Un programme de renouvellement de 3km de réseau de distribution de la chaleur ;</w:t>
      </w:r>
    </w:p>
    <w:p w14:paraId="3AA87D57" w14:textId="77777777" w:rsidR="003343F1" w:rsidRDefault="003343F1" w:rsidP="003343F1">
      <w:pPr>
        <w:pStyle w:val="Paragraphedeliste"/>
        <w:numPr>
          <w:ilvl w:val="0"/>
          <w:numId w:val="42"/>
        </w:numPr>
      </w:pPr>
      <w:r>
        <w:t>Un programme de GER significatif pour le traitement résiduel des fuites ;</w:t>
      </w:r>
    </w:p>
    <w:p w14:paraId="6CDD5462" w14:textId="77777777" w:rsidR="003343F1" w:rsidRDefault="003343F1" w:rsidP="003343F1">
      <w:pPr>
        <w:pStyle w:val="Paragraphedeliste"/>
        <w:numPr>
          <w:ilvl w:val="0"/>
          <w:numId w:val="42"/>
        </w:numPr>
      </w:pPr>
      <w:r>
        <w:t>Un taux d’ENR&amp;R ramené à 90%.</w:t>
      </w:r>
    </w:p>
    <w:p w14:paraId="0160913D" w14:textId="77777777" w:rsidR="008A37C5" w:rsidRDefault="008A37C5" w:rsidP="008A37C5">
      <w:r>
        <w:t>Ces modifications sont résumées dans le tableau suivants :</w:t>
      </w:r>
    </w:p>
    <w:p w14:paraId="7D5357E9" w14:textId="59114A1B" w:rsidR="008A37C5" w:rsidRDefault="00FA6C70" w:rsidP="00FA6C70">
      <w:pPr>
        <w:jc w:val="center"/>
      </w:pPr>
      <w:r w:rsidRPr="00FA6C70">
        <w:rPr>
          <w:noProof/>
          <w:lang w:eastAsia="fr-FR"/>
        </w:rPr>
        <w:drawing>
          <wp:inline distT="0" distB="0" distL="0" distR="0" wp14:anchorId="0754C7F3" wp14:editId="25335541">
            <wp:extent cx="1965278" cy="2367664"/>
            <wp:effectExtent l="0" t="0" r="0" b="0"/>
            <wp:docPr id="93" name="Image 9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descr="Une image contenant table&#10;&#10;Description générée automatiquement"/>
                    <pic:cNvPicPr/>
                  </pic:nvPicPr>
                  <pic:blipFill>
                    <a:blip r:embed="rId99"/>
                    <a:stretch>
                      <a:fillRect/>
                    </a:stretch>
                  </pic:blipFill>
                  <pic:spPr>
                    <a:xfrm>
                      <a:off x="0" y="0"/>
                      <a:ext cx="1967817" cy="2370723"/>
                    </a:xfrm>
                    <a:prstGeom prst="rect">
                      <a:avLst/>
                    </a:prstGeom>
                  </pic:spPr>
                </pic:pic>
              </a:graphicData>
            </a:graphic>
          </wp:inline>
        </w:drawing>
      </w:r>
    </w:p>
    <w:p w14:paraId="214A759A" w14:textId="3C10C05A" w:rsidR="00EC6D56" w:rsidRDefault="00EC6D56" w:rsidP="00EC6D56">
      <w:r>
        <w:t xml:space="preserve">Le montant total des investissements est de </w:t>
      </w:r>
      <w:r>
        <w:rPr>
          <w:b/>
          <w:bCs/>
        </w:rPr>
        <w:t>37</w:t>
      </w:r>
      <w:r w:rsidRPr="00EC6D56">
        <w:rPr>
          <w:b/>
          <w:bCs/>
        </w:rPr>
        <w:t xml:space="preserve"> M€.</w:t>
      </w:r>
    </w:p>
    <w:p w14:paraId="64CF69D6" w14:textId="77777777" w:rsidR="0054310D" w:rsidRDefault="0054310D" w:rsidP="0054310D">
      <w:r>
        <w:t xml:space="preserve">L’intégration de ces éléments conduit à projeter les tarifs suivants : </w:t>
      </w:r>
    </w:p>
    <w:p w14:paraId="1A3BF0B1" w14:textId="4849E0E2" w:rsidR="00FA6C70" w:rsidRDefault="004A10D2" w:rsidP="004A10D2">
      <w:pPr>
        <w:jc w:val="center"/>
      </w:pPr>
      <w:r w:rsidRPr="004A10D2">
        <w:rPr>
          <w:noProof/>
          <w:lang w:eastAsia="fr-FR"/>
        </w:rPr>
        <w:drawing>
          <wp:inline distT="0" distB="0" distL="0" distR="0" wp14:anchorId="55450EE0" wp14:editId="4EEDED5D">
            <wp:extent cx="3753328" cy="3495821"/>
            <wp:effectExtent l="0" t="0" r="0" b="0"/>
            <wp:docPr id="94" name="Image 9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descr="Une image contenant table&#10;&#10;Description générée automatiquement"/>
                    <pic:cNvPicPr/>
                  </pic:nvPicPr>
                  <pic:blipFill>
                    <a:blip r:embed="rId100"/>
                    <a:stretch>
                      <a:fillRect/>
                    </a:stretch>
                  </pic:blipFill>
                  <pic:spPr>
                    <a:xfrm>
                      <a:off x="0" y="0"/>
                      <a:ext cx="3776690" cy="3517580"/>
                    </a:xfrm>
                    <a:prstGeom prst="rect">
                      <a:avLst/>
                    </a:prstGeom>
                  </pic:spPr>
                </pic:pic>
              </a:graphicData>
            </a:graphic>
          </wp:inline>
        </w:drawing>
      </w:r>
    </w:p>
    <w:p w14:paraId="73CC12C5" w14:textId="77777777" w:rsidR="004A10D2" w:rsidRDefault="004A10D2" w:rsidP="004A10D2"/>
    <w:p w14:paraId="44ED7703" w14:textId="23B8C2BB" w:rsidR="004A10D2" w:rsidRDefault="004A10D2" w:rsidP="004A10D2">
      <w:r>
        <w:t xml:space="preserve">Le prix moyen de la chaleur atteint désormais </w:t>
      </w:r>
      <w:r w:rsidRPr="004305D5">
        <w:rPr>
          <w:b/>
          <w:bCs/>
        </w:rPr>
        <w:t>97,17</w:t>
      </w:r>
      <w:r w:rsidR="004305D5" w:rsidRPr="004305D5">
        <w:rPr>
          <w:b/>
          <w:bCs/>
        </w:rPr>
        <w:t xml:space="preserve"> </w:t>
      </w:r>
      <w:r w:rsidRPr="004305D5">
        <w:rPr>
          <w:b/>
          <w:bCs/>
        </w:rPr>
        <w:t>€TTC/MW</w:t>
      </w:r>
      <w:r w:rsidR="00737835" w:rsidRPr="004305D5">
        <w:rPr>
          <w:b/>
          <w:bCs/>
        </w:rPr>
        <w:t>h</w:t>
      </w:r>
      <w:r w:rsidR="00737835">
        <w:t xml:space="preserve"> sur la durée du contrat</w:t>
      </w:r>
      <w:r>
        <w:t>.</w:t>
      </w:r>
      <w:r w:rsidR="006911BF">
        <w:t xml:space="preserve"> Ce prix est à comparer aux prix moyens</w:t>
      </w:r>
      <w:r w:rsidR="00EB11F6">
        <w:t xml:space="preserve"> des dernières années évoqués dans le point </w:t>
      </w:r>
      <w:r w:rsidR="00B23058">
        <w:fldChar w:fldCharType="begin"/>
      </w:r>
      <w:r w:rsidR="00B23058">
        <w:instrText xml:space="preserve"> REF _Ref109122669 \r \h </w:instrText>
      </w:r>
      <w:r w:rsidR="00B23058">
        <w:fldChar w:fldCharType="separate"/>
      </w:r>
      <w:r w:rsidR="0044300F">
        <w:t>5.3</w:t>
      </w:r>
      <w:r w:rsidR="00B23058">
        <w:fldChar w:fldCharType="end"/>
      </w:r>
      <w:r w:rsidR="00B23058">
        <w:t>.</w:t>
      </w:r>
    </w:p>
    <w:p w14:paraId="728073F5" w14:textId="4C3FC282" w:rsidR="004A10D2" w:rsidRDefault="00360164" w:rsidP="004A10D2">
      <w:r>
        <w:t xml:space="preserve">Le différentiel de tarif et de prix moyen entre les deux scénarios persiste </w:t>
      </w:r>
      <w:r w:rsidR="00150B6E">
        <w:t>essentiellement sur la partie R1 du tarif en raison du caractère plus onéreux de la chaleur fournie par SGD Pharma comparativement à la chaleur issue de la géothermie.</w:t>
      </w:r>
    </w:p>
    <w:p w14:paraId="09797FCA" w14:textId="472A9168" w:rsidR="00A367E5" w:rsidRDefault="00A367E5" w:rsidP="00A367E5">
      <w:r>
        <w:t>A ce stade, le scénario A</w:t>
      </w:r>
      <w:r w:rsidR="000B0924">
        <w:t xml:space="preserve"> est retenu </w:t>
      </w:r>
      <w:r w:rsidR="00BB0830">
        <w:t xml:space="preserve">à titre optionnel </w:t>
      </w:r>
      <w:r w:rsidR="000B0924">
        <w:t xml:space="preserve">par </w:t>
      </w:r>
      <w:r w:rsidR="00BB0830">
        <w:t>la Ville de Sucy en Brie tandis que le scénario B est considéré comme le scénario privilégié.</w:t>
      </w:r>
    </w:p>
    <w:p w14:paraId="24184AFD" w14:textId="2205A250" w:rsidR="004D6F0F" w:rsidRDefault="004D6F0F" w:rsidP="004A10D2">
      <w:r>
        <w:t xml:space="preserve">Afin </w:t>
      </w:r>
      <w:r w:rsidR="00457050">
        <w:t>de préciser le prix de fourniture de chaleur de SGD Pharma</w:t>
      </w:r>
      <w:r w:rsidR="005D40A4">
        <w:t>, il sera nécessaire de réaliser une étude de faisabilité avec l’indust</w:t>
      </w:r>
      <w:r w:rsidR="00457050">
        <w:t>r</w:t>
      </w:r>
      <w:r w:rsidR="005D40A4">
        <w:t>iel</w:t>
      </w:r>
      <w:r w:rsidR="00D14459">
        <w:t xml:space="preserve">. A l’issue de cette étude, </w:t>
      </w:r>
      <w:r w:rsidR="00750D31">
        <w:t xml:space="preserve">la Ville pourra </w:t>
      </w:r>
      <w:r w:rsidR="0091677F">
        <w:t>choisir</w:t>
      </w:r>
      <w:r w:rsidR="00D14459">
        <w:t xml:space="preserve"> </w:t>
      </w:r>
      <w:r w:rsidR="0091677F">
        <w:t>le</w:t>
      </w:r>
      <w:r w:rsidR="00A61775">
        <w:t xml:space="preserve"> scénario mis en œuvre </w:t>
      </w:r>
      <w:r w:rsidR="0091677F">
        <w:t>dans le cadre du renouvellement du contrat.</w:t>
      </w:r>
    </w:p>
    <w:p w14:paraId="5A062464" w14:textId="77777777" w:rsidR="0091677F" w:rsidRDefault="0091677F" w:rsidP="004A10D2"/>
    <w:p w14:paraId="24FEE7C0" w14:textId="3227F1FB" w:rsidR="00882D20" w:rsidRDefault="00882D20" w:rsidP="00882D20">
      <w:pPr>
        <w:pStyle w:val="Titre3"/>
      </w:pPr>
      <w:r>
        <w:t>Plan d’action</w:t>
      </w:r>
      <w:r w:rsidR="00406DFA">
        <w:t>s</w:t>
      </w:r>
    </w:p>
    <w:p w14:paraId="2A79FD80" w14:textId="751FEF14" w:rsidR="00882D20" w:rsidRDefault="00406DFA" w:rsidP="004A10D2">
      <w:r>
        <w:t xml:space="preserve">L’objectif du plan d’actions est de définir les actions à réaliser par la Ville de Sucy en Brie afin d’appliquer </w:t>
      </w:r>
      <w:r w:rsidR="00163495">
        <w:t>le</w:t>
      </w:r>
      <w:r>
        <w:t xml:space="preserve"> schéma directeur</w:t>
      </w:r>
      <w:r w:rsidR="00163495">
        <w:t>. Ce plan d’actions s’inscrit dans une temporalité</w:t>
      </w:r>
      <w:r w:rsidR="00F30888">
        <w:t xml:space="preserve"> puisqu’il planifie les actions</w:t>
      </w:r>
      <w:r w:rsidR="00A8086D">
        <w:t>.</w:t>
      </w:r>
      <w:r w:rsidR="00F30888">
        <w:t xml:space="preserve"> </w:t>
      </w:r>
    </w:p>
    <w:p w14:paraId="266E6409" w14:textId="5BC22F1A" w:rsidR="00A8086D" w:rsidRDefault="00A8086D" w:rsidP="004A10D2">
      <w:r>
        <w:t>Un plan d’actions a été défini pour chaque scénario.</w:t>
      </w:r>
    </w:p>
    <w:p w14:paraId="571A5F8B" w14:textId="77777777" w:rsidR="00FF3C12" w:rsidRDefault="00FF3C12" w:rsidP="004A10D2"/>
    <w:p w14:paraId="77EE1ED2" w14:textId="2057D6FF" w:rsidR="00436EC0" w:rsidRDefault="00436EC0" w:rsidP="00436EC0">
      <w:pPr>
        <w:pStyle w:val="Titre4"/>
      </w:pPr>
      <w:r>
        <w:t xml:space="preserve">Scénario A </w:t>
      </w:r>
      <w:r w:rsidR="006C3B0B">
        <w:t>B (avec SGD Pharma)</w:t>
      </w:r>
    </w:p>
    <w:p w14:paraId="5E30C456" w14:textId="7068EDA6" w:rsidR="00436EC0" w:rsidRDefault="00192D23" w:rsidP="004A10D2">
      <w:r>
        <w:t>Le tableau ci-dessous présente les différentes actions à mener avant et pendant la procédure de renouvellement puis durant le prochain contrat.</w:t>
      </w:r>
    </w:p>
    <w:p w14:paraId="6AE395E8" w14:textId="3E839418" w:rsidR="00436EC0" w:rsidRDefault="00B67081" w:rsidP="004A10D2">
      <w:r>
        <w:t>La priorité sera donnée à la réalisation de l’étude de faisabilité</w:t>
      </w:r>
      <w:r w:rsidR="003F316E">
        <w:t xml:space="preserve"> de fourniture de chaleur par l’industriel au RCU. Cette étude, si elle est favorable pourrait déboucher sur la conclusion d’une convention de fourniture de chaleur entre SGD Pharma, la Ville de Sucy en Brie</w:t>
      </w:r>
      <w:r w:rsidR="007165AB">
        <w:t xml:space="preserve"> puis le futur concessionnaire qui fixerait les conditions techniques et financières de </w:t>
      </w:r>
      <w:r w:rsidR="00227617">
        <w:t>livraison.</w:t>
      </w:r>
    </w:p>
    <w:p w14:paraId="05926986" w14:textId="13615B74" w:rsidR="00227617" w:rsidRDefault="00E60050" w:rsidP="004A10D2">
      <w:r>
        <w:t xml:space="preserve">L’adoption du principe de renouvellement de la concession précédera le lancement de la procédure de consultation qui devra </w:t>
      </w:r>
      <w:r w:rsidR="00F45812">
        <w:t xml:space="preserve">aboutir à la mise en place d’un nouvel exploitant en </w:t>
      </w:r>
      <w:r w:rsidR="008C1714">
        <w:t>J</w:t>
      </w:r>
      <w:r w:rsidR="00F45812">
        <w:t>anvier 2025 pour assurer la continuité de service.</w:t>
      </w:r>
    </w:p>
    <w:p w14:paraId="2375D111" w14:textId="2AA6417F" w:rsidR="00527411" w:rsidRDefault="00244835" w:rsidP="004A10D2">
      <w:r>
        <w:t>Le phasage des opérations de développement</w:t>
      </w:r>
      <w:r w:rsidR="00657CE1">
        <w:t xml:space="preserve">/renouvellement des installations est à titre indicatif et permet </w:t>
      </w:r>
      <w:r w:rsidR="00F80FCF">
        <w:t>d’enchaîner les travaux</w:t>
      </w:r>
      <w:r w:rsidR="00C6049C">
        <w:t xml:space="preserve"> sans que la Ville de Sucy en Brie soit totalement</w:t>
      </w:r>
      <w:r w:rsidR="00852B28">
        <w:t xml:space="preserve"> paralysée par leur réalisation.</w:t>
      </w:r>
    </w:p>
    <w:p w14:paraId="6877083A" w14:textId="77777777" w:rsidR="00852B28" w:rsidRDefault="00852B28" w:rsidP="004A10D2"/>
    <w:p w14:paraId="5B656C11" w14:textId="7C0CC57D" w:rsidR="007402DF" w:rsidRDefault="00210242" w:rsidP="004A10D2">
      <w:r w:rsidRPr="00210242">
        <w:rPr>
          <w:noProof/>
          <w:lang w:eastAsia="fr-FR"/>
        </w:rPr>
        <w:drawing>
          <wp:inline distT="0" distB="0" distL="0" distR="0" wp14:anchorId="0D5EAC4E" wp14:editId="5EFF1D1D">
            <wp:extent cx="4684395" cy="2961005"/>
            <wp:effectExtent l="0" t="0" r="1905"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84395" cy="2961005"/>
                    </a:xfrm>
                    <a:prstGeom prst="rect">
                      <a:avLst/>
                    </a:prstGeom>
                    <a:noFill/>
                    <a:ln>
                      <a:noFill/>
                    </a:ln>
                  </pic:spPr>
                </pic:pic>
              </a:graphicData>
            </a:graphic>
          </wp:inline>
        </w:drawing>
      </w:r>
    </w:p>
    <w:p w14:paraId="7043AA25" w14:textId="77777777" w:rsidR="00B470E1" w:rsidRDefault="00B470E1" w:rsidP="004A10D2">
      <w:pPr>
        <w:sectPr w:rsidR="00B470E1" w:rsidSect="0088459C">
          <w:pgSz w:w="11906" w:h="16838"/>
          <w:pgMar w:top="1417" w:right="1417" w:bottom="1417" w:left="1417" w:header="708" w:footer="708" w:gutter="0"/>
          <w:cols w:space="708"/>
          <w:docGrid w:linePitch="360"/>
        </w:sectPr>
      </w:pPr>
    </w:p>
    <w:p w14:paraId="70FBFB8D" w14:textId="016675D2" w:rsidR="007402DF" w:rsidRDefault="00B470E1" w:rsidP="004A10D2">
      <w:r w:rsidRPr="00B470E1">
        <w:rPr>
          <w:noProof/>
          <w:lang w:eastAsia="fr-FR"/>
        </w:rPr>
        <w:drawing>
          <wp:inline distT="0" distB="0" distL="0" distR="0" wp14:anchorId="52C2B049" wp14:editId="48E3029F">
            <wp:extent cx="9144456" cy="2674189"/>
            <wp:effectExtent l="0" t="0" r="0" b="0"/>
            <wp:docPr id="4" name="Imag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316262-9364-5752-4BE8-1BD851E934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316262-9364-5752-4BE8-1BD851E9345D}"/>
                        </a:ext>
                      </a:extLst>
                    </pic:cNvPr>
                    <pic:cNvPicPr>
                      <a:picLocks noChangeAspect="1"/>
                    </pic:cNvPicPr>
                  </pic:nvPicPr>
                  <pic:blipFill>
                    <a:blip r:embed="rId102"/>
                    <a:stretch>
                      <a:fillRect/>
                    </a:stretch>
                  </pic:blipFill>
                  <pic:spPr>
                    <a:xfrm>
                      <a:off x="0" y="0"/>
                      <a:ext cx="9213898" cy="2694497"/>
                    </a:xfrm>
                    <a:prstGeom prst="rect">
                      <a:avLst/>
                    </a:prstGeom>
                  </pic:spPr>
                </pic:pic>
              </a:graphicData>
            </a:graphic>
          </wp:inline>
        </w:drawing>
      </w:r>
    </w:p>
    <w:p w14:paraId="588D9813" w14:textId="3550A413" w:rsidR="00436EC0" w:rsidRDefault="000360F8" w:rsidP="004A10D2">
      <w:r>
        <w:t>Ces actions peuvent être classées en fonction de l’objectif poursuivi par chacune d’elle.</w:t>
      </w:r>
    </w:p>
    <w:p w14:paraId="457D04A6" w14:textId="6C2AC6ED" w:rsidR="000360F8" w:rsidRDefault="000360F8" w:rsidP="004A10D2">
      <w:r w:rsidRPr="000360F8">
        <w:rPr>
          <w:noProof/>
          <w:lang w:eastAsia="fr-FR"/>
        </w:rPr>
        <w:drawing>
          <wp:inline distT="0" distB="0" distL="0" distR="0" wp14:anchorId="77E33FB3" wp14:editId="1B21E922">
            <wp:extent cx="8844099" cy="1052423"/>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090393" cy="1081731"/>
                    </a:xfrm>
                    <a:prstGeom prst="rect">
                      <a:avLst/>
                    </a:prstGeom>
                    <a:noFill/>
                    <a:ln>
                      <a:noFill/>
                    </a:ln>
                  </pic:spPr>
                </pic:pic>
              </a:graphicData>
            </a:graphic>
          </wp:inline>
        </w:drawing>
      </w:r>
    </w:p>
    <w:p w14:paraId="6EE34759" w14:textId="77777777" w:rsidR="00B470E1" w:rsidRDefault="00B470E1" w:rsidP="004A10D2">
      <w:pPr>
        <w:sectPr w:rsidR="00B470E1" w:rsidSect="00B470E1">
          <w:pgSz w:w="16838" w:h="11906" w:orient="landscape"/>
          <w:pgMar w:top="1418" w:right="1418" w:bottom="1418" w:left="1418" w:header="709" w:footer="709" w:gutter="0"/>
          <w:cols w:space="708"/>
          <w:docGrid w:linePitch="360"/>
        </w:sectPr>
      </w:pPr>
    </w:p>
    <w:p w14:paraId="70FE9B0E" w14:textId="49EEFE73" w:rsidR="00436EC0" w:rsidRDefault="00436EC0" w:rsidP="00436EC0">
      <w:pPr>
        <w:pStyle w:val="Titre4"/>
      </w:pPr>
      <w:r>
        <w:t xml:space="preserve">Scénario B </w:t>
      </w:r>
      <w:r w:rsidR="006C3B0B">
        <w:t>(sans SGD Pharma)</w:t>
      </w:r>
    </w:p>
    <w:p w14:paraId="0CC278E1" w14:textId="77777777" w:rsidR="00341591" w:rsidRDefault="00341591" w:rsidP="00341591">
      <w:r>
        <w:t>Le tableau ci-dessous présente les différentes actions à mener avant et pendant la procédure de renouvellement puis durant le prochain contrat.</w:t>
      </w:r>
    </w:p>
    <w:p w14:paraId="04F5AE23" w14:textId="77777777" w:rsidR="00852B28" w:rsidRDefault="00852B28" w:rsidP="00341591"/>
    <w:p w14:paraId="324E1812" w14:textId="4DB7D031" w:rsidR="00852B28" w:rsidRDefault="00852B28" w:rsidP="00341591">
      <w:r>
        <w:t>Le schéma d’organisation dans le temps est proche de celui du scénario A modulo les</w:t>
      </w:r>
      <w:r w:rsidR="0096249D">
        <w:t xml:space="preserve"> opérations relatives à la fourniture de chaleur fatale industrielle.</w:t>
      </w:r>
    </w:p>
    <w:p w14:paraId="59F9E9E1" w14:textId="77777777" w:rsidR="0096249D" w:rsidRDefault="0096249D" w:rsidP="00341591"/>
    <w:p w14:paraId="3D65446B" w14:textId="3A38E7B4" w:rsidR="00436EC0" w:rsidRDefault="005C4ADE" w:rsidP="005C4ADE">
      <w:pPr>
        <w:jc w:val="center"/>
      </w:pPr>
      <w:r w:rsidRPr="005C4ADE">
        <w:rPr>
          <w:noProof/>
          <w:lang w:eastAsia="fr-FR"/>
        </w:rPr>
        <w:drawing>
          <wp:inline distT="0" distB="0" distL="0" distR="0" wp14:anchorId="715E9E91" wp14:editId="4712E06F">
            <wp:extent cx="4684395" cy="2405380"/>
            <wp:effectExtent l="0" t="0" r="1905"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84395" cy="2405380"/>
                    </a:xfrm>
                    <a:prstGeom prst="rect">
                      <a:avLst/>
                    </a:prstGeom>
                    <a:noFill/>
                    <a:ln>
                      <a:noFill/>
                    </a:ln>
                  </pic:spPr>
                </pic:pic>
              </a:graphicData>
            </a:graphic>
          </wp:inline>
        </w:drawing>
      </w:r>
    </w:p>
    <w:p w14:paraId="72B61F02" w14:textId="77777777" w:rsidR="005C4ADE" w:rsidRDefault="005C4ADE" w:rsidP="004A10D2"/>
    <w:p w14:paraId="7FF182E2" w14:textId="77777777" w:rsidR="009A208E" w:rsidRDefault="009A208E" w:rsidP="004A10D2">
      <w:pPr>
        <w:sectPr w:rsidR="009A208E" w:rsidSect="0088459C">
          <w:pgSz w:w="11906" w:h="16838"/>
          <w:pgMar w:top="1417" w:right="1417" w:bottom="1417" w:left="1417" w:header="708" w:footer="708" w:gutter="0"/>
          <w:cols w:space="708"/>
          <w:docGrid w:linePitch="360"/>
        </w:sectPr>
      </w:pPr>
    </w:p>
    <w:p w14:paraId="06220A14" w14:textId="0CCCF957" w:rsidR="009A208E" w:rsidRDefault="0099423A" w:rsidP="004A10D2">
      <w:r w:rsidRPr="0099423A">
        <w:rPr>
          <w:noProof/>
          <w:lang w:eastAsia="fr-FR"/>
        </w:rPr>
        <w:drawing>
          <wp:inline distT="0" distB="0" distL="0" distR="0" wp14:anchorId="18BC0842" wp14:editId="511CBF0F">
            <wp:extent cx="9313356" cy="2242868"/>
            <wp:effectExtent l="0" t="0" r="2540" b="508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319067" cy="2244243"/>
                    </a:xfrm>
                    <a:prstGeom prst="rect">
                      <a:avLst/>
                    </a:prstGeom>
                    <a:noFill/>
                    <a:ln>
                      <a:noFill/>
                    </a:ln>
                  </pic:spPr>
                </pic:pic>
              </a:graphicData>
            </a:graphic>
          </wp:inline>
        </w:drawing>
      </w:r>
    </w:p>
    <w:p w14:paraId="1CE7D01F" w14:textId="77777777" w:rsidR="009A208E" w:rsidRDefault="009A208E" w:rsidP="00377BDE"/>
    <w:p w14:paraId="145B28E0" w14:textId="75ECEA5C" w:rsidR="00377BDE" w:rsidRDefault="00377BDE" w:rsidP="00377BDE">
      <w:r>
        <w:t>Ces actions peuvent être classées en fonction de l’objectif poursuivi par chacune d’elle.</w:t>
      </w:r>
    </w:p>
    <w:p w14:paraId="18464464" w14:textId="77777777" w:rsidR="0099423A" w:rsidRDefault="0099423A" w:rsidP="00377BDE"/>
    <w:p w14:paraId="4D4A47D1" w14:textId="2FECA2E7" w:rsidR="00004F3A" w:rsidRDefault="00004F3A" w:rsidP="004A10D2">
      <w:r w:rsidRPr="00004F3A">
        <w:rPr>
          <w:noProof/>
          <w:lang w:eastAsia="fr-FR"/>
        </w:rPr>
        <w:drawing>
          <wp:inline distT="0" distB="0" distL="0" distR="0" wp14:anchorId="1B0EFD36" wp14:editId="15298C02">
            <wp:extent cx="8971872" cy="1026543"/>
            <wp:effectExtent l="0" t="0" r="1270" b="254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061752" cy="1036827"/>
                    </a:xfrm>
                    <a:prstGeom prst="rect">
                      <a:avLst/>
                    </a:prstGeom>
                    <a:noFill/>
                    <a:ln>
                      <a:noFill/>
                    </a:ln>
                  </pic:spPr>
                </pic:pic>
              </a:graphicData>
            </a:graphic>
          </wp:inline>
        </w:drawing>
      </w:r>
    </w:p>
    <w:p w14:paraId="210B7D6F" w14:textId="77777777" w:rsidR="0096249D" w:rsidRDefault="0096249D" w:rsidP="004A10D2"/>
    <w:p w14:paraId="07D3ED55" w14:textId="77777777" w:rsidR="00527CF3" w:rsidRDefault="00527CF3" w:rsidP="004A10D2"/>
    <w:p w14:paraId="6F370BDD" w14:textId="77777777" w:rsidR="009A208E" w:rsidRDefault="009A208E" w:rsidP="004A10D2">
      <w:pPr>
        <w:sectPr w:rsidR="009A208E" w:rsidSect="009A208E">
          <w:pgSz w:w="16838" w:h="11906" w:orient="landscape"/>
          <w:pgMar w:top="1418" w:right="1418" w:bottom="1418" w:left="1418" w:header="709" w:footer="709" w:gutter="0"/>
          <w:cols w:space="708"/>
          <w:docGrid w:linePitch="360"/>
        </w:sectPr>
      </w:pPr>
    </w:p>
    <w:p w14:paraId="5F66D18B" w14:textId="44DDB5B2" w:rsidR="0096249D" w:rsidRDefault="0096249D" w:rsidP="0096249D">
      <w:pPr>
        <w:pStyle w:val="Titre1"/>
      </w:pPr>
      <w:bookmarkStart w:id="45" w:name="_Toc109913653"/>
      <w:r>
        <w:t>Conclusion</w:t>
      </w:r>
      <w:bookmarkEnd w:id="45"/>
    </w:p>
    <w:p w14:paraId="540A80C1" w14:textId="77777777" w:rsidR="00E641B2" w:rsidRPr="00E641B2" w:rsidRDefault="00E641B2" w:rsidP="00E641B2"/>
    <w:p w14:paraId="67A646D6" w14:textId="2F4E3E46" w:rsidR="007F2CD3" w:rsidRDefault="003E229B" w:rsidP="00E11CDC">
      <w:r>
        <w:t xml:space="preserve">L’un des plus gros abonnés </w:t>
      </w:r>
      <w:r w:rsidR="00806595">
        <w:t>(Cité Verte) a</w:t>
      </w:r>
      <w:r w:rsidR="009A3E8C">
        <w:t xml:space="preserve"> réalisé</w:t>
      </w:r>
      <w:r w:rsidR="00806595">
        <w:t xml:space="preserve"> depuis </w:t>
      </w:r>
      <w:r w:rsidR="009A3E8C">
        <w:t xml:space="preserve">ces dernières années </w:t>
      </w:r>
      <w:r>
        <w:t>d’importants travaux de rénovation énergétique</w:t>
      </w:r>
      <w:r w:rsidR="00806595">
        <w:t xml:space="preserve"> qui </w:t>
      </w:r>
      <w:r w:rsidR="003E74B5">
        <w:t>conduiront à</w:t>
      </w:r>
      <w:r w:rsidR="00806595">
        <w:t xml:space="preserve"> terme vers une baisse des ventes de chaleur et des puissances souscrites alors que le territoire dispose d’un </w:t>
      </w:r>
      <w:r w:rsidR="00D06401">
        <w:t xml:space="preserve">gisement </w:t>
      </w:r>
      <w:r w:rsidR="00806595">
        <w:t>en énergie renouvelable (géothermie et chaleur fatale)</w:t>
      </w:r>
      <w:r w:rsidR="003E74B5">
        <w:t xml:space="preserve"> intéressant. </w:t>
      </w:r>
      <w:r w:rsidR="008F372D">
        <w:t>Il est constaté que l</w:t>
      </w:r>
      <w:r w:rsidR="00F1176C">
        <w:t xml:space="preserve">e réseau de chaleur </w:t>
      </w:r>
      <w:r w:rsidR="00BD4B6B">
        <w:t xml:space="preserve">s’est très peu développé sur la durée de la DSP. </w:t>
      </w:r>
      <w:r w:rsidR="007F2CD3">
        <w:t xml:space="preserve">Dans le but </w:t>
      </w:r>
      <w:r w:rsidR="008F372D">
        <w:t>d’anticiper un déficit des ventes</w:t>
      </w:r>
      <w:r w:rsidR="00E346B5">
        <w:t xml:space="preserve"> et des puissances souscrites</w:t>
      </w:r>
      <w:r w:rsidR="00667DA5">
        <w:t>,</w:t>
      </w:r>
      <w:r w:rsidR="008F372D">
        <w:t xml:space="preserve"> il sera nécessaire de développer le réseau </w:t>
      </w:r>
      <w:r w:rsidR="007F2CD3">
        <w:t>a</w:t>
      </w:r>
      <w:r w:rsidR="003E74B5">
        <w:t xml:space="preserve">fin de </w:t>
      </w:r>
      <w:r w:rsidR="004651E8">
        <w:t xml:space="preserve">maintenir et de </w:t>
      </w:r>
      <w:r w:rsidR="00377241">
        <w:t xml:space="preserve">pérenniser </w:t>
      </w:r>
      <w:r w:rsidR="004651E8">
        <w:t>un é</w:t>
      </w:r>
      <w:r w:rsidR="00377241">
        <w:t>coule</w:t>
      </w:r>
      <w:r w:rsidR="004651E8">
        <w:t>ment</w:t>
      </w:r>
      <w:r w:rsidR="00377241">
        <w:t xml:space="preserve"> des ressources En</w:t>
      </w:r>
      <w:r w:rsidR="004651E8">
        <w:t>R</w:t>
      </w:r>
      <w:r w:rsidR="00377241">
        <w:t xml:space="preserve"> &amp; R</w:t>
      </w:r>
      <w:r w:rsidR="004651E8">
        <w:t xml:space="preserve"> existante</w:t>
      </w:r>
      <w:r w:rsidR="00172536">
        <w:t>s.</w:t>
      </w:r>
      <w:r w:rsidR="00D06401">
        <w:t xml:space="preserve"> </w:t>
      </w:r>
    </w:p>
    <w:p w14:paraId="05EFD402" w14:textId="4EFD1F0C" w:rsidR="003E74B5" w:rsidRDefault="00D06401" w:rsidP="00E11CDC">
      <w:r>
        <w:t>L’analyse montre un potentiel de prospects à raccorder</w:t>
      </w:r>
      <w:r w:rsidR="00D523A6">
        <w:t xml:space="preserve"> comprenant </w:t>
      </w:r>
      <w:r w:rsidR="009A3E8C">
        <w:t>la réalisation d’extensions majeures sur les zones Ouest et Est du réseau de chaleur.</w:t>
      </w:r>
      <w:r w:rsidR="007F2CD3">
        <w:t xml:space="preserve"> </w:t>
      </w:r>
      <w:r w:rsidR="00447528">
        <w:t xml:space="preserve">Pour assurer ces nouveaux besoins tout en garantissant une sécurité d’approvisionnement, les </w:t>
      </w:r>
      <w:r w:rsidR="004120DD">
        <w:t>outils</w:t>
      </w:r>
      <w:r w:rsidR="00447528">
        <w:t xml:space="preserve"> de production</w:t>
      </w:r>
      <w:r w:rsidR="004120DD">
        <w:t xml:space="preserve"> et de distribution</w:t>
      </w:r>
      <w:r w:rsidR="00447528">
        <w:t xml:space="preserve"> seront à renouveler et à renforcer</w:t>
      </w:r>
      <w:r w:rsidR="00AE7BB0">
        <w:t xml:space="preserve"> : </w:t>
      </w:r>
      <w:r w:rsidR="008E31A5">
        <w:t xml:space="preserve"> raccordement à l’UVE de l’</w:t>
      </w:r>
      <w:r w:rsidR="004120DD">
        <w:t>industriel</w:t>
      </w:r>
      <w:r w:rsidR="008E31A5">
        <w:t xml:space="preserve"> SGD Pharma</w:t>
      </w:r>
      <w:r w:rsidR="00532920">
        <w:t xml:space="preserve"> (selon </w:t>
      </w:r>
      <w:r w:rsidR="00773499">
        <w:t xml:space="preserve">les </w:t>
      </w:r>
      <w:r w:rsidR="00E346B5">
        <w:t xml:space="preserve">conclusions </w:t>
      </w:r>
      <w:r w:rsidR="00532920">
        <w:t xml:space="preserve">de </w:t>
      </w:r>
      <w:r w:rsidR="00773499">
        <w:t>l’</w:t>
      </w:r>
      <w:r w:rsidR="00532920">
        <w:t>étude de la faisabilité)</w:t>
      </w:r>
      <w:r w:rsidR="008E31A5">
        <w:t xml:space="preserve">, </w:t>
      </w:r>
      <w:r w:rsidR="00BD6013">
        <w:t xml:space="preserve">création d’un nouveau doublet de géothermie, </w:t>
      </w:r>
      <w:r w:rsidR="00F73DBE">
        <w:t xml:space="preserve">rénovation des chaufferies gaz, </w:t>
      </w:r>
      <w:r w:rsidR="00BD6013">
        <w:t>rénovation du résea</w:t>
      </w:r>
      <w:r w:rsidR="00667DA5">
        <w:t>u</w:t>
      </w:r>
      <w:r w:rsidR="00532920">
        <w:t xml:space="preserve"> existant dont</w:t>
      </w:r>
      <w:r w:rsidR="00DE4CD5">
        <w:t xml:space="preserve"> celui de</w:t>
      </w:r>
      <w:r w:rsidR="00532920">
        <w:t xml:space="preserve"> la Cité Verte</w:t>
      </w:r>
      <w:r w:rsidR="003F0FF8">
        <w:t xml:space="preserve">. </w:t>
      </w:r>
    </w:p>
    <w:p w14:paraId="5C948395" w14:textId="46E261FB" w:rsidR="00043744" w:rsidRPr="00DD207E" w:rsidRDefault="007F2CD3" w:rsidP="00E11CDC">
      <w:pPr>
        <w:rPr>
          <w:b/>
          <w:bCs/>
        </w:rPr>
      </w:pPr>
      <w:r>
        <w:t xml:space="preserve">Le renouvellement </w:t>
      </w:r>
      <w:r w:rsidR="00383621">
        <w:t xml:space="preserve">de la concession </w:t>
      </w:r>
      <w:r>
        <w:t xml:space="preserve">prévu fin </w:t>
      </w:r>
      <w:r w:rsidR="003D1FD6">
        <w:t>2024</w:t>
      </w:r>
      <w:r>
        <w:t xml:space="preserve"> sera l’occasion d’intégrer au programme des travaux de premier établissement </w:t>
      </w:r>
      <w:r w:rsidR="00B04BA3">
        <w:t>l’ensemble de</w:t>
      </w:r>
      <w:r w:rsidR="00C708D9">
        <w:t xml:space="preserve"> ces</w:t>
      </w:r>
      <w:r w:rsidR="00B04BA3">
        <w:t xml:space="preserve"> </w:t>
      </w:r>
      <w:r w:rsidR="00C708D9">
        <w:t>investissements</w:t>
      </w:r>
      <w:r w:rsidR="0086490F">
        <w:t xml:space="preserve"> estimé</w:t>
      </w:r>
      <w:r w:rsidR="00DD207E">
        <w:t xml:space="preserve">s à </w:t>
      </w:r>
      <w:r w:rsidR="00990B90">
        <w:rPr>
          <w:b/>
          <w:bCs/>
        </w:rPr>
        <w:t>37</w:t>
      </w:r>
      <w:r w:rsidR="00DD207E" w:rsidRPr="00DD207E">
        <w:rPr>
          <w:b/>
          <w:bCs/>
        </w:rPr>
        <w:t xml:space="preserve"> M€ dans le scénario B (hors SGD Pharma) et à </w:t>
      </w:r>
      <w:r w:rsidR="00990B90">
        <w:rPr>
          <w:b/>
          <w:bCs/>
        </w:rPr>
        <w:t>41</w:t>
      </w:r>
      <w:r w:rsidR="00DD207E" w:rsidRPr="00DD207E">
        <w:rPr>
          <w:b/>
          <w:bCs/>
        </w:rPr>
        <w:t xml:space="preserve"> M€ dans le scénario A (avec SGD Pharma).</w:t>
      </w:r>
    </w:p>
    <w:p w14:paraId="6435EDB3" w14:textId="523B5CD2" w:rsidR="00D92A42" w:rsidRDefault="00773499" w:rsidP="00E11CDC">
      <w:pPr>
        <w:rPr>
          <w:b/>
          <w:bCs/>
        </w:rPr>
      </w:pPr>
      <w:r>
        <w:t>Le</w:t>
      </w:r>
      <w:r w:rsidR="00EB3871">
        <w:t>s</w:t>
      </w:r>
      <w:r>
        <w:t xml:space="preserve"> coûts de la chaleur résultant</w:t>
      </w:r>
      <w:r w:rsidR="00EB3871">
        <w:t>s</w:t>
      </w:r>
      <w:r>
        <w:t xml:space="preserve"> présentés dans les scénarios </w:t>
      </w:r>
      <w:r w:rsidR="00EB3871">
        <w:t>sont</w:t>
      </w:r>
      <w:r>
        <w:t xml:space="preserve"> de</w:t>
      </w:r>
      <w:r w:rsidR="00EB3871">
        <w:t xml:space="preserve"> </w:t>
      </w:r>
      <w:r w:rsidR="00EB3871" w:rsidRPr="004305D5">
        <w:rPr>
          <w:b/>
          <w:bCs/>
        </w:rPr>
        <w:t>97,17 €TTC/MWh</w:t>
      </w:r>
      <w:r w:rsidR="00EF5E74">
        <w:rPr>
          <w:b/>
          <w:bCs/>
        </w:rPr>
        <w:t xml:space="preserve"> pour le scénario B</w:t>
      </w:r>
      <w:r w:rsidR="00B83EA4">
        <w:rPr>
          <w:b/>
          <w:bCs/>
        </w:rPr>
        <w:t xml:space="preserve"> et </w:t>
      </w:r>
      <w:r w:rsidR="00B83EA4" w:rsidRPr="004305D5">
        <w:rPr>
          <w:b/>
          <w:bCs/>
        </w:rPr>
        <w:t>107,83 €TTC/MWh</w:t>
      </w:r>
      <w:r w:rsidR="00B83EA4">
        <w:rPr>
          <w:b/>
          <w:bCs/>
        </w:rPr>
        <w:t xml:space="preserve"> pour le scénario A.</w:t>
      </w:r>
    </w:p>
    <w:p w14:paraId="1E03F32B" w14:textId="2C45E2B2" w:rsidR="00D92A42" w:rsidRDefault="00D92A42" w:rsidP="00E11CDC">
      <w:r>
        <w:t>L</w:t>
      </w:r>
      <w:r w:rsidRPr="00DD207E">
        <w:t>e tarif moyen de la DSP en 2020 s’établit à 75 € TTC/MWh.</w:t>
      </w:r>
      <w:r>
        <w:t xml:space="preserve"> Une hausse du tarif sera donc à envisager si la collectivité souhaite intégrer l’ensemble de ces nouveaux investissements</w:t>
      </w:r>
      <w:r w:rsidR="00B1721F">
        <w:t xml:space="preserve"> qui permettrait d’assurer la pérennité du réseau de chaleur.</w:t>
      </w:r>
    </w:p>
    <w:p w14:paraId="6236F59B" w14:textId="472DD398" w:rsidR="007F2CD3" w:rsidRDefault="0088514B" w:rsidP="00E11CDC">
      <w:r w:rsidRPr="00397BB6">
        <w:t xml:space="preserve">Le scénario </w:t>
      </w:r>
      <w:r w:rsidR="00A132F8" w:rsidRPr="00397BB6">
        <w:t xml:space="preserve">A est optionnel et </w:t>
      </w:r>
      <w:r w:rsidR="00DD0ADE" w:rsidRPr="00397BB6">
        <w:t xml:space="preserve">dépend de la faisabilité technique de l’industriel </w:t>
      </w:r>
      <w:r w:rsidR="00397BB6">
        <w:t xml:space="preserve">à se raccorder au réseau de chaleur </w:t>
      </w:r>
      <w:r w:rsidR="00DD0ADE" w:rsidRPr="00397BB6">
        <w:t>et du tarif de vente de la chaleur</w:t>
      </w:r>
      <w:r w:rsidR="00397BB6" w:rsidRPr="00397BB6">
        <w:t xml:space="preserve"> fatale</w:t>
      </w:r>
      <w:r w:rsidR="00DD0ADE" w:rsidRPr="00397BB6">
        <w:t xml:space="preserve"> qui sera négoci</w:t>
      </w:r>
      <w:r w:rsidR="00FB50A7">
        <w:t xml:space="preserve">é. </w:t>
      </w:r>
      <w:r w:rsidR="00397BB6" w:rsidRPr="00397BB6">
        <w:t>Le scénario</w:t>
      </w:r>
      <w:r w:rsidR="00DD0ADE" w:rsidRPr="00397BB6">
        <w:t xml:space="preserve"> </w:t>
      </w:r>
      <w:r w:rsidRPr="00397BB6">
        <w:t>B est à privilégier</w:t>
      </w:r>
      <w:r w:rsidR="0037008D">
        <w:t xml:space="preserve"> </w:t>
      </w:r>
      <w:r w:rsidR="003508D8">
        <w:t>afin de limiter la hausse du prix moyen</w:t>
      </w:r>
      <w:r w:rsidR="00D92A42">
        <w:t xml:space="preserve"> aux usagers.</w:t>
      </w:r>
    </w:p>
    <w:p w14:paraId="342BBFFB" w14:textId="2C50330C" w:rsidR="00B91BA0" w:rsidRDefault="00B91BA0" w:rsidP="00E11CDC">
      <w:pPr>
        <w:rPr>
          <w:b/>
          <w:bCs/>
        </w:rPr>
      </w:pPr>
      <w:r>
        <w:t xml:space="preserve">Le choix </w:t>
      </w:r>
      <w:r w:rsidR="00F97BA3">
        <w:t xml:space="preserve">du scénario définitif qui sera retenu dépendra de l’étude de faisabilité </w:t>
      </w:r>
      <w:r w:rsidR="00B811EB">
        <w:t>relati</w:t>
      </w:r>
      <w:r w:rsidR="00AF7F15">
        <w:t xml:space="preserve">ve </w:t>
      </w:r>
      <w:r w:rsidR="00B811EB">
        <w:t xml:space="preserve">au </w:t>
      </w:r>
      <w:r w:rsidR="00A45CED">
        <w:t>raccordement de l’industriel SGD Pharma</w:t>
      </w:r>
      <w:r w:rsidR="006D4851">
        <w:t xml:space="preserve"> qui sera à mener. </w:t>
      </w:r>
    </w:p>
    <w:p w14:paraId="76B89E40" w14:textId="018B492F" w:rsidR="002E689D" w:rsidRPr="00DD207E" w:rsidRDefault="002E689D" w:rsidP="00E11CDC">
      <w:pPr>
        <w:sectPr w:rsidR="002E689D" w:rsidRPr="00DD207E" w:rsidSect="0088459C">
          <w:pgSz w:w="11906" w:h="16838"/>
          <w:pgMar w:top="1417" w:right="1417" w:bottom="1417" w:left="1417" w:header="708" w:footer="708" w:gutter="0"/>
          <w:cols w:space="708"/>
          <w:docGrid w:linePitch="360"/>
        </w:sectPr>
      </w:pPr>
      <w:r>
        <w:t xml:space="preserve"> </w:t>
      </w:r>
    </w:p>
    <w:p w14:paraId="04BD9695" w14:textId="77777777" w:rsidR="003810A2" w:rsidRPr="004950D3" w:rsidRDefault="003810A2" w:rsidP="003810A2">
      <w:pPr>
        <w:rPr>
          <w:b/>
          <w:color w:val="009B9F" w:themeColor="text2"/>
          <w:sz w:val="24"/>
        </w:rPr>
      </w:pPr>
    </w:p>
    <w:p w14:paraId="251DE5DC" w14:textId="77777777" w:rsidR="00DD47FC" w:rsidRDefault="00DD47FC" w:rsidP="00DD47FC">
      <w:pPr>
        <w:rPr>
          <w:b/>
          <w:color w:val="009B9F" w:themeColor="text2"/>
          <w:sz w:val="24"/>
        </w:rPr>
      </w:pPr>
      <w:r w:rsidRPr="004950D3">
        <w:rPr>
          <w:color w:val="009B9F" w:themeColor="text2"/>
          <w:sz w:val="24"/>
        </w:rPr>
        <w:t xml:space="preserve">AVEC </w:t>
      </w:r>
      <w:r w:rsidRPr="004950D3">
        <w:rPr>
          <w:b/>
          <w:color w:val="009B9F" w:themeColor="text2"/>
          <w:sz w:val="24"/>
        </w:rPr>
        <w:t>10 ETABLISSEMENTS</w:t>
      </w:r>
      <w:r w:rsidRPr="004950D3">
        <w:rPr>
          <w:color w:val="009B9F" w:themeColor="text2"/>
          <w:sz w:val="24"/>
        </w:rPr>
        <w:t xml:space="preserve"> ET </w:t>
      </w:r>
      <w:r w:rsidRPr="004950D3">
        <w:rPr>
          <w:b/>
          <w:color w:val="009B9F" w:themeColor="text2"/>
          <w:sz w:val="24"/>
        </w:rPr>
        <w:t xml:space="preserve">6 AGENCES </w:t>
      </w:r>
      <w:r w:rsidRPr="004950D3">
        <w:rPr>
          <w:color w:val="009B9F" w:themeColor="text2"/>
          <w:sz w:val="24"/>
        </w:rPr>
        <w:t xml:space="preserve">REPARTIS SUR L’ENSEMBLE DU TERRITOIRE, </w:t>
      </w:r>
      <w:r w:rsidRPr="004950D3">
        <w:rPr>
          <w:b/>
          <w:color w:val="009B9F" w:themeColor="text2"/>
          <w:sz w:val="24"/>
        </w:rPr>
        <w:t xml:space="preserve">VOUS TROUVEREZ TOUJOURS UN </w:t>
      </w:r>
      <w:r w:rsidRPr="00A34E81">
        <w:rPr>
          <w:b/>
          <w:color w:val="009B9F" w:themeColor="text2"/>
          <w:sz w:val="24"/>
        </w:rPr>
        <w:t>INTERLOCUTEUR</w:t>
      </w:r>
      <w:r w:rsidRPr="004950D3">
        <w:rPr>
          <w:b/>
          <w:color w:val="009B9F" w:themeColor="text2"/>
          <w:sz w:val="24"/>
        </w:rPr>
        <w:t xml:space="preserve"> INDDIGO PRES DE CHEZ VOUS !</w:t>
      </w:r>
    </w:p>
    <w:p w14:paraId="0707FF3E" w14:textId="77777777" w:rsidR="00DD47FC" w:rsidRPr="004950D3" w:rsidRDefault="00DD47FC" w:rsidP="00DD47FC">
      <w:pPr>
        <w:rPr>
          <w:b/>
          <w:color w:val="009B9F" w:themeColor="text2"/>
          <w:sz w:val="24"/>
        </w:rPr>
      </w:pPr>
    </w:p>
    <w:p w14:paraId="58D7AA97" w14:textId="77777777" w:rsidR="00DD47FC" w:rsidRDefault="00DD47FC" w:rsidP="00DD47FC">
      <w:r>
        <w:rPr>
          <w:noProof/>
          <w:lang w:eastAsia="fr-FR"/>
        </w:rPr>
        <w:drawing>
          <wp:inline distT="0" distB="0" distL="0" distR="0" wp14:anchorId="5656E9FD" wp14:editId="5F5B6108">
            <wp:extent cx="4486798" cy="3136604"/>
            <wp:effectExtent l="0" t="0" r="9525" b="698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plantations_2019_10_Etablissements.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512207" cy="3154367"/>
                    </a:xfrm>
                    <a:prstGeom prst="rect">
                      <a:avLst/>
                    </a:prstGeom>
                  </pic:spPr>
                </pic:pic>
              </a:graphicData>
            </a:graphic>
          </wp:inline>
        </w:drawing>
      </w:r>
    </w:p>
    <w:p w14:paraId="64B83E1E" w14:textId="77777777" w:rsidR="00DD47FC" w:rsidRDefault="00DD47FC" w:rsidP="00DD47FC"/>
    <w:p w14:paraId="0B33E7E2" w14:textId="77777777" w:rsidR="00DD47FC" w:rsidRDefault="00DD47FC" w:rsidP="00DD47F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DD47FC" w14:paraId="2C93D4A0" w14:textId="77777777" w:rsidTr="008503CC">
        <w:tc>
          <w:tcPr>
            <w:tcW w:w="9062" w:type="dxa"/>
            <w:gridSpan w:val="2"/>
          </w:tcPr>
          <w:p w14:paraId="61537A8D" w14:textId="77777777" w:rsidR="00DD47FC" w:rsidRPr="00721D6D" w:rsidRDefault="00DD47FC" w:rsidP="008503CC">
            <w:pPr>
              <w:pStyle w:val="1Normalaccentu"/>
            </w:pPr>
            <w:r w:rsidRPr="00654F78">
              <w:t>Notre siège social est basé à Chambéry</w:t>
            </w:r>
            <w:r w:rsidRPr="00721D6D">
              <w:t> :</w:t>
            </w:r>
          </w:p>
          <w:p w14:paraId="5A916EEE" w14:textId="77777777" w:rsidR="00DD47FC" w:rsidRDefault="00DD47FC" w:rsidP="008503CC">
            <w:r>
              <w:t xml:space="preserve">367 avenue du Grand Ariétaz </w:t>
            </w:r>
          </w:p>
          <w:p w14:paraId="18597608" w14:textId="77777777" w:rsidR="00DD47FC" w:rsidRDefault="00DD47FC" w:rsidP="008503CC">
            <w:r>
              <w:t>CS 52401</w:t>
            </w:r>
          </w:p>
          <w:p w14:paraId="3B11D504" w14:textId="77777777" w:rsidR="00DD47FC" w:rsidRDefault="00DD47FC" w:rsidP="008503CC">
            <w:r>
              <w:t xml:space="preserve">73024 Chambéry Cedex </w:t>
            </w:r>
          </w:p>
          <w:p w14:paraId="3625D890" w14:textId="77777777" w:rsidR="00DD47FC" w:rsidRDefault="00DD47FC" w:rsidP="008503CC">
            <w:r w:rsidRPr="00721D6D">
              <w:rPr>
                <w:b/>
              </w:rPr>
              <w:t>Tél :</w:t>
            </w:r>
            <w:r>
              <w:t xml:space="preserve"> 04 79 69 89 69</w:t>
            </w:r>
          </w:p>
          <w:p w14:paraId="64F1EB8B" w14:textId="77777777" w:rsidR="00DD47FC" w:rsidRDefault="00DD47FC" w:rsidP="008503CC">
            <w:r w:rsidRPr="00721D6D">
              <w:rPr>
                <w:b/>
              </w:rPr>
              <w:t>Mail :</w:t>
            </w:r>
            <w:r>
              <w:t xml:space="preserve"> </w:t>
            </w:r>
            <w:hyperlink r:id="rId108" w:history="1">
              <w:r w:rsidRPr="005B727C">
                <w:rPr>
                  <w:rStyle w:val="Lienhypertexte"/>
                </w:rPr>
                <w:t>inddigo@inddigo.com</w:t>
              </w:r>
            </w:hyperlink>
            <w:r>
              <w:t xml:space="preserve"> </w:t>
            </w:r>
          </w:p>
          <w:p w14:paraId="2FE62E88" w14:textId="77777777" w:rsidR="00DD47FC" w:rsidRDefault="00DD47FC" w:rsidP="008503CC"/>
        </w:tc>
      </w:tr>
      <w:tr w:rsidR="00DD47FC" w14:paraId="5B193A54" w14:textId="77777777" w:rsidTr="008503CC">
        <w:tc>
          <w:tcPr>
            <w:tcW w:w="4531" w:type="dxa"/>
          </w:tcPr>
          <w:p w14:paraId="3E50C0F6" w14:textId="77777777" w:rsidR="00DD47FC" w:rsidRPr="00721D6D" w:rsidRDefault="00DD47FC" w:rsidP="008503CC">
            <w:pPr>
              <w:pStyle w:val="1Normalaccentu"/>
            </w:pPr>
            <w:r w:rsidRPr="00721D6D">
              <w:t>Agence de Paris :</w:t>
            </w:r>
          </w:p>
          <w:p w14:paraId="3B07781B" w14:textId="77777777" w:rsidR="00DD47FC" w:rsidRDefault="00DD47FC" w:rsidP="008503CC">
            <w:r>
              <w:t>40 rue de l’Echiquier</w:t>
            </w:r>
          </w:p>
          <w:p w14:paraId="28977C60" w14:textId="77777777" w:rsidR="00DD47FC" w:rsidRDefault="00DD47FC" w:rsidP="008503CC">
            <w:r>
              <w:t>75010 Paris</w:t>
            </w:r>
          </w:p>
          <w:p w14:paraId="568B3D2D" w14:textId="77777777" w:rsidR="00DD47FC" w:rsidRDefault="00DD47FC" w:rsidP="008503CC">
            <w:r w:rsidRPr="00721D6D">
              <w:rPr>
                <w:b/>
              </w:rPr>
              <w:t>Tél :</w:t>
            </w:r>
            <w:r>
              <w:t xml:space="preserve"> 01 42 46 29 00</w:t>
            </w:r>
          </w:p>
        </w:tc>
        <w:tc>
          <w:tcPr>
            <w:tcW w:w="4531" w:type="dxa"/>
          </w:tcPr>
          <w:p w14:paraId="36B6BA12" w14:textId="77777777" w:rsidR="00DD47FC" w:rsidRPr="00721D6D" w:rsidRDefault="00DD47FC" w:rsidP="008503CC">
            <w:pPr>
              <w:pStyle w:val="1Normalaccentu"/>
            </w:pPr>
            <w:r w:rsidRPr="00721D6D">
              <w:t>Agence de Nantes :</w:t>
            </w:r>
          </w:p>
          <w:p w14:paraId="1B0D0C66" w14:textId="77777777" w:rsidR="00DD47FC" w:rsidRDefault="00DD47FC" w:rsidP="008503CC">
            <w:r>
              <w:t>4 avenue Millet</w:t>
            </w:r>
          </w:p>
          <w:p w14:paraId="5EA15FF2" w14:textId="77777777" w:rsidR="00DD47FC" w:rsidRDefault="00DD47FC" w:rsidP="008503CC">
            <w:r>
              <w:t>44000 Nantes</w:t>
            </w:r>
          </w:p>
          <w:p w14:paraId="6FEABE46" w14:textId="77777777" w:rsidR="00DD47FC" w:rsidRDefault="00DD47FC" w:rsidP="008503CC">
            <w:r w:rsidRPr="00721D6D">
              <w:rPr>
                <w:b/>
              </w:rPr>
              <w:t>Tél :</w:t>
            </w:r>
            <w:r>
              <w:t xml:space="preserve"> 02 40 48 99 99</w:t>
            </w:r>
          </w:p>
          <w:p w14:paraId="1B926AD5" w14:textId="77777777" w:rsidR="00DD47FC" w:rsidRDefault="00DD47FC" w:rsidP="008503CC"/>
        </w:tc>
      </w:tr>
      <w:tr w:rsidR="00DD47FC" w14:paraId="4CFFA7A6" w14:textId="77777777" w:rsidTr="008503CC">
        <w:tc>
          <w:tcPr>
            <w:tcW w:w="4531" w:type="dxa"/>
          </w:tcPr>
          <w:p w14:paraId="71DF9742" w14:textId="77777777" w:rsidR="00DD47FC" w:rsidRPr="00654F78" w:rsidRDefault="00DD47FC" w:rsidP="008503CC">
            <w:pPr>
              <w:pStyle w:val="1Normalaccentu"/>
            </w:pPr>
            <w:r w:rsidRPr="00654F78">
              <w:t>Agence de Toulouse :</w:t>
            </w:r>
          </w:p>
          <w:p w14:paraId="29BAAAA6" w14:textId="77777777" w:rsidR="00DD47FC" w:rsidRDefault="00DD47FC" w:rsidP="008503CC">
            <w:r>
              <w:t>9 rue Paulin Talabot</w:t>
            </w:r>
          </w:p>
          <w:p w14:paraId="79317CE4" w14:textId="77777777" w:rsidR="00DD47FC" w:rsidRDefault="00DD47FC" w:rsidP="008503CC">
            <w:r w:rsidRPr="0007148F">
              <w:t>Immeuble</w:t>
            </w:r>
            <w:r>
              <w:t xml:space="preserve"> le Toronto</w:t>
            </w:r>
          </w:p>
          <w:p w14:paraId="7A9127D1" w14:textId="77777777" w:rsidR="00DD47FC" w:rsidRDefault="00DD47FC" w:rsidP="008503CC">
            <w:r>
              <w:t>31100 Toulouse</w:t>
            </w:r>
          </w:p>
          <w:p w14:paraId="2DB179D5" w14:textId="77777777" w:rsidR="00DD47FC" w:rsidRPr="007E755C" w:rsidRDefault="00DD47FC" w:rsidP="008503CC">
            <w:r w:rsidRPr="007E755C">
              <w:rPr>
                <w:b/>
              </w:rPr>
              <w:t>Tél :</w:t>
            </w:r>
            <w:r>
              <w:t xml:space="preserve"> 05 61 43 66 70</w:t>
            </w:r>
          </w:p>
        </w:tc>
        <w:tc>
          <w:tcPr>
            <w:tcW w:w="4531" w:type="dxa"/>
          </w:tcPr>
          <w:p w14:paraId="0C9BB26E" w14:textId="77777777" w:rsidR="00DD47FC" w:rsidRDefault="00DD47FC" w:rsidP="008503CC">
            <w:pPr>
              <w:pStyle w:val="1Normalaccentu"/>
            </w:pPr>
            <w:r>
              <w:t>Agence de Marseille :</w:t>
            </w:r>
          </w:p>
          <w:p w14:paraId="4C18D577" w14:textId="77777777" w:rsidR="00DD47FC" w:rsidRDefault="00DD47FC" w:rsidP="008503CC">
            <w:r>
              <w:t>11, rue Montgrand</w:t>
            </w:r>
          </w:p>
          <w:p w14:paraId="6FC21636" w14:textId="77777777" w:rsidR="00DD47FC" w:rsidRDefault="00DD47FC" w:rsidP="008503CC">
            <w:r>
              <w:t>13006 Marseille</w:t>
            </w:r>
          </w:p>
          <w:p w14:paraId="03DB099C" w14:textId="77777777" w:rsidR="00DD47FC" w:rsidRDefault="00DD47FC" w:rsidP="008503CC">
            <w:r w:rsidRPr="007E755C">
              <w:rPr>
                <w:b/>
              </w:rPr>
              <w:t>Tél :</w:t>
            </w:r>
            <w:r>
              <w:t xml:space="preserve"> 04 95 09 31 00</w:t>
            </w:r>
          </w:p>
          <w:p w14:paraId="050C600C" w14:textId="77777777" w:rsidR="00DD47FC" w:rsidRDefault="00DD47FC" w:rsidP="008503CC"/>
          <w:p w14:paraId="46CD4C94" w14:textId="77777777" w:rsidR="00DD47FC" w:rsidRPr="007E755C" w:rsidRDefault="00DD47FC" w:rsidP="008503CC"/>
        </w:tc>
      </w:tr>
      <w:tr w:rsidR="00DD47FC" w14:paraId="5F9F7AB9" w14:textId="77777777" w:rsidTr="008503CC">
        <w:tc>
          <w:tcPr>
            <w:tcW w:w="4531" w:type="dxa"/>
          </w:tcPr>
          <w:p w14:paraId="06CF7C00" w14:textId="77777777" w:rsidR="00DD47FC" w:rsidRPr="00841F2A" w:rsidRDefault="00DD47FC" w:rsidP="008503CC">
            <w:pPr>
              <w:pStyle w:val="1Normalaccentu"/>
            </w:pPr>
            <w:r w:rsidRPr="00841F2A">
              <w:t>Agence de Nancy :</w:t>
            </w:r>
          </w:p>
          <w:p w14:paraId="60D4C6AB" w14:textId="77777777" w:rsidR="00DD47FC" w:rsidRPr="00841F2A" w:rsidRDefault="00DD47FC" w:rsidP="008503CC">
            <w:r w:rsidRPr="00841F2A">
              <w:t>8 rue des Dominicains</w:t>
            </w:r>
          </w:p>
          <w:p w14:paraId="5DD67093" w14:textId="77777777" w:rsidR="00DD47FC" w:rsidRPr="00841F2A" w:rsidRDefault="00DD47FC" w:rsidP="008503CC">
            <w:r w:rsidRPr="00841F2A">
              <w:t>54000 Nancy</w:t>
            </w:r>
          </w:p>
          <w:p w14:paraId="06A9AB2C" w14:textId="77777777" w:rsidR="00DD47FC" w:rsidRDefault="00DD47FC" w:rsidP="008503CC">
            <w:pPr>
              <w:rPr>
                <w:b/>
                <w:color w:val="007477" w:themeColor="accent4"/>
              </w:rPr>
            </w:pPr>
            <w:r w:rsidRPr="00841F2A">
              <w:rPr>
                <w:b/>
                <w:bCs/>
              </w:rPr>
              <w:t>Tél :</w:t>
            </w:r>
            <w:r w:rsidRPr="00841F2A">
              <w:t xml:space="preserve"> 03 83 18 39 39</w:t>
            </w:r>
          </w:p>
        </w:tc>
        <w:tc>
          <w:tcPr>
            <w:tcW w:w="4531" w:type="dxa"/>
          </w:tcPr>
          <w:p w14:paraId="36185C73" w14:textId="2FABF4AA" w:rsidR="00DD47FC" w:rsidRDefault="00DD47FC" w:rsidP="008503CC">
            <w:r>
              <w:rPr>
                <w:noProof/>
                <w:lang w:eastAsia="fr-FR"/>
              </w:rPr>
              <mc:AlternateContent>
                <mc:Choice Requires="wpg">
                  <w:drawing>
                    <wp:anchor distT="0" distB="0" distL="114300" distR="114300" simplePos="0" relativeHeight="251661324" behindDoc="0" locked="0" layoutInCell="1" allowOverlap="1" wp14:anchorId="4FA64CBE" wp14:editId="5DF7A36E">
                      <wp:simplePos x="0" y="0"/>
                      <wp:positionH relativeFrom="column">
                        <wp:posOffset>768086</wp:posOffset>
                      </wp:positionH>
                      <wp:positionV relativeFrom="paragraph">
                        <wp:posOffset>596301</wp:posOffset>
                      </wp:positionV>
                      <wp:extent cx="2120900" cy="1031240"/>
                      <wp:effectExtent l="0" t="0" r="0" b="0"/>
                      <wp:wrapNone/>
                      <wp:docPr id="102" name="Groupe 102"/>
                      <wp:cNvGraphicFramePr/>
                      <a:graphic xmlns:a="http://schemas.openxmlformats.org/drawingml/2006/main">
                        <a:graphicData uri="http://schemas.microsoft.com/office/word/2010/wordprocessingGroup">
                          <wpg:wgp>
                            <wpg:cNvGrpSpPr/>
                            <wpg:grpSpPr>
                              <a:xfrm>
                                <a:off x="0" y="0"/>
                                <a:ext cx="2120900" cy="1031240"/>
                                <a:chOff x="0" y="0"/>
                                <a:chExt cx="2120900" cy="1031240"/>
                              </a:xfrm>
                            </wpg:grpSpPr>
                            <pic:pic xmlns:pic="http://schemas.openxmlformats.org/drawingml/2006/picture">
                              <pic:nvPicPr>
                                <pic:cNvPr id="103" name="Image 103"/>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438275" y="0"/>
                                  <a:ext cx="682625" cy="1031240"/>
                                </a:xfrm>
                                <a:prstGeom prst="rect">
                                  <a:avLst/>
                                </a:prstGeom>
                                <a:noFill/>
                              </pic:spPr>
                            </pic:pic>
                            <wpg:grpSp>
                              <wpg:cNvPr id="104" name="Groupe 104"/>
                              <wpg:cNvGrpSpPr/>
                              <wpg:grpSpPr>
                                <a:xfrm>
                                  <a:off x="0" y="638175"/>
                                  <a:ext cx="1301115" cy="367665"/>
                                  <a:chOff x="0" y="0"/>
                                  <a:chExt cx="1301115" cy="367665"/>
                                </a:xfrm>
                              </wpg:grpSpPr>
                              <pic:pic xmlns:pic="http://schemas.openxmlformats.org/drawingml/2006/picture">
                                <pic:nvPicPr>
                                  <pic:cNvPr id="105" name="Image 4" descr="Afaq_qe (1).jpg"/>
                                  <pic:cNvPicPr>
                                    <a:picLocks noChangeAspect="1"/>
                                  </pic:cNvPicPr>
                                </pic:nvPicPr>
                                <pic:blipFill>
                                  <a:blip r:embed="rId109" cstate="print"/>
                                  <a:stretch>
                                    <a:fillRect/>
                                  </a:stretch>
                                </pic:blipFill>
                                <pic:spPr>
                                  <a:xfrm>
                                    <a:off x="0" y="28575"/>
                                    <a:ext cx="295275" cy="339090"/>
                                  </a:xfrm>
                                  <a:prstGeom prst="rect">
                                    <a:avLst/>
                                  </a:prstGeom>
                                </pic:spPr>
                              </pic:pic>
                              <pic:pic xmlns:pic="http://schemas.openxmlformats.org/drawingml/2006/picture">
                                <pic:nvPicPr>
                                  <pic:cNvPr id="106" name="Image 5" descr="Logo OPQIBI.jpg"/>
                                  <pic:cNvPicPr>
                                    <a:picLocks noChangeAspect="1"/>
                                  </pic:cNvPicPr>
                                </pic:nvPicPr>
                                <pic:blipFill>
                                  <a:blip r:embed="rId110" cstate="print"/>
                                  <a:stretch>
                                    <a:fillRect/>
                                  </a:stretch>
                                </pic:blipFill>
                                <pic:spPr>
                                  <a:xfrm>
                                    <a:off x="314325" y="161925"/>
                                    <a:ext cx="481965" cy="191135"/>
                                  </a:xfrm>
                                  <a:prstGeom prst="rect">
                                    <a:avLst/>
                                  </a:prstGeom>
                                </pic:spPr>
                              </pic:pic>
                              <pic:pic xmlns:pic="http://schemas.openxmlformats.org/drawingml/2006/picture">
                                <pic:nvPicPr>
                                  <pic:cNvPr id="107" name="Image 1" descr="OPQIBI_RGE.jpg"/>
                                  <pic:cNvPicPr>
                                    <a:picLocks noChangeAspect="1"/>
                                  </pic:cNvPicPr>
                                </pic:nvPicPr>
                                <pic:blipFill>
                                  <a:blip r:embed="rId111" cstate="print"/>
                                  <a:stretch>
                                    <a:fillRect/>
                                  </a:stretch>
                                </pic:blipFill>
                                <pic:spPr>
                                  <a:xfrm>
                                    <a:off x="819150" y="0"/>
                                    <a:ext cx="481965" cy="339090"/>
                                  </a:xfrm>
                                  <a:prstGeom prst="rect">
                                    <a:avLst/>
                                  </a:prstGeom>
                                </pic:spPr>
                              </pic:pic>
                            </wpg:grp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D173421" id="Groupe 102" o:spid="_x0000_s1026" style="position:absolute;margin-left:60.5pt;margin-top:46.95pt;width:167pt;height:81.2pt;z-index:251661324" coordsize="21209,103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3" o:spid="_x0000_s1027" type="#_x0000_t75" style="position:absolute;left:14382;width:6827;height:10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">
                        <v:imagedata r:id="rId112" o:title=""/>
                      </v:shape>
                      <v:group id="Groupe 104" o:spid="_x0000_s1028" style="position:absolute;top:6381;width:13011;height:3677" coordsize="13011,3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Image 4" o:spid="_x0000_s1029" type="#_x0000_t75" alt="Afaq_qe (1).jpg" style="position:absolute;top:285;width:2952;height:3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">
                          <v:imagedata r:id="rId113" o:title="Afaq_qe (1)"/>
                        </v:shape>
                        <v:shape id="Image 5" o:spid="_x0000_s1030" type="#_x0000_t75" alt="Logo OPQIBI.jpg" style="position:absolute;left:3143;top:1619;width:4819;height:1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">
                          <v:imagedata r:id="rId114" o:title="Logo OPQIBI"/>
                        </v:shape>
                        <v:shape id="Image 1" o:spid="_x0000_s1031" type="#_x0000_t75" alt="OPQIBI_RGE.jpg" style="position:absolute;left:8191;width:4820;height:3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">
                          <v:imagedata r:id="rId115" o:title="OPQIBI_RGE"/>
                        </v:shape>
                      </v:group>
                    </v:group>
                  </w:pict>
                </mc:Fallback>
              </mc:AlternateContent>
            </w:r>
          </w:p>
        </w:tc>
      </w:tr>
    </w:tbl>
    <w:p w14:paraId="71B74A4E" w14:textId="49D5F1D9" w:rsidR="007E755C" w:rsidRDefault="00DD47FC" w:rsidP="00E11CDC">
      <w:r>
        <w:rPr>
          <w:noProof/>
          <w:lang w:eastAsia="fr-FR"/>
        </w:rPr>
        <mc:AlternateContent>
          <mc:Choice Requires="wpg">
            <w:drawing>
              <wp:anchor distT="0" distB="0" distL="114300" distR="114300" simplePos="0" relativeHeight="251660300" behindDoc="0" locked="0" layoutInCell="1" allowOverlap="1" wp14:anchorId="1F580278" wp14:editId="73D1AE51">
                <wp:simplePos x="0" y="0"/>
                <wp:positionH relativeFrom="margin">
                  <wp:posOffset>-635</wp:posOffset>
                </wp:positionH>
                <wp:positionV relativeFrom="paragraph">
                  <wp:posOffset>407383</wp:posOffset>
                </wp:positionV>
                <wp:extent cx="1600200" cy="578485"/>
                <wp:effectExtent l="0" t="0" r="0" b="0"/>
                <wp:wrapNone/>
                <wp:docPr id="108" name="Groupe 108"/>
                <wp:cNvGraphicFramePr/>
                <a:graphic xmlns:a="http://schemas.openxmlformats.org/drawingml/2006/main">
                  <a:graphicData uri="http://schemas.microsoft.com/office/word/2010/wordprocessingGroup">
                    <wpg:wgp>
                      <wpg:cNvGrpSpPr/>
                      <wpg:grpSpPr>
                        <a:xfrm>
                          <a:off x="0" y="0"/>
                          <a:ext cx="1600200" cy="578485"/>
                          <a:chOff x="0" y="0"/>
                          <a:chExt cx="1600200" cy="578737"/>
                        </a:xfrm>
                      </wpg:grpSpPr>
                      <wps:wsp>
                        <wps:cNvPr id="109" name="Zone de texte 109">
                          <a:hlinkClick r:id="rId20"/>
                        </wps:cNvPr>
                        <wps:cNvSpPr txBox="1"/>
                        <wps:spPr>
                          <a:xfrm>
                            <a:off x="0" y="0"/>
                            <a:ext cx="1600200" cy="342900"/>
                          </a:xfrm>
                          <a:prstGeom prst="rect">
                            <a:avLst/>
                          </a:prstGeom>
                          <a:noFill/>
                          <a:ln w="6350">
                            <a:noFill/>
                          </a:ln>
                        </wps:spPr>
                        <wps:txbx>
                          <w:txbxContent>
                            <w:p w14:paraId="4F4B0CFD" w14:textId="77777777" w:rsidR="00DD47FC" w:rsidRPr="007E755C" w:rsidRDefault="00485F2F" w:rsidP="00DD47FC">
                              <w:pPr>
                                <w:rPr>
                                  <w:rFonts w:cs="Tahoma"/>
                                  <w:b/>
                                  <w:color w:val="4B686A" w:themeColor="accent1"/>
                                </w:rPr>
                              </w:pPr>
                              <w:hyperlink r:id="rId116" w:history="1">
                                <w:r w:rsidR="00DD47FC" w:rsidRPr="007E755C">
                                  <w:rPr>
                                    <w:rStyle w:val="Lienhypertexte"/>
                                    <w:rFonts w:cs="Tahoma"/>
                                    <w:b/>
                                    <w:color w:val="4B686A" w:themeColor="accent1"/>
                                  </w:rPr>
                                  <w:t>WWW.INDDIGO.COM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0" name="Image 110">
                            <a:hlinkClick r:id="rId17"/>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86264" y="345057"/>
                            <a:ext cx="233045" cy="233045"/>
                          </a:xfrm>
                          <a:prstGeom prst="rect">
                            <a:avLst/>
                          </a:prstGeom>
                        </pic:spPr>
                      </pic:pic>
                      <pic:pic xmlns:pic="http://schemas.openxmlformats.org/drawingml/2006/picture">
                        <pic:nvPicPr>
                          <pic:cNvPr id="111" name="Image 111">
                            <a:hlinkClick r:id="rId15"/>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431320" y="345057"/>
                            <a:ext cx="233680" cy="233680"/>
                          </a:xfrm>
                          <a:prstGeom prst="rect">
                            <a:avLst/>
                          </a:prstGeom>
                        </pic:spPr>
                      </pic:pic>
                      <pic:pic xmlns:pic="http://schemas.openxmlformats.org/drawingml/2006/picture">
                        <pic:nvPicPr>
                          <pic:cNvPr id="112" name="Image 112">
                            <a:hlinkClick r:id="rId13"/>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776377" y="345057"/>
                            <a:ext cx="233680" cy="233045"/>
                          </a:xfrm>
                          <a:prstGeom prst="rect">
                            <a:avLst/>
                          </a:prstGeom>
                        </pic:spPr>
                      </pic:pic>
                      <pic:pic xmlns:pic="http://schemas.openxmlformats.org/drawingml/2006/picture">
                        <pic:nvPicPr>
                          <pic:cNvPr id="113" name="Image 113">
                            <a:hlinkClick r:id="rId11"/>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104181" y="345057"/>
                            <a:ext cx="232410" cy="233045"/>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F580278" id="Groupe 108" o:spid="_x0000_s1029" style="position:absolute;left:0;text-align:left;margin-left:-.05pt;margin-top:32.1pt;width:126pt;height:45.55pt;z-index:251660300;mso-position-horizontal-relative:margin" coordsize="16002,5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">
                <v:shape id="Zone de texte 109" o:spid="_x0000_s1030" type="#_x0000_t202" href="http://www.inddigo.com/" style="position:absolute;width:1600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" o:button="t" filled="f" stroked="f" strokeweight=".5pt">
                  <v:fill o:detectmouseclick="t"/>
                  <v:textbox>
                    <w:txbxContent>
                      <w:p w14:paraId="4F4B0CFD" w14:textId="77777777" w:rsidR="00DD47FC" w:rsidRPr="007E755C" w:rsidRDefault="00000000" w:rsidP="00DD47FC">
                        <w:pPr>
                          <w:rPr>
                            <w:rFonts w:cs="Tahoma"/>
                            <w:b/>
                            <w:color w:val="4B686A" w:themeColor="accent1"/>
                          </w:rPr>
                        </w:pPr>
                        <w:hyperlink r:id="rId117" w:history="1">
                          <w:r w:rsidR="00DD47FC" w:rsidRPr="007E755C">
                            <w:rPr>
                              <w:rStyle w:val="Lienhypertexte"/>
                              <w:rFonts w:cs="Tahoma"/>
                              <w:b/>
                              <w:color w:val="4B686A" w:themeColor="accent1"/>
                            </w:rPr>
                            <w:t>WWW.INDDIGO.COM</w:t>
                          </w:r>
                        </w:hyperlink>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0" o:spid="_x0000_s1031" type="#_x0000_t75" href="https://twitter.com/Inddigo_Durable" style="position:absolute;left:862;top:3450;width:2331;height:2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" o:button="t">
                  <v:fill o:detectmouseclick="t"/>
                  <v:imagedata r:id="rId118" o:title=""/>
                </v:shape>
                <v:shape id="Image 111" o:spid="_x0000_s1032" type="#_x0000_t75" href="https://www.linkedin.com/company/inddigo/" style="position:absolute;left:4313;top:3450;width:2337;height:2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" o:button="t">
                  <v:fill o:detectmouseclick="t"/>
                  <v:imagedata r:id="rId119" o:title=""/>
                </v:shape>
                <v:shape id="Image 112" o:spid="_x0000_s1033" type="#_x0000_t75" href="https://www.facebook.com/inddigo.entreprise" style="position:absolute;left:7763;top:3450;width:2337;height:2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" o:button="t">
                  <v:fill o:detectmouseclick="t"/>
                  <v:imagedata r:id="rId120" o:title=""/>
                </v:shape>
                <v:shape id="Image 113" o:spid="_x0000_s1034" type="#_x0000_t75" href="https://www.youtube.com/channel/UCM49D1R38I1f0uhr8jJckog" style="position:absolute;left:11041;top:3450;width:2324;height:2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" o:button="t">
                  <v:fill o:detectmouseclick="t"/>
                  <v:imagedata r:id="rId121" o:title=""/>
                </v:shape>
                <w10:wrap anchorx="margin"/>
              </v:group>
            </w:pict>
          </mc:Fallback>
        </mc:AlternateContent>
      </w:r>
    </w:p>
    <w:sectPr w:rsidR="007E755C" w:rsidSect="00105231">
      <w:headerReference w:type="default" r:id="rId122"/>
      <w:footerReference w:type="default" r:id="rId12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A36C98" w14:textId="77777777" w:rsidR="007B4F0E" w:rsidRDefault="007B4F0E" w:rsidP="00E11CDC">
      <w:r>
        <w:separator/>
      </w:r>
    </w:p>
    <w:p w14:paraId="4489D63D" w14:textId="77777777" w:rsidR="007B4F0E" w:rsidRDefault="007B4F0E" w:rsidP="00E11CDC"/>
    <w:p w14:paraId="76ECC5E3" w14:textId="77777777" w:rsidR="007B4F0E" w:rsidRDefault="007B4F0E" w:rsidP="00E11CDC"/>
    <w:p w14:paraId="74708C99" w14:textId="77777777" w:rsidR="007B4F0E" w:rsidRDefault="007B4F0E"/>
  </w:endnote>
  <w:endnote w:type="continuationSeparator" w:id="0">
    <w:p w14:paraId="430C022F" w14:textId="77777777" w:rsidR="007B4F0E" w:rsidRDefault="007B4F0E" w:rsidP="00E11CDC">
      <w:r>
        <w:continuationSeparator/>
      </w:r>
    </w:p>
    <w:p w14:paraId="3EBC8B0F" w14:textId="77777777" w:rsidR="007B4F0E" w:rsidRDefault="007B4F0E" w:rsidP="00E11CDC"/>
    <w:p w14:paraId="622F8AF3" w14:textId="77777777" w:rsidR="007B4F0E" w:rsidRDefault="007B4F0E" w:rsidP="00E11CDC"/>
    <w:p w14:paraId="54F27793" w14:textId="77777777" w:rsidR="007B4F0E" w:rsidRDefault="007B4F0E"/>
  </w:endnote>
  <w:endnote w:type="continuationNotice" w:id="1">
    <w:p w14:paraId="220340F5" w14:textId="77777777" w:rsidR="007B4F0E" w:rsidRDefault="007B4F0E" w:rsidP="00E11CDC"/>
    <w:p w14:paraId="71DFA994" w14:textId="77777777" w:rsidR="007B4F0E" w:rsidRDefault="007B4F0E" w:rsidP="00E11CDC"/>
    <w:p w14:paraId="2C7983E9" w14:textId="77777777" w:rsidR="007B4F0E" w:rsidRDefault="007B4F0E" w:rsidP="00E11CDC"/>
    <w:p w14:paraId="4CC63FE9" w14:textId="77777777" w:rsidR="007B4F0E" w:rsidRDefault="007B4F0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2A18CA" w14:textId="0173447E" w:rsidR="00221115" w:rsidRPr="003B06B8" w:rsidRDefault="00D94111" w:rsidP="00E11CDC">
    <w:pPr>
      <w:pStyle w:val="Pieddepage"/>
    </w:pPr>
    <w:r>
      <w:t>10008645</w:t>
    </w:r>
    <w:r w:rsidR="004F465B">
      <w:t xml:space="preserve"> </w:t>
    </w:r>
    <w:r>
      <w:t>Ville de Sucy-en-Brie</w:t>
    </w:r>
    <w:r w:rsidR="004F465B">
      <w:t xml:space="preserve"> Schéma directeur du réseau de chaleur urbain – </w:t>
    </w:r>
    <w:r w:rsidR="00CE073A">
      <w:t>rappor</w:t>
    </w:r>
    <w:r w:rsidR="00354472">
      <w:t>t final</w:t>
    </w:r>
    <w:r w:rsidR="00221115" w:rsidRPr="003B06B8">
      <w:tab/>
    </w:r>
    <w:r w:rsidR="00221115" w:rsidRPr="003B06B8">
      <w:fldChar w:fldCharType="begin"/>
    </w:r>
    <w:r w:rsidR="00221115" w:rsidRPr="003B06B8">
      <w:instrText xml:space="preserve"> PAGE </w:instrText>
    </w:r>
    <w:r w:rsidR="00221115" w:rsidRPr="003B06B8">
      <w:fldChar w:fldCharType="separate"/>
    </w:r>
    <w:r w:rsidR="00485F2F">
      <w:rPr>
        <w:noProof/>
      </w:rPr>
      <w:t>1</w:t>
    </w:r>
    <w:r w:rsidR="00221115" w:rsidRPr="003B06B8">
      <w:fldChar w:fldCharType="end"/>
    </w:r>
    <w:r w:rsidR="00221115" w:rsidRPr="003B06B8">
      <w:t>/</w:t>
    </w:r>
    <w:r w:rsidR="00485F2F">
      <w:fldChar w:fldCharType="begin"/>
    </w:r>
    <w:r w:rsidR="00485F2F">
      <w:instrText xml:space="preserve"> NUMPAGES </w:instrText>
    </w:r>
    <w:r w:rsidR="00485F2F">
      <w:fldChar w:fldCharType="separate"/>
    </w:r>
    <w:r w:rsidR="00485F2F">
      <w:rPr>
        <w:noProof/>
      </w:rPr>
      <w:t>89</w:t>
    </w:r>
    <w:r w:rsidR="00485F2F">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67864" w14:textId="77777777" w:rsidR="00221115" w:rsidRPr="008D234C" w:rsidRDefault="00221115" w:rsidP="00E11CDC">
    <w:pPr>
      <w:pStyle w:val="Pieddepage"/>
      <w:rPr>
        <w:b/>
        <w:color w:val="517071"/>
      </w:rPr>
    </w:pPr>
    <w:r>
      <w:tab/>
    </w:r>
    <w:r>
      <w:tab/>
    </w:r>
    <w:r>
      <w:tab/>
    </w:r>
    <w:r>
      <w:tab/>
    </w:r>
    <w:r>
      <w:tab/>
    </w:r>
    <w:r>
      <w:tab/>
    </w:r>
    <w:r>
      <w:tab/>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D9B66E" w14:textId="77777777" w:rsidR="007B4F0E" w:rsidRDefault="007B4F0E" w:rsidP="00E11CDC">
      <w:r>
        <w:separator/>
      </w:r>
    </w:p>
    <w:p w14:paraId="0C383F94" w14:textId="77777777" w:rsidR="007B4F0E" w:rsidRDefault="007B4F0E" w:rsidP="00E11CDC"/>
    <w:p w14:paraId="64EBCB48" w14:textId="77777777" w:rsidR="007B4F0E" w:rsidRDefault="007B4F0E" w:rsidP="00E11CDC"/>
    <w:p w14:paraId="44E2840A" w14:textId="77777777" w:rsidR="007B4F0E" w:rsidRDefault="007B4F0E"/>
  </w:footnote>
  <w:footnote w:type="continuationSeparator" w:id="0">
    <w:p w14:paraId="5D37F3DF" w14:textId="77777777" w:rsidR="007B4F0E" w:rsidRDefault="007B4F0E" w:rsidP="00E11CDC">
      <w:r>
        <w:continuationSeparator/>
      </w:r>
    </w:p>
    <w:p w14:paraId="46938C00" w14:textId="77777777" w:rsidR="007B4F0E" w:rsidRDefault="007B4F0E" w:rsidP="00E11CDC"/>
    <w:p w14:paraId="256EBB9C" w14:textId="77777777" w:rsidR="007B4F0E" w:rsidRDefault="007B4F0E" w:rsidP="00E11CDC"/>
    <w:p w14:paraId="242020D2" w14:textId="77777777" w:rsidR="007B4F0E" w:rsidRDefault="007B4F0E"/>
  </w:footnote>
  <w:footnote w:type="continuationNotice" w:id="1">
    <w:p w14:paraId="018FE06B" w14:textId="77777777" w:rsidR="007B4F0E" w:rsidRDefault="007B4F0E" w:rsidP="00E11CDC"/>
    <w:p w14:paraId="07A10BB7" w14:textId="77777777" w:rsidR="007B4F0E" w:rsidRDefault="007B4F0E" w:rsidP="00E11CDC"/>
    <w:p w14:paraId="484B30B7" w14:textId="77777777" w:rsidR="007B4F0E" w:rsidRDefault="007B4F0E" w:rsidP="00E11CDC"/>
    <w:p w14:paraId="0798BB88" w14:textId="77777777" w:rsidR="007B4F0E" w:rsidRDefault="007B4F0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ECC01A" w14:textId="77777777" w:rsidR="00221115" w:rsidRDefault="00221115" w:rsidP="00E11CDC">
    <w:pPr>
      <w:pStyle w:val="En-tte"/>
    </w:pPr>
    <w:r>
      <w:rPr>
        <w:noProof/>
        <w:lang w:eastAsia="fr-FR"/>
      </w:rPr>
      <mc:AlternateContent>
        <mc:Choice Requires="wps">
          <w:drawing>
            <wp:anchor distT="0" distB="0" distL="114300" distR="114300" simplePos="0" relativeHeight="251658240" behindDoc="0" locked="0" layoutInCell="1" allowOverlap="1" wp14:anchorId="12F7E1E7" wp14:editId="4AA22732">
              <wp:simplePos x="0" y="0"/>
              <wp:positionH relativeFrom="margin">
                <wp:posOffset>-382905</wp:posOffset>
              </wp:positionH>
              <wp:positionV relativeFrom="paragraph">
                <wp:posOffset>-1078</wp:posOffset>
              </wp:positionV>
              <wp:extent cx="6515100" cy="9829800"/>
              <wp:effectExtent l="0" t="0" r="0" b="9525"/>
              <wp:wrapNone/>
              <wp:docPr id="11" name="Rectangle 11"/>
              <wp:cNvGraphicFramePr/>
              <a:graphic xmlns:a="http://schemas.openxmlformats.org/drawingml/2006/main">
                <a:graphicData uri="http://schemas.microsoft.com/office/word/2010/wordprocessingShape">
                  <wps:wsp>
                    <wps:cNvSpPr/>
                    <wps:spPr>
                      <a:xfrm>
                        <a:off x="0" y="0"/>
                        <a:ext cx="6515100" cy="9829800"/>
                      </a:xfrm>
                      <a:prstGeom prst="rect">
                        <a:avLst/>
                      </a:prstGeom>
                      <a:solidFill>
                        <a:srgbClr val="E7F1F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755AC2" id="Rectangle 11" o:spid="_x0000_s1026" style="position:absolute;margin-left:-30.15pt;margin-top:-.1pt;width:513pt;height:774pt;z-index:2516582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" fillcolor="#e7f1f1" stroked="f" strokeweight="1pt">
              <w10:wrap anchorx="margin"/>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FE7A23FC"/>
    <w:lvl w:ilvl="0">
      <w:start w:val="1"/>
      <w:numFmt w:val="bullet"/>
      <w:pStyle w:val="Listepuce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19E840C2"/>
    <w:lvl w:ilvl="0">
      <w:start w:val="1"/>
      <w:numFmt w:val="bullet"/>
      <w:pStyle w:val="Listepuces2"/>
      <w:lvlText w:val=""/>
      <w:lvlJc w:val="left"/>
      <w:pPr>
        <w:tabs>
          <w:tab w:val="num" w:pos="643"/>
        </w:tabs>
        <w:ind w:left="643" w:hanging="360"/>
      </w:pPr>
      <w:rPr>
        <w:rFonts w:ascii="Symbol" w:hAnsi="Symbol" w:hint="default"/>
      </w:rPr>
    </w:lvl>
  </w:abstractNum>
  <w:abstractNum w:abstractNumId="2" w15:restartNumberingAfterBreak="0">
    <w:nsid w:val="00000004"/>
    <w:multiLevelType w:val="multilevel"/>
    <w:tmpl w:val="889417E8"/>
    <w:name w:val="WW8Num3"/>
    <w:lvl w:ilvl="0">
      <w:numFmt w:val="bullet"/>
      <w:lvlText w:val="·"/>
      <w:lvlJc w:val="left"/>
      <w:pPr>
        <w:tabs>
          <w:tab w:val="num" w:pos="0"/>
        </w:tabs>
        <w:ind w:left="0" w:firstLine="0"/>
      </w:pPr>
      <w:rPr>
        <w:rFonts w:ascii="Symbol" w:hAnsi="Symbol" w:cs="Times New Roman"/>
        <w:color w:val="auto"/>
        <w:sz w:val="22"/>
      </w:rPr>
    </w:lvl>
    <w:lvl w:ilvl="1">
      <w:start w:val="1"/>
      <w:numFmt w:val="bullet"/>
      <w:lvlText w:val="ü"/>
      <w:lvlJc w:val="left"/>
      <w:pPr>
        <w:tabs>
          <w:tab w:val="num" w:pos="283"/>
        </w:tabs>
        <w:ind w:left="283" w:firstLine="0"/>
      </w:pPr>
      <w:rPr>
        <w:rFonts w:ascii="Wingdings" w:hAnsi="Wingdings" w:cs="Courier New"/>
      </w:rPr>
    </w:lvl>
    <w:lvl w:ilvl="2">
      <w:start w:val="1"/>
      <w:numFmt w:val="bullet"/>
      <w:lvlText w:val="§"/>
      <w:lvlJc w:val="left"/>
      <w:pPr>
        <w:tabs>
          <w:tab w:val="num" w:pos="0"/>
        </w:tabs>
        <w:ind w:left="0" w:firstLine="0"/>
      </w:pPr>
      <w:rPr>
        <w:rFonts w:ascii="Wingdings" w:hAnsi="Wingdings"/>
      </w:rPr>
    </w:lvl>
    <w:lvl w:ilvl="3">
      <w:start w:val="1"/>
      <w:numFmt w:val="bullet"/>
      <w:lvlText w:val="·"/>
      <w:lvlJc w:val="left"/>
      <w:pPr>
        <w:tabs>
          <w:tab w:val="num" w:pos="0"/>
        </w:tabs>
        <w:ind w:left="0" w:firstLine="0"/>
      </w:pPr>
      <w:rPr>
        <w:rFonts w:ascii="Symbol" w:hAnsi="Symbol"/>
      </w:rPr>
    </w:lvl>
    <w:lvl w:ilvl="4">
      <w:start w:val="1"/>
      <w:numFmt w:val="bullet"/>
      <w:lvlText w:val="o"/>
      <w:lvlJc w:val="left"/>
      <w:pPr>
        <w:tabs>
          <w:tab w:val="num" w:pos="0"/>
        </w:tabs>
        <w:ind w:left="0" w:firstLine="0"/>
      </w:pPr>
      <w:rPr>
        <w:rFonts w:ascii="Courier New" w:hAnsi="Courier New" w:cs="Courier New"/>
      </w:rPr>
    </w:lvl>
    <w:lvl w:ilvl="5">
      <w:start w:val="1"/>
      <w:numFmt w:val="bullet"/>
      <w:lvlText w:val="§"/>
      <w:lvlJc w:val="left"/>
      <w:pPr>
        <w:tabs>
          <w:tab w:val="num" w:pos="0"/>
        </w:tabs>
        <w:ind w:left="0" w:firstLine="0"/>
      </w:pPr>
      <w:rPr>
        <w:rFonts w:ascii="Wingdings" w:hAnsi="Wingdings"/>
      </w:rPr>
    </w:lvl>
    <w:lvl w:ilvl="6">
      <w:start w:val="1"/>
      <w:numFmt w:val="bullet"/>
      <w:lvlText w:val="·"/>
      <w:lvlJc w:val="left"/>
      <w:pPr>
        <w:tabs>
          <w:tab w:val="num" w:pos="0"/>
        </w:tabs>
        <w:ind w:left="0" w:firstLine="0"/>
      </w:pPr>
      <w:rPr>
        <w:rFonts w:ascii="Symbol" w:hAnsi="Symbol"/>
      </w:rPr>
    </w:lvl>
    <w:lvl w:ilvl="7">
      <w:start w:val="1"/>
      <w:numFmt w:val="bullet"/>
      <w:lvlText w:val="o"/>
      <w:lvlJc w:val="left"/>
      <w:pPr>
        <w:tabs>
          <w:tab w:val="num" w:pos="0"/>
        </w:tabs>
        <w:ind w:left="0" w:firstLine="0"/>
      </w:pPr>
      <w:rPr>
        <w:rFonts w:ascii="Courier New" w:hAnsi="Courier New" w:cs="Courier New"/>
      </w:rPr>
    </w:lvl>
    <w:lvl w:ilvl="8">
      <w:start w:val="1"/>
      <w:numFmt w:val="bullet"/>
      <w:lvlText w:val="§"/>
      <w:lvlJc w:val="left"/>
      <w:pPr>
        <w:tabs>
          <w:tab w:val="num" w:pos="0"/>
        </w:tabs>
        <w:ind w:left="0" w:firstLine="0"/>
      </w:pPr>
      <w:rPr>
        <w:rFonts w:ascii="Wingdings" w:hAnsi="Wingdings"/>
      </w:rPr>
    </w:lvl>
  </w:abstractNum>
  <w:abstractNum w:abstractNumId="3" w15:restartNumberingAfterBreak="0">
    <w:nsid w:val="01A30037"/>
    <w:multiLevelType w:val="hybridMultilevel"/>
    <w:tmpl w:val="11265C40"/>
    <w:lvl w:ilvl="0" w:tplc="214E2690">
      <w:start w:val="1"/>
      <w:numFmt w:val="bullet"/>
      <w:lvlText w:val=""/>
      <w:lvlJc w:val="left"/>
      <w:pPr>
        <w:ind w:left="720" w:hanging="360"/>
      </w:pPr>
      <w:rPr>
        <w:rFonts w:ascii="Symbol" w:hAnsi="Symbol" w:hint="default"/>
        <w:color w:val="4B686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50B1680"/>
    <w:multiLevelType w:val="multilevel"/>
    <w:tmpl w:val="FB3CD594"/>
    <w:name w:val="Puces - Inddigo32"/>
    <w:lvl w:ilvl="0">
      <w:start w:val="1"/>
      <w:numFmt w:val="bullet"/>
      <w:lvlText w:val=""/>
      <w:lvlJc w:val="left"/>
      <w:pPr>
        <w:ind w:left="567" w:hanging="567"/>
      </w:pPr>
      <w:rPr>
        <w:rFonts w:ascii="Symbol" w:hAnsi="Symbol" w:hint="default"/>
        <w:color w:val="auto"/>
      </w:rPr>
    </w:lvl>
    <w:lvl w:ilvl="1">
      <w:start w:val="1"/>
      <w:numFmt w:val="bullet"/>
      <w:lvlText w:val=""/>
      <w:lvlJc w:val="left"/>
      <w:pPr>
        <w:tabs>
          <w:tab w:val="num" w:pos="794"/>
        </w:tabs>
        <w:ind w:left="794" w:hanging="403"/>
      </w:pPr>
      <w:rPr>
        <w:rFonts w:ascii="Symbol" w:hAnsi="Symbol" w:hint="default"/>
        <w:color w:val="517071"/>
      </w:rPr>
    </w:lvl>
    <w:lvl w:ilvl="2">
      <w:start w:val="1"/>
      <w:numFmt w:val="bullet"/>
      <w:lvlText w:val="o"/>
      <w:lvlJc w:val="left"/>
      <w:pPr>
        <w:tabs>
          <w:tab w:val="num" w:pos="1191"/>
        </w:tabs>
        <w:ind w:left="1191" w:hanging="397"/>
      </w:pPr>
      <w:rPr>
        <w:rFonts w:ascii="Courier New" w:hAnsi="Courier New" w:hint="default"/>
      </w:rPr>
    </w:lvl>
    <w:lvl w:ilvl="3">
      <w:start w:val="1"/>
      <w:numFmt w:val="bullet"/>
      <w:lvlText w:val="−"/>
      <w:lvlJc w:val="left"/>
      <w:pPr>
        <w:tabs>
          <w:tab w:val="num" w:pos="1701"/>
        </w:tabs>
        <w:ind w:left="1701" w:hanging="283"/>
      </w:pPr>
      <w:rPr>
        <w:rFonts w:ascii="Calibri" w:hAnsi="Calibri" w:hint="default"/>
      </w:rPr>
    </w:lvl>
    <w:lvl w:ilvl="4">
      <w:start w:val="1"/>
      <w:numFmt w:val="bullet"/>
      <w:lvlText w:val=""/>
      <w:lvlJc w:val="left"/>
      <w:pPr>
        <w:tabs>
          <w:tab w:val="num" w:pos="2268"/>
        </w:tabs>
        <w:ind w:left="2268" w:hanging="340"/>
      </w:pPr>
      <w:rPr>
        <w:rFonts w:ascii="Symbol" w:hAnsi="Symbol" w:hint="default"/>
        <w:color w:val="auto"/>
      </w:rPr>
    </w:lvl>
    <w:lvl w:ilvl="5">
      <w:start w:val="1"/>
      <w:numFmt w:val="bullet"/>
      <w:lvlText w:val=""/>
      <w:lvlJc w:val="left"/>
      <w:pPr>
        <w:tabs>
          <w:tab w:val="num" w:pos="2835"/>
        </w:tabs>
        <w:ind w:left="2835" w:hanging="283"/>
      </w:pPr>
      <w:rPr>
        <w:rFonts w:ascii="Symbol" w:hAnsi="Symbol" w:hint="default"/>
        <w:color w:val="auto"/>
      </w:rPr>
    </w:lvl>
    <w:lvl w:ilvl="6">
      <w:start w:val="1"/>
      <w:numFmt w:val="bullet"/>
      <w:lvlText w:val="−"/>
      <w:lvlJc w:val="left"/>
      <w:pPr>
        <w:tabs>
          <w:tab w:val="num" w:pos="3345"/>
        </w:tabs>
        <w:ind w:left="3345" w:hanging="283"/>
      </w:pPr>
      <w:rPr>
        <w:rFonts w:ascii="Calibri" w:hAnsi="Calibri"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52D399D"/>
    <w:multiLevelType w:val="hybridMultilevel"/>
    <w:tmpl w:val="14F677FA"/>
    <w:lvl w:ilvl="0" w:tplc="B13A808C">
      <w:start w:val="1"/>
      <w:numFmt w:val="bullet"/>
      <w:pStyle w:val="Puce2"/>
      <w:lvlText w:val=""/>
      <w:lvlJc w:val="left"/>
      <w:pPr>
        <w:ind w:left="720" w:hanging="360"/>
      </w:pPr>
      <w:rPr>
        <w:rFonts w:ascii="Symbol" w:hAnsi="Symbol" w:hint="default"/>
        <w:color w:val="506E6E"/>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A1C774E"/>
    <w:multiLevelType w:val="multilevel"/>
    <w:tmpl w:val="54A83FFE"/>
    <w:name w:val="Numérotation - Inddigo2"/>
    <w:lvl w:ilvl="0">
      <w:start w:val="1"/>
      <w:numFmt w:val="bullet"/>
      <w:pStyle w:val="Pucemiseenvaleur"/>
      <w:lvlText w:val=""/>
      <w:lvlJc w:val="left"/>
      <w:pPr>
        <w:ind w:left="284" w:hanging="284"/>
      </w:pPr>
      <w:rPr>
        <w:rFonts w:ascii="Symbol" w:hAnsi="Symbol" w:hint="default"/>
        <w:color w:val="auto"/>
        <w:sz w:val="20"/>
        <w:szCs w:val="20"/>
      </w:rPr>
    </w:lvl>
    <w:lvl w:ilvl="1">
      <w:start w:val="1"/>
      <w:numFmt w:val="bullet"/>
      <w:lvlText w:val=""/>
      <w:lvlJc w:val="left"/>
      <w:pPr>
        <w:tabs>
          <w:tab w:val="num" w:pos="794"/>
        </w:tabs>
        <w:ind w:left="794" w:hanging="403"/>
      </w:pPr>
      <w:rPr>
        <w:rFonts w:ascii="Symbol" w:hAnsi="Symbol" w:hint="default"/>
        <w:color w:val="517071"/>
      </w:rPr>
    </w:lvl>
    <w:lvl w:ilvl="2">
      <w:start w:val="1"/>
      <w:numFmt w:val="bullet"/>
      <w:lvlText w:val="o"/>
      <w:lvlJc w:val="left"/>
      <w:pPr>
        <w:tabs>
          <w:tab w:val="num" w:pos="1191"/>
        </w:tabs>
        <w:ind w:left="1191" w:hanging="397"/>
      </w:pPr>
      <w:rPr>
        <w:rFonts w:ascii="Courier New" w:hAnsi="Courier New" w:hint="default"/>
      </w:rPr>
    </w:lvl>
    <w:lvl w:ilvl="3">
      <w:start w:val="1"/>
      <w:numFmt w:val="bullet"/>
      <w:lvlText w:val="−"/>
      <w:lvlJc w:val="left"/>
      <w:pPr>
        <w:tabs>
          <w:tab w:val="num" w:pos="1701"/>
        </w:tabs>
        <w:ind w:left="1701" w:hanging="283"/>
      </w:pPr>
      <w:rPr>
        <w:rFonts w:ascii="Calibri" w:hAnsi="Calibri" w:hint="default"/>
      </w:rPr>
    </w:lvl>
    <w:lvl w:ilvl="4">
      <w:start w:val="1"/>
      <w:numFmt w:val="bullet"/>
      <w:lvlText w:val=""/>
      <w:lvlJc w:val="left"/>
      <w:pPr>
        <w:tabs>
          <w:tab w:val="num" w:pos="2268"/>
        </w:tabs>
        <w:ind w:left="2268" w:hanging="340"/>
      </w:pPr>
      <w:rPr>
        <w:rFonts w:ascii="Symbol" w:hAnsi="Symbol" w:hint="default"/>
        <w:color w:val="auto"/>
      </w:rPr>
    </w:lvl>
    <w:lvl w:ilvl="5">
      <w:start w:val="1"/>
      <w:numFmt w:val="bullet"/>
      <w:lvlText w:val=""/>
      <w:lvlJc w:val="left"/>
      <w:pPr>
        <w:tabs>
          <w:tab w:val="num" w:pos="2835"/>
        </w:tabs>
        <w:ind w:left="2835" w:hanging="283"/>
      </w:pPr>
      <w:rPr>
        <w:rFonts w:ascii="Symbol" w:hAnsi="Symbol" w:hint="default"/>
        <w:color w:val="auto"/>
      </w:rPr>
    </w:lvl>
    <w:lvl w:ilvl="6">
      <w:start w:val="1"/>
      <w:numFmt w:val="bullet"/>
      <w:lvlText w:val="−"/>
      <w:lvlJc w:val="left"/>
      <w:pPr>
        <w:tabs>
          <w:tab w:val="num" w:pos="3345"/>
        </w:tabs>
        <w:ind w:left="3345" w:hanging="283"/>
      </w:pPr>
      <w:rPr>
        <w:rFonts w:ascii="Calibri" w:hAnsi="Calibri"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A603F71"/>
    <w:multiLevelType w:val="hybridMultilevel"/>
    <w:tmpl w:val="F782D7E8"/>
    <w:lvl w:ilvl="0" w:tplc="88A8297C">
      <w:start w:val="1"/>
      <w:numFmt w:val="bullet"/>
      <w:lvlText w:val=""/>
      <w:lvlJc w:val="left"/>
      <w:pPr>
        <w:ind w:left="720" w:hanging="360"/>
      </w:pPr>
      <w:rPr>
        <w:rFonts w:ascii="Symbol" w:hAnsi="Symbol" w:hint="default"/>
        <w:color w:val="auto"/>
      </w:rPr>
    </w:lvl>
    <w:lvl w:ilvl="1" w:tplc="01D0E148">
      <w:start w:val="1"/>
      <w:numFmt w:val="bullet"/>
      <w:lvlText w:val=""/>
      <w:lvlJc w:val="left"/>
      <w:pPr>
        <w:ind w:left="1440" w:hanging="360"/>
      </w:pPr>
      <w:rPr>
        <w:rFonts w:ascii="Symbol" w:hAnsi="Symbol" w:hint="default"/>
        <w:color w:val="auto"/>
      </w:rPr>
    </w:lvl>
    <w:lvl w:ilvl="2" w:tplc="6E703A28">
      <w:start w:val="1"/>
      <w:numFmt w:val="bullet"/>
      <w:pStyle w:val="EnumrationNiveau3"/>
      <w:lvlText w:val=""/>
      <w:lvlJc w:val="left"/>
      <w:pPr>
        <w:ind w:left="2160" w:hanging="360"/>
      </w:pPr>
      <w:rPr>
        <w:rFonts w:ascii="Symbol" w:hAnsi="Symbol" w:hint="default"/>
        <w:b/>
        <w:color w:val="auto"/>
        <w:sz w:val="24"/>
      </w:rPr>
    </w:lvl>
    <w:lvl w:ilvl="3" w:tplc="2B8AA22A">
      <w:start w:val="1"/>
      <w:numFmt w:val="bullet"/>
      <w:lvlText w:val=""/>
      <w:lvlJc w:val="left"/>
      <w:pPr>
        <w:ind w:left="2880" w:hanging="360"/>
      </w:pPr>
      <w:rPr>
        <w:rFonts w:ascii="Wingdings" w:hAnsi="Wingdings" w:hint="default"/>
        <w:sz w:val="14"/>
      </w:rPr>
    </w:lvl>
    <w:lvl w:ilvl="4" w:tplc="11B822AA">
      <w:start w:val="1"/>
      <w:numFmt w:val="bullet"/>
      <w:lvlText w:val=""/>
      <w:lvlJc w:val="left"/>
      <w:pPr>
        <w:ind w:left="3600" w:hanging="360"/>
      </w:pPr>
      <w:rPr>
        <w:rFonts w:ascii="Symbol" w:hAnsi="Symbol" w:hint="default"/>
        <w:color w:val="9FB4B4" w:themeColor="background2"/>
        <w:sz w:val="18"/>
      </w:rPr>
    </w:lvl>
    <w:lvl w:ilvl="5" w:tplc="040C0005" w:tentative="1">
      <w:start w:val="1"/>
      <w:numFmt w:val="bullet"/>
      <w:lvlText w:val=""/>
      <w:lvlJc w:val="left"/>
      <w:pPr>
        <w:ind w:left="4320" w:hanging="360"/>
      </w:pPr>
      <w:rPr>
        <w:rFonts w:ascii="Symbol" w:hAnsi="Symbol"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Symbol" w:hAnsi="Symbol" w:hint="default"/>
      </w:rPr>
    </w:lvl>
  </w:abstractNum>
  <w:abstractNum w:abstractNumId="8" w15:restartNumberingAfterBreak="0">
    <w:nsid w:val="0EA86556"/>
    <w:multiLevelType w:val="hybridMultilevel"/>
    <w:tmpl w:val="E0EAF468"/>
    <w:lvl w:ilvl="0" w:tplc="040C0001">
      <w:start w:val="1"/>
      <w:numFmt w:val="bullet"/>
      <w:lvlText w:val=""/>
      <w:lvlJc w:val="left"/>
      <w:pPr>
        <w:tabs>
          <w:tab w:val="num" w:pos="284"/>
        </w:tabs>
        <w:ind w:left="284" w:hanging="284"/>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4D61A6E"/>
    <w:multiLevelType w:val="multilevel"/>
    <w:tmpl w:val="1610DB18"/>
    <w:name w:val="Puces - Inddigo3"/>
    <w:lvl w:ilvl="0">
      <w:start w:val="1"/>
      <w:numFmt w:val="bullet"/>
      <w:lvlText w:val=""/>
      <w:lvlJc w:val="left"/>
      <w:pPr>
        <w:ind w:left="567" w:hanging="567"/>
      </w:pPr>
      <w:rPr>
        <w:rFonts w:ascii="Symbol" w:hAnsi="Symbol" w:hint="default"/>
        <w:color w:val="auto"/>
      </w:rPr>
    </w:lvl>
    <w:lvl w:ilvl="1">
      <w:start w:val="1"/>
      <w:numFmt w:val="bullet"/>
      <w:lvlText w:val=""/>
      <w:lvlJc w:val="left"/>
      <w:pPr>
        <w:tabs>
          <w:tab w:val="num" w:pos="794"/>
        </w:tabs>
        <w:ind w:left="794" w:hanging="403"/>
      </w:pPr>
      <w:rPr>
        <w:rFonts w:ascii="Symbol" w:hAnsi="Symbol" w:hint="default"/>
        <w:color w:val="517071"/>
      </w:rPr>
    </w:lvl>
    <w:lvl w:ilvl="2">
      <w:start w:val="1"/>
      <w:numFmt w:val="bullet"/>
      <w:lvlText w:val="−"/>
      <w:lvlJc w:val="left"/>
      <w:pPr>
        <w:tabs>
          <w:tab w:val="num" w:pos="1191"/>
        </w:tabs>
        <w:ind w:left="1191" w:hanging="397"/>
      </w:pPr>
      <w:rPr>
        <w:rFonts w:ascii="Calibri" w:hAnsi="Calibri"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14DF755C"/>
    <w:multiLevelType w:val="hybridMultilevel"/>
    <w:tmpl w:val="95F8E9D8"/>
    <w:lvl w:ilvl="0" w:tplc="63DA2BD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9D3E53F"/>
    <w:multiLevelType w:val="hybridMultilevel"/>
    <w:tmpl w:val="01A1BFD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1BEC71FD"/>
    <w:multiLevelType w:val="hybridMultilevel"/>
    <w:tmpl w:val="8DF8D8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C342B7E"/>
    <w:multiLevelType w:val="hybridMultilevel"/>
    <w:tmpl w:val="7234BC52"/>
    <w:name w:val="Numérotation - Inddigo22222"/>
    <w:lvl w:ilvl="0" w:tplc="94784F38">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D43457C"/>
    <w:multiLevelType w:val="hybridMultilevel"/>
    <w:tmpl w:val="5E7E91F4"/>
    <w:lvl w:ilvl="0" w:tplc="DF5C8182">
      <w:start w:val="1"/>
      <w:numFmt w:val="bullet"/>
      <w:pStyle w:val="Pucesdetableau-blanc"/>
      <w:lvlText w:val="þ"/>
      <w:lvlJc w:val="left"/>
      <w:pPr>
        <w:ind w:left="360" w:hanging="360"/>
      </w:pPr>
      <w:rPr>
        <w:rFonts w:ascii="Wingdings" w:hAnsi="Wingdings" w:hint="default"/>
        <w:color w:val="FFFFFF" w:themeColor="background1"/>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5" w15:restartNumberingAfterBreak="0">
    <w:nsid w:val="1E333C2C"/>
    <w:multiLevelType w:val="hybridMultilevel"/>
    <w:tmpl w:val="6E6E09A8"/>
    <w:lvl w:ilvl="0" w:tplc="88A8297C">
      <w:start w:val="1"/>
      <w:numFmt w:val="bullet"/>
      <w:lvlText w:val=""/>
      <w:lvlJc w:val="left"/>
      <w:pPr>
        <w:ind w:left="720" w:hanging="360"/>
      </w:pPr>
      <w:rPr>
        <w:rFonts w:ascii="Symbol" w:hAnsi="Symbol" w:hint="default"/>
        <w:color w:val="auto"/>
      </w:rPr>
    </w:lvl>
    <w:lvl w:ilvl="1" w:tplc="C9B26C0A">
      <w:start w:val="1"/>
      <w:numFmt w:val="bullet"/>
      <w:pStyle w:val="Enumrationniveau2"/>
      <w:lvlText w:val=""/>
      <w:lvlJc w:val="left"/>
      <w:pPr>
        <w:ind w:left="1440" w:hanging="360"/>
      </w:pPr>
      <w:rPr>
        <w:rFonts w:ascii="Symbol" w:hAnsi="Symbol" w:hint="default"/>
        <w:color w:val="9FB4B4" w:themeColor="background2"/>
        <w:sz w:val="24"/>
      </w:rPr>
    </w:lvl>
    <w:lvl w:ilvl="2" w:tplc="5AA25782">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Symbol" w:hAnsi="Symbol"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Symbol" w:hAnsi="Symbol" w:hint="default"/>
      </w:rPr>
    </w:lvl>
  </w:abstractNum>
  <w:abstractNum w:abstractNumId="16" w15:restartNumberingAfterBreak="0">
    <w:nsid w:val="1EFA17EA"/>
    <w:multiLevelType w:val="hybridMultilevel"/>
    <w:tmpl w:val="22707AA0"/>
    <w:lvl w:ilvl="0" w:tplc="63DA2BD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45045C2"/>
    <w:multiLevelType w:val="hybridMultilevel"/>
    <w:tmpl w:val="BA468E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5043CC4"/>
    <w:multiLevelType w:val="hybridMultilevel"/>
    <w:tmpl w:val="B1D00C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8DD6194"/>
    <w:multiLevelType w:val="hybridMultilevel"/>
    <w:tmpl w:val="52166B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A350139"/>
    <w:multiLevelType w:val="hybridMultilevel"/>
    <w:tmpl w:val="070A824A"/>
    <w:name w:val="Numérotation - Inddigo2222"/>
    <w:lvl w:ilvl="0" w:tplc="94784F38">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ACF7A37"/>
    <w:multiLevelType w:val="hybridMultilevel"/>
    <w:tmpl w:val="BE2C1A54"/>
    <w:lvl w:ilvl="0" w:tplc="FA6E1668">
      <w:start w:val="3"/>
      <w:numFmt w:val="bullet"/>
      <w:lvlText w:val="-"/>
      <w:lvlJc w:val="left"/>
      <w:pPr>
        <w:ind w:left="720" w:hanging="360"/>
      </w:pPr>
      <w:rPr>
        <w:rFonts w:ascii="Arial" w:eastAsiaTheme="minorHAns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D8F10DC"/>
    <w:multiLevelType w:val="multilevel"/>
    <w:tmpl w:val="1610DB18"/>
    <w:name w:val="Puces - Inddigo2"/>
    <w:lvl w:ilvl="0">
      <w:start w:val="1"/>
      <w:numFmt w:val="bullet"/>
      <w:lvlText w:val=""/>
      <w:lvlJc w:val="left"/>
      <w:pPr>
        <w:ind w:left="567" w:hanging="567"/>
      </w:pPr>
      <w:rPr>
        <w:rFonts w:ascii="Symbol" w:hAnsi="Symbol" w:hint="default"/>
        <w:color w:val="auto"/>
      </w:rPr>
    </w:lvl>
    <w:lvl w:ilvl="1">
      <w:start w:val="1"/>
      <w:numFmt w:val="bullet"/>
      <w:lvlText w:val=""/>
      <w:lvlJc w:val="left"/>
      <w:pPr>
        <w:tabs>
          <w:tab w:val="num" w:pos="794"/>
        </w:tabs>
        <w:ind w:left="794" w:hanging="403"/>
      </w:pPr>
      <w:rPr>
        <w:rFonts w:ascii="Symbol" w:hAnsi="Symbol" w:hint="default"/>
        <w:color w:val="517071"/>
      </w:rPr>
    </w:lvl>
    <w:lvl w:ilvl="2">
      <w:start w:val="1"/>
      <w:numFmt w:val="bullet"/>
      <w:lvlText w:val="−"/>
      <w:lvlJc w:val="left"/>
      <w:pPr>
        <w:tabs>
          <w:tab w:val="num" w:pos="1191"/>
        </w:tabs>
        <w:ind w:left="1191" w:hanging="397"/>
      </w:pPr>
      <w:rPr>
        <w:rFonts w:ascii="Calibri" w:hAnsi="Calibri"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2F9366B8"/>
    <w:multiLevelType w:val="hybridMultilevel"/>
    <w:tmpl w:val="8EDAD71C"/>
    <w:lvl w:ilvl="0" w:tplc="F2065422">
      <w:start w:val="1"/>
      <w:numFmt w:val="bullet"/>
      <w:pStyle w:val="PuceEnumrationniveau2"/>
      <w:lvlText w:val=""/>
      <w:lvlJc w:val="left"/>
      <w:pPr>
        <w:ind w:left="644" w:hanging="360"/>
      </w:pPr>
      <w:rPr>
        <w:rFonts w:ascii="Symbol" w:hAnsi="Symbol" w:hint="default"/>
        <w:color w:val="auto"/>
      </w:rPr>
    </w:lvl>
    <w:lvl w:ilvl="1" w:tplc="008417B6">
      <w:start w:val="1"/>
      <w:numFmt w:val="bullet"/>
      <w:lvlText w:val=""/>
      <w:lvlJc w:val="left"/>
      <w:pPr>
        <w:ind w:left="1080" w:hanging="360"/>
      </w:pPr>
      <w:rPr>
        <w:rFonts w:ascii="Symbol" w:hAnsi="Symbol" w:hint="default"/>
        <w:color w:val="506E6E"/>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34171BA3"/>
    <w:multiLevelType w:val="hybridMultilevel"/>
    <w:tmpl w:val="E1C28800"/>
    <w:lvl w:ilvl="0" w:tplc="D67855AC">
      <w:start w:val="1"/>
      <w:numFmt w:val="decimal"/>
      <w:pStyle w:val="listeEnumrationchiffres"/>
      <w:lvlText w:val="%1."/>
      <w:lvlJc w:val="left"/>
      <w:pPr>
        <w:ind w:left="720" w:hanging="360"/>
      </w:pPr>
      <w:rPr>
        <w:b/>
        <w:color w:val="009B9F" w:themeColor="text2"/>
        <w:sz w:val="20"/>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352912EF"/>
    <w:multiLevelType w:val="hybridMultilevel"/>
    <w:tmpl w:val="A93A9F92"/>
    <w:lvl w:ilvl="0" w:tplc="040C0001">
      <w:start w:val="1"/>
      <w:numFmt w:val="bullet"/>
      <w:lvlText w:val=""/>
      <w:lvlJc w:val="left"/>
      <w:pPr>
        <w:tabs>
          <w:tab w:val="num" w:pos="284"/>
        </w:tabs>
        <w:ind w:left="284" w:hanging="284"/>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5BB1808"/>
    <w:multiLevelType w:val="hybridMultilevel"/>
    <w:tmpl w:val="572499DC"/>
    <w:lvl w:ilvl="0" w:tplc="CE0ADB2A">
      <w:start w:val="1"/>
      <w:numFmt w:val="bullet"/>
      <w:pStyle w:val="Pucetableau"/>
      <w:lvlText w:val=""/>
      <w:lvlJc w:val="left"/>
      <w:pPr>
        <w:tabs>
          <w:tab w:val="num" w:pos="284"/>
        </w:tabs>
        <w:ind w:left="284" w:hanging="284"/>
      </w:pPr>
      <w:rPr>
        <w:rFonts w:ascii="Wingdings 3" w:hAnsi="Wingdings 3"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5E42F7F"/>
    <w:multiLevelType w:val="hybridMultilevel"/>
    <w:tmpl w:val="C450C95C"/>
    <w:name w:val="Numérotation - Inddigo22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37380FED"/>
    <w:multiLevelType w:val="hybridMultilevel"/>
    <w:tmpl w:val="6ACC77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8264DF1"/>
    <w:multiLevelType w:val="hybridMultilevel"/>
    <w:tmpl w:val="B844995E"/>
    <w:lvl w:ilvl="0" w:tplc="63DA2BD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3C263E9D"/>
    <w:multiLevelType w:val="multilevel"/>
    <w:tmpl w:val="75F4856C"/>
    <w:styleLink w:val="Style4"/>
    <w:lvl w:ilvl="0">
      <w:start w:val="1"/>
      <w:numFmt w:val="bullet"/>
      <w:lvlText w:val=""/>
      <w:lvlJc w:val="left"/>
      <w:pPr>
        <w:ind w:left="720" w:hanging="360"/>
      </w:pPr>
      <w:rPr>
        <w:rFonts w:ascii="Symbol" w:hAnsi="Symbol" w:hint="default"/>
        <w:color w:val="auto"/>
        <w:sz w:val="20"/>
      </w:rPr>
    </w:lvl>
    <w:lvl w:ilvl="1">
      <w:start w:val="1"/>
      <w:numFmt w:val="bullet"/>
      <w:lvlText w:val=""/>
      <w:lvlJc w:val="left"/>
      <w:pPr>
        <w:ind w:left="1440" w:hanging="360"/>
      </w:pPr>
      <w:rPr>
        <w:rFonts w:ascii="Symbol" w:hAnsi="Symbol" w:hint="default"/>
        <w:color w:val="4B686A" w:themeColor="accent1"/>
        <w:sz w:val="24"/>
      </w:rPr>
    </w:lvl>
    <w:lvl w:ilvl="2">
      <w:start w:val="1"/>
      <w:numFmt w:val="bullet"/>
      <w:lvlText w:val=""/>
      <w:lvlJc w:val="left"/>
      <w:pPr>
        <w:ind w:left="2160" w:hanging="360"/>
      </w:pPr>
      <w:rPr>
        <w:rFonts w:ascii="Symbol" w:hAnsi="Symbol" w:hint="default"/>
        <w:b/>
        <w:color w:val="auto"/>
        <w:sz w:val="24"/>
      </w:rPr>
    </w:lvl>
    <w:lvl w:ilvl="3">
      <w:start w:val="1"/>
      <w:numFmt w:val="bullet"/>
      <w:lvlText w:val=""/>
      <w:lvlJc w:val="left"/>
      <w:pPr>
        <w:ind w:left="2880" w:hanging="360"/>
      </w:pPr>
      <w:rPr>
        <w:rFonts w:ascii="Wingdings" w:hAnsi="Wingdings" w:hint="default"/>
        <w:sz w:val="14"/>
      </w:rPr>
    </w:lvl>
    <w:lvl w:ilvl="4">
      <w:start w:val="1"/>
      <w:numFmt w:val="bullet"/>
      <w:lvlText w:val=""/>
      <w:lvlJc w:val="left"/>
      <w:pPr>
        <w:ind w:left="3600" w:hanging="360"/>
      </w:pPr>
      <w:rPr>
        <w:rFonts w:ascii="Symbol" w:hAnsi="Symbol" w:hint="default"/>
        <w:color w:val="9FB4B4" w:themeColor="background2"/>
        <w:sz w:val="18"/>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Symbol" w:hAnsi="Symbol" w:hint="default"/>
      </w:rPr>
    </w:lvl>
  </w:abstractNum>
  <w:abstractNum w:abstractNumId="31" w15:restartNumberingAfterBreak="0">
    <w:nsid w:val="448A26C9"/>
    <w:multiLevelType w:val="hybridMultilevel"/>
    <w:tmpl w:val="6EBEFC28"/>
    <w:lvl w:ilvl="0" w:tplc="214E2690">
      <w:start w:val="1"/>
      <w:numFmt w:val="bullet"/>
      <w:lvlText w:val=""/>
      <w:lvlJc w:val="left"/>
      <w:pPr>
        <w:ind w:left="720" w:hanging="360"/>
      </w:pPr>
      <w:rPr>
        <w:rFonts w:ascii="Symbol" w:hAnsi="Symbol" w:hint="default"/>
        <w:color w:val="4B686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62A6D15"/>
    <w:multiLevelType w:val="hybridMultilevel"/>
    <w:tmpl w:val="13E212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6C125EF"/>
    <w:multiLevelType w:val="hybridMultilevel"/>
    <w:tmpl w:val="E16EC8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9D10D94"/>
    <w:multiLevelType w:val="hybridMultilevel"/>
    <w:tmpl w:val="8EA6DC1E"/>
    <w:lvl w:ilvl="0" w:tplc="1790589A">
      <w:start w:val="1"/>
      <w:numFmt w:val="bullet"/>
      <w:pStyle w:val="ListeEnumration"/>
      <w:lvlText w:val=""/>
      <w:lvlJc w:val="left"/>
      <w:pPr>
        <w:ind w:left="720" w:hanging="360"/>
      </w:pPr>
      <w:rPr>
        <w:rFonts w:ascii="Symbol" w:hAnsi="Symbol" w:hint="default"/>
        <w:color w:val="auto"/>
        <w:sz w:val="20"/>
        <w:szCs w:val="20"/>
      </w:rPr>
    </w:lvl>
    <w:lvl w:ilvl="1" w:tplc="E0443ED0">
      <w:start w:val="1"/>
      <w:numFmt w:val="bullet"/>
      <w:lvlText w:val=""/>
      <w:lvlJc w:val="left"/>
      <w:pPr>
        <w:ind w:left="1440" w:hanging="360"/>
      </w:pPr>
      <w:rPr>
        <w:rFonts w:ascii="Symbol" w:hAnsi="Symbol" w:hint="default"/>
        <w:color w:val="4B686A" w:themeColor="accent1"/>
        <w:sz w:val="24"/>
      </w:rPr>
    </w:lvl>
    <w:lvl w:ilvl="2" w:tplc="267CE288">
      <w:start w:val="1"/>
      <w:numFmt w:val="bullet"/>
      <w:lvlText w:val=""/>
      <w:lvlJc w:val="left"/>
      <w:pPr>
        <w:ind w:left="2160" w:hanging="360"/>
      </w:pPr>
      <w:rPr>
        <w:rFonts w:ascii="Symbol" w:hAnsi="Symbol" w:hint="default"/>
        <w:b/>
        <w:color w:val="auto"/>
        <w:sz w:val="24"/>
      </w:rPr>
    </w:lvl>
    <w:lvl w:ilvl="3" w:tplc="DA963844">
      <w:start w:val="1"/>
      <w:numFmt w:val="bullet"/>
      <w:pStyle w:val="Enumrationniveau4"/>
      <w:lvlText w:val=""/>
      <w:lvlJc w:val="left"/>
      <w:pPr>
        <w:ind w:left="2880" w:hanging="360"/>
      </w:pPr>
      <w:rPr>
        <w:rFonts w:ascii="Wingdings" w:hAnsi="Wingdings" w:hint="default"/>
        <w:sz w:val="14"/>
      </w:rPr>
    </w:lvl>
    <w:lvl w:ilvl="4" w:tplc="B394D190">
      <w:start w:val="1"/>
      <w:numFmt w:val="bullet"/>
      <w:pStyle w:val="Enumrationniveau5"/>
      <w:lvlText w:val=""/>
      <w:lvlJc w:val="left"/>
      <w:pPr>
        <w:ind w:left="3600" w:hanging="360"/>
      </w:pPr>
      <w:rPr>
        <w:rFonts w:ascii="Symbol" w:hAnsi="Symbol" w:hint="default"/>
        <w:color w:val="9FB4B4" w:themeColor="background2"/>
        <w:sz w:val="18"/>
      </w:rPr>
    </w:lvl>
    <w:lvl w:ilvl="5" w:tplc="040C0005">
      <w:start w:val="1"/>
      <w:numFmt w:val="bullet"/>
      <w:lvlText w:val=""/>
      <w:lvlJc w:val="left"/>
      <w:pPr>
        <w:ind w:left="4320" w:hanging="360"/>
      </w:pPr>
      <w:rPr>
        <w:rFonts w:ascii="Symbol" w:hAnsi="Symbol"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Symbol" w:hAnsi="Symbol" w:hint="default"/>
      </w:rPr>
    </w:lvl>
  </w:abstractNum>
  <w:abstractNum w:abstractNumId="35" w15:restartNumberingAfterBreak="0">
    <w:nsid w:val="4AE75599"/>
    <w:multiLevelType w:val="hybridMultilevel"/>
    <w:tmpl w:val="42FC2E06"/>
    <w:lvl w:ilvl="0" w:tplc="214E2690">
      <w:start w:val="1"/>
      <w:numFmt w:val="bullet"/>
      <w:lvlText w:val=""/>
      <w:lvlJc w:val="left"/>
      <w:pPr>
        <w:ind w:left="720" w:hanging="360"/>
      </w:pPr>
      <w:rPr>
        <w:rFonts w:ascii="Symbol" w:hAnsi="Symbol" w:hint="default"/>
        <w:color w:val="4B686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7051395"/>
    <w:multiLevelType w:val="hybridMultilevel"/>
    <w:tmpl w:val="D226A1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575356AB"/>
    <w:multiLevelType w:val="hybridMultilevel"/>
    <w:tmpl w:val="DF3CA658"/>
    <w:lvl w:ilvl="0" w:tplc="A600D318">
      <w:start w:val="1"/>
      <w:numFmt w:val="bullet"/>
      <w:pStyle w:val="TitreTableau"/>
      <w:lvlText w:val=""/>
      <w:lvlJc w:val="left"/>
      <w:pPr>
        <w:tabs>
          <w:tab w:val="num" w:pos="340"/>
        </w:tabs>
        <w:ind w:left="340" w:hanging="340"/>
      </w:pPr>
      <w:rPr>
        <w:rFonts w:ascii="Symbol" w:hAnsi="Symbol" w:hint="default"/>
        <w:b w:val="0"/>
        <w:i w:val="0"/>
        <w:color w:val="auto"/>
        <w:sz w:val="24"/>
        <w:szCs w:val="24"/>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945747D"/>
    <w:multiLevelType w:val="hybridMultilevel"/>
    <w:tmpl w:val="7F602E7A"/>
    <w:lvl w:ilvl="0" w:tplc="5A0E2D98">
      <w:start w:val="1"/>
      <w:numFmt w:val="bullet"/>
      <w:pStyle w:val="Pucesdetableau-bleu"/>
      <w:lvlText w:val="þ"/>
      <w:lvlJc w:val="left"/>
      <w:pPr>
        <w:ind w:left="360" w:hanging="360"/>
      </w:pPr>
      <w:rPr>
        <w:rFonts w:ascii="Wingdings" w:hAnsi="Wingdings" w:hint="default"/>
        <w:color w:val="009B9F"/>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9" w15:restartNumberingAfterBreak="0">
    <w:nsid w:val="59FC6310"/>
    <w:multiLevelType w:val="multilevel"/>
    <w:tmpl w:val="F1A87CA6"/>
    <w:name w:val="Numérotation - Inddigo22"/>
    <w:lvl w:ilvl="0">
      <w:start w:val="1"/>
      <w:numFmt w:val="bullet"/>
      <w:lvlText w:val=""/>
      <w:lvlJc w:val="left"/>
      <w:pPr>
        <w:ind w:left="284" w:hanging="284"/>
      </w:pPr>
      <w:rPr>
        <w:rFonts w:ascii="Symbol" w:hAnsi="Symbol" w:hint="default"/>
        <w:color w:val="auto"/>
      </w:rPr>
    </w:lvl>
    <w:lvl w:ilvl="1">
      <w:start w:val="1"/>
      <w:numFmt w:val="bullet"/>
      <w:lvlText w:val=""/>
      <w:lvlJc w:val="left"/>
      <w:pPr>
        <w:tabs>
          <w:tab w:val="num" w:pos="794"/>
        </w:tabs>
        <w:ind w:left="794" w:hanging="403"/>
      </w:pPr>
      <w:rPr>
        <w:rFonts w:ascii="Symbol" w:hAnsi="Symbol" w:hint="default"/>
        <w:color w:val="517071"/>
      </w:rPr>
    </w:lvl>
    <w:lvl w:ilvl="2">
      <w:start w:val="1"/>
      <w:numFmt w:val="bullet"/>
      <w:lvlText w:val="o"/>
      <w:lvlJc w:val="left"/>
      <w:pPr>
        <w:tabs>
          <w:tab w:val="num" w:pos="1191"/>
        </w:tabs>
        <w:ind w:left="1191" w:hanging="397"/>
      </w:pPr>
      <w:rPr>
        <w:rFonts w:ascii="Courier New" w:hAnsi="Courier New" w:hint="default"/>
      </w:rPr>
    </w:lvl>
    <w:lvl w:ilvl="3">
      <w:start w:val="1"/>
      <w:numFmt w:val="bullet"/>
      <w:lvlText w:val="−"/>
      <w:lvlJc w:val="left"/>
      <w:pPr>
        <w:tabs>
          <w:tab w:val="num" w:pos="1701"/>
        </w:tabs>
        <w:ind w:left="1701" w:hanging="283"/>
      </w:pPr>
      <w:rPr>
        <w:rFonts w:ascii="Calibri" w:hAnsi="Calibri" w:hint="default"/>
      </w:rPr>
    </w:lvl>
    <w:lvl w:ilvl="4">
      <w:start w:val="1"/>
      <w:numFmt w:val="bullet"/>
      <w:lvlText w:val=""/>
      <w:lvlJc w:val="left"/>
      <w:pPr>
        <w:tabs>
          <w:tab w:val="num" w:pos="2268"/>
        </w:tabs>
        <w:ind w:left="2268" w:hanging="340"/>
      </w:pPr>
      <w:rPr>
        <w:rFonts w:ascii="Symbol" w:hAnsi="Symbol" w:hint="default"/>
        <w:color w:val="auto"/>
      </w:rPr>
    </w:lvl>
    <w:lvl w:ilvl="5">
      <w:start w:val="1"/>
      <w:numFmt w:val="bullet"/>
      <w:lvlText w:val=""/>
      <w:lvlJc w:val="left"/>
      <w:pPr>
        <w:tabs>
          <w:tab w:val="num" w:pos="2835"/>
        </w:tabs>
        <w:ind w:left="2835" w:hanging="283"/>
      </w:pPr>
      <w:rPr>
        <w:rFonts w:ascii="Symbol" w:hAnsi="Symbol" w:hint="default"/>
        <w:color w:val="auto"/>
      </w:rPr>
    </w:lvl>
    <w:lvl w:ilvl="6">
      <w:start w:val="1"/>
      <w:numFmt w:val="bullet"/>
      <w:lvlText w:val="−"/>
      <w:lvlJc w:val="left"/>
      <w:pPr>
        <w:tabs>
          <w:tab w:val="num" w:pos="3345"/>
        </w:tabs>
        <w:ind w:left="3345" w:hanging="283"/>
      </w:pPr>
      <w:rPr>
        <w:rFonts w:ascii="Calibri" w:hAnsi="Calibri"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5B9118C3"/>
    <w:multiLevelType w:val="hybridMultilevel"/>
    <w:tmpl w:val="3DC2B3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1FB3766"/>
    <w:multiLevelType w:val="multilevel"/>
    <w:tmpl w:val="116EE626"/>
    <w:name w:val="Numérotation - Inddigo"/>
    <w:lvl w:ilvl="0">
      <w:start w:val="1"/>
      <w:numFmt w:val="decimal"/>
      <w:lvlText w:val="%1"/>
      <w:lvlJc w:val="left"/>
      <w:pPr>
        <w:tabs>
          <w:tab w:val="num" w:pos="397"/>
        </w:tabs>
        <w:ind w:left="397" w:hanging="397"/>
      </w:pPr>
      <w:rPr>
        <w:rFonts w:ascii="Tahoma" w:hAnsi="Tahoma" w:hint="default"/>
        <w:b/>
        <w:i w:val="0"/>
        <w:caps/>
        <w:color w:val="517071"/>
        <w:sz w:val="40"/>
      </w:rPr>
    </w:lvl>
    <w:lvl w:ilvl="1">
      <w:start w:val="1"/>
      <w:numFmt w:val="decimal"/>
      <w:lvlText w:val="%2.1"/>
      <w:lvlJc w:val="left"/>
      <w:pPr>
        <w:tabs>
          <w:tab w:val="num" w:pos="680"/>
        </w:tabs>
        <w:ind w:left="680" w:hanging="680"/>
      </w:pPr>
      <w:rPr>
        <w:rFonts w:ascii="Tahoma" w:hAnsi="Tahoma" w:hint="default"/>
        <w:b/>
        <w:i w:val="0"/>
        <w:color w:val="517071"/>
        <w:sz w:val="28"/>
      </w:rPr>
    </w:lvl>
    <w:lvl w:ilvl="2">
      <w:start w:val="1"/>
      <w:numFmt w:val="decimal"/>
      <w:lvlText w:val="%3.1.1"/>
      <w:lvlJc w:val="left"/>
      <w:pPr>
        <w:tabs>
          <w:tab w:val="num" w:pos="1021"/>
        </w:tabs>
        <w:ind w:left="1021" w:hanging="1021"/>
      </w:pPr>
      <w:rPr>
        <w:rFonts w:ascii="Tahoma" w:hAnsi="Tahoma" w:hint="default"/>
        <w:b/>
        <w:i w:val="0"/>
        <w:color w:val="517071"/>
        <w:sz w:val="24"/>
      </w:rPr>
    </w:lvl>
    <w:lvl w:ilvl="3">
      <w:start w:val="1"/>
      <w:numFmt w:val="bullet"/>
      <w:lvlText w:val="−"/>
      <w:lvlJc w:val="left"/>
      <w:pPr>
        <w:tabs>
          <w:tab w:val="num" w:pos="1701"/>
        </w:tabs>
        <w:ind w:left="1701" w:hanging="283"/>
      </w:pPr>
      <w:rPr>
        <w:rFonts w:ascii="Calibri" w:hAnsi="Calibri" w:hint="default"/>
      </w:rPr>
    </w:lvl>
    <w:lvl w:ilvl="4">
      <w:start w:val="1"/>
      <w:numFmt w:val="bullet"/>
      <w:lvlText w:val=""/>
      <w:lvlJc w:val="left"/>
      <w:pPr>
        <w:tabs>
          <w:tab w:val="num" w:pos="2268"/>
        </w:tabs>
        <w:ind w:left="2268" w:hanging="340"/>
      </w:pPr>
      <w:rPr>
        <w:rFonts w:ascii="Symbol" w:hAnsi="Symbol" w:hint="default"/>
        <w:color w:val="auto"/>
      </w:rPr>
    </w:lvl>
    <w:lvl w:ilvl="5">
      <w:start w:val="1"/>
      <w:numFmt w:val="bullet"/>
      <w:lvlText w:val=""/>
      <w:lvlJc w:val="left"/>
      <w:pPr>
        <w:tabs>
          <w:tab w:val="num" w:pos="2835"/>
        </w:tabs>
        <w:ind w:left="2835" w:hanging="283"/>
      </w:pPr>
      <w:rPr>
        <w:rFonts w:ascii="Symbol" w:hAnsi="Symbol" w:hint="default"/>
        <w:color w:val="auto"/>
      </w:rPr>
    </w:lvl>
    <w:lvl w:ilvl="6">
      <w:start w:val="1"/>
      <w:numFmt w:val="bullet"/>
      <w:lvlText w:val="−"/>
      <w:lvlJc w:val="left"/>
      <w:pPr>
        <w:tabs>
          <w:tab w:val="num" w:pos="3345"/>
        </w:tabs>
        <w:ind w:left="3345" w:hanging="283"/>
      </w:pPr>
      <w:rPr>
        <w:rFonts w:ascii="Calibri" w:hAnsi="Calibri"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637966C4"/>
    <w:multiLevelType w:val="hybridMultilevel"/>
    <w:tmpl w:val="1A7C6A44"/>
    <w:lvl w:ilvl="0" w:tplc="2AEE6A8C">
      <w:start w:val="1"/>
      <w:numFmt w:val="bullet"/>
      <w:lvlText w:val=""/>
      <w:lvlJc w:val="left"/>
      <w:pPr>
        <w:tabs>
          <w:tab w:val="num" w:pos="927"/>
        </w:tabs>
        <w:ind w:left="927" w:hanging="360"/>
      </w:pPr>
      <w:rPr>
        <w:rFonts w:ascii="Symbol" w:hAnsi="Symbol" w:hint="default"/>
        <w:color w:val="506E6E"/>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5024B13"/>
    <w:multiLevelType w:val="multilevel"/>
    <w:tmpl w:val="040C001D"/>
    <w:name w:val="Puces - Inddigo322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670D3848"/>
    <w:multiLevelType w:val="multilevel"/>
    <w:tmpl w:val="E5C42812"/>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5" w15:restartNumberingAfterBreak="0">
    <w:nsid w:val="68222543"/>
    <w:multiLevelType w:val="hybridMultilevel"/>
    <w:tmpl w:val="6CA6A1D2"/>
    <w:lvl w:ilvl="0" w:tplc="F4527466">
      <w:start w:val="1"/>
      <w:numFmt w:val="bullet"/>
      <w:pStyle w:val="Puce3"/>
      <w:lvlText w:val=""/>
      <w:lvlJc w:val="left"/>
      <w:pPr>
        <w:ind w:left="720" w:hanging="360"/>
      </w:pPr>
      <w:rPr>
        <w:rFonts w:ascii="Symbol" w:hAnsi="Symbol" w:hint="default"/>
        <w:b/>
        <w:color w:val="auto"/>
        <w:position w:val="0"/>
        <w:sz w:val="24"/>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68670747"/>
    <w:multiLevelType w:val="hybridMultilevel"/>
    <w:tmpl w:val="FA8685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69EE2D9E"/>
    <w:multiLevelType w:val="hybridMultilevel"/>
    <w:tmpl w:val="9D3237F0"/>
    <w:lvl w:ilvl="0" w:tplc="214E2690">
      <w:start w:val="1"/>
      <w:numFmt w:val="bullet"/>
      <w:lvlText w:val=""/>
      <w:lvlJc w:val="left"/>
      <w:pPr>
        <w:ind w:left="720" w:hanging="360"/>
      </w:pPr>
      <w:rPr>
        <w:rFonts w:ascii="Symbol" w:hAnsi="Symbol" w:hint="default"/>
        <w:color w:val="4B686A"/>
      </w:rPr>
    </w:lvl>
    <w:lvl w:ilvl="1" w:tplc="61E4FE12">
      <w:numFmt w:val="bullet"/>
      <w:lvlText w:val="-"/>
      <w:lvlJc w:val="left"/>
      <w:pPr>
        <w:ind w:left="1440" w:hanging="360"/>
      </w:pPr>
      <w:rPr>
        <w:rFonts w:ascii="Tahoma" w:eastAsia="Times New Roman" w:hAnsi="Tahoma" w:cs="Tahoma"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6A115B7A"/>
    <w:multiLevelType w:val="hybridMultilevel"/>
    <w:tmpl w:val="4364A8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6B944C1A"/>
    <w:multiLevelType w:val="hybridMultilevel"/>
    <w:tmpl w:val="566E27FA"/>
    <w:lvl w:ilvl="0" w:tplc="2AEE6A8C">
      <w:start w:val="1"/>
      <w:numFmt w:val="bullet"/>
      <w:pStyle w:val="Conclusion"/>
      <w:lvlText w:val=""/>
      <w:lvlJc w:val="left"/>
      <w:pPr>
        <w:tabs>
          <w:tab w:val="num" w:pos="1617"/>
        </w:tabs>
        <w:ind w:left="1617" w:hanging="340"/>
      </w:pPr>
      <w:rPr>
        <w:rFonts w:ascii="Wingdings 3" w:hAnsi="Wingdings 3" w:hint="default"/>
        <w:color w:val="CC071E"/>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D0E75E1"/>
    <w:multiLevelType w:val="hybridMultilevel"/>
    <w:tmpl w:val="0D327C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6E3F24D1"/>
    <w:multiLevelType w:val="multilevel"/>
    <w:tmpl w:val="1610DB18"/>
    <w:name w:val="Puces - Inddigo"/>
    <w:lvl w:ilvl="0">
      <w:start w:val="1"/>
      <w:numFmt w:val="bullet"/>
      <w:lvlText w:val=""/>
      <w:lvlJc w:val="left"/>
      <w:pPr>
        <w:ind w:left="567" w:hanging="567"/>
      </w:pPr>
      <w:rPr>
        <w:rFonts w:ascii="Symbol" w:hAnsi="Symbol" w:hint="default"/>
        <w:color w:val="auto"/>
      </w:rPr>
    </w:lvl>
    <w:lvl w:ilvl="1">
      <w:start w:val="1"/>
      <w:numFmt w:val="bullet"/>
      <w:lvlText w:val=""/>
      <w:lvlJc w:val="left"/>
      <w:pPr>
        <w:tabs>
          <w:tab w:val="num" w:pos="794"/>
        </w:tabs>
        <w:ind w:left="794" w:hanging="403"/>
      </w:pPr>
      <w:rPr>
        <w:rFonts w:ascii="Symbol" w:hAnsi="Symbol" w:hint="default"/>
        <w:color w:val="517071"/>
      </w:rPr>
    </w:lvl>
    <w:lvl w:ilvl="2">
      <w:start w:val="1"/>
      <w:numFmt w:val="bullet"/>
      <w:lvlText w:val="−"/>
      <w:lvlJc w:val="left"/>
      <w:pPr>
        <w:tabs>
          <w:tab w:val="num" w:pos="1191"/>
        </w:tabs>
        <w:ind w:left="1191" w:hanging="397"/>
      </w:pPr>
      <w:rPr>
        <w:rFonts w:ascii="Calibri" w:hAnsi="Calibri"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70BE0428"/>
    <w:multiLevelType w:val="multilevel"/>
    <w:tmpl w:val="040C001D"/>
    <w:name w:val="Puces - Inddigo32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72AC6F3A"/>
    <w:multiLevelType w:val="hybridMultilevel"/>
    <w:tmpl w:val="90F200B4"/>
    <w:lvl w:ilvl="0" w:tplc="5D7CC304">
      <w:start w:val="1"/>
      <w:numFmt w:val="bullet"/>
      <w:pStyle w:val="Pucebleuminuscules"/>
      <w:lvlText w:val=""/>
      <w:lvlJc w:val="left"/>
      <w:pPr>
        <w:ind w:left="360" w:hanging="360"/>
      </w:pPr>
      <w:rPr>
        <w:rFonts w:ascii="Symbol" w:hAnsi="Symbol" w:hint="default"/>
        <w:color w:val="auto"/>
        <w:sz w:val="20"/>
        <w:szCs w:val="24"/>
      </w:rPr>
    </w:lvl>
    <w:lvl w:ilvl="1" w:tplc="008417B6">
      <w:start w:val="1"/>
      <w:numFmt w:val="bullet"/>
      <w:lvlText w:val=""/>
      <w:lvlJc w:val="left"/>
      <w:pPr>
        <w:tabs>
          <w:tab w:val="num" w:pos="1213"/>
        </w:tabs>
        <w:ind w:left="1213" w:hanging="360"/>
      </w:pPr>
      <w:rPr>
        <w:rFonts w:ascii="Symbol" w:hAnsi="Symbol" w:hint="default"/>
        <w:color w:val="506E6E"/>
      </w:rPr>
    </w:lvl>
    <w:lvl w:ilvl="2" w:tplc="980A4426">
      <w:start w:val="1"/>
      <w:numFmt w:val="bullet"/>
      <w:lvlText w:val=""/>
      <w:lvlJc w:val="left"/>
      <w:pPr>
        <w:tabs>
          <w:tab w:val="num" w:pos="1933"/>
        </w:tabs>
        <w:ind w:left="1933" w:hanging="360"/>
      </w:pPr>
      <w:rPr>
        <w:rFonts w:ascii="Wingdings" w:hAnsi="Wingdings" w:hint="default"/>
      </w:rPr>
    </w:lvl>
    <w:lvl w:ilvl="3" w:tplc="ED42C6A4" w:tentative="1">
      <w:start w:val="1"/>
      <w:numFmt w:val="bullet"/>
      <w:lvlText w:val=""/>
      <w:lvlJc w:val="left"/>
      <w:pPr>
        <w:tabs>
          <w:tab w:val="num" w:pos="2653"/>
        </w:tabs>
        <w:ind w:left="2653" w:hanging="360"/>
      </w:pPr>
      <w:rPr>
        <w:rFonts w:ascii="Symbol" w:hAnsi="Symbol" w:hint="default"/>
      </w:rPr>
    </w:lvl>
    <w:lvl w:ilvl="4" w:tplc="04B60F5E" w:tentative="1">
      <w:start w:val="1"/>
      <w:numFmt w:val="bullet"/>
      <w:lvlText w:val="o"/>
      <w:lvlJc w:val="left"/>
      <w:pPr>
        <w:tabs>
          <w:tab w:val="num" w:pos="3373"/>
        </w:tabs>
        <w:ind w:left="3373" w:hanging="360"/>
      </w:pPr>
      <w:rPr>
        <w:rFonts w:ascii="Courier New" w:hAnsi="Courier New" w:cs="Courier New" w:hint="default"/>
      </w:rPr>
    </w:lvl>
    <w:lvl w:ilvl="5" w:tplc="ED2433B0" w:tentative="1">
      <w:start w:val="1"/>
      <w:numFmt w:val="bullet"/>
      <w:lvlText w:val=""/>
      <w:lvlJc w:val="left"/>
      <w:pPr>
        <w:tabs>
          <w:tab w:val="num" w:pos="4093"/>
        </w:tabs>
        <w:ind w:left="4093" w:hanging="360"/>
      </w:pPr>
      <w:rPr>
        <w:rFonts w:ascii="Wingdings" w:hAnsi="Wingdings" w:hint="default"/>
      </w:rPr>
    </w:lvl>
    <w:lvl w:ilvl="6" w:tplc="707CE712" w:tentative="1">
      <w:start w:val="1"/>
      <w:numFmt w:val="bullet"/>
      <w:lvlText w:val=""/>
      <w:lvlJc w:val="left"/>
      <w:pPr>
        <w:tabs>
          <w:tab w:val="num" w:pos="4813"/>
        </w:tabs>
        <w:ind w:left="4813" w:hanging="360"/>
      </w:pPr>
      <w:rPr>
        <w:rFonts w:ascii="Symbol" w:hAnsi="Symbol" w:hint="default"/>
      </w:rPr>
    </w:lvl>
    <w:lvl w:ilvl="7" w:tplc="5FF4A46C" w:tentative="1">
      <w:start w:val="1"/>
      <w:numFmt w:val="bullet"/>
      <w:lvlText w:val="o"/>
      <w:lvlJc w:val="left"/>
      <w:pPr>
        <w:tabs>
          <w:tab w:val="num" w:pos="5533"/>
        </w:tabs>
        <w:ind w:left="5533" w:hanging="360"/>
      </w:pPr>
      <w:rPr>
        <w:rFonts w:ascii="Courier New" w:hAnsi="Courier New" w:cs="Courier New" w:hint="default"/>
      </w:rPr>
    </w:lvl>
    <w:lvl w:ilvl="8" w:tplc="685E4CD4" w:tentative="1">
      <w:start w:val="1"/>
      <w:numFmt w:val="bullet"/>
      <w:lvlText w:val=""/>
      <w:lvlJc w:val="left"/>
      <w:pPr>
        <w:tabs>
          <w:tab w:val="num" w:pos="6253"/>
        </w:tabs>
        <w:ind w:left="6253" w:hanging="360"/>
      </w:pPr>
      <w:rPr>
        <w:rFonts w:ascii="Wingdings" w:hAnsi="Wingdings" w:hint="default"/>
      </w:rPr>
    </w:lvl>
  </w:abstractNum>
  <w:abstractNum w:abstractNumId="54" w15:restartNumberingAfterBreak="0">
    <w:nsid w:val="72DB0E59"/>
    <w:multiLevelType w:val="hybridMultilevel"/>
    <w:tmpl w:val="01A20B2E"/>
    <w:lvl w:ilvl="0" w:tplc="214E2690">
      <w:start w:val="1"/>
      <w:numFmt w:val="bullet"/>
      <w:lvlText w:val=""/>
      <w:lvlJc w:val="left"/>
      <w:pPr>
        <w:ind w:left="720" w:hanging="360"/>
      </w:pPr>
      <w:rPr>
        <w:rFonts w:ascii="Symbol" w:hAnsi="Symbol" w:hint="default"/>
        <w:color w:val="4B686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76CE1593"/>
    <w:multiLevelType w:val="hybridMultilevel"/>
    <w:tmpl w:val="4A5E8E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79394C2B"/>
    <w:multiLevelType w:val="multilevel"/>
    <w:tmpl w:val="6F241B46"/>
    <w:lvl w:ilvl="0">
      <w:start w:val="1"/>
      <w:numFmt w:val="decimal"/>
      <w:pStyle w:val="Titre1"/>
      <w:lvlText w:val="%1"/>
      <w:lvlJc w:val="left"/>
      <w:pPr>
        <w:ind w:left="432" w:hanging="432"/>
      </w:pPr>
    </w:lvl>
    <w:lvl w:ilvl="1">
      <w:start w:val="1"/>
      <w:numFmt w:val="decimal"/>
      <w:pStyle w:val="Sous-titre"/>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7" w15:restartNumberingAfterBreak="0">
    <w:nsid w:val="79EB71B9"/>
    <w:multiLevelType w:val="hybridMultilevel"/>
    <w:tmpl w:val="0C6E2C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7C1C06F2"/>
    <w:multiLevelType w:val="hybridMultilevel"/>
    <w:tmpl w:val="50D209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7C2D2DA2"/>
    <w:multiLevelType w:val="hybridMultilevel"/>
    <w:tmpl w:val="AA0E6438"/>
    <w:lvl w:ilvl="0" w:tplc="B2CE0834">
      <w:start w:val="1"/>
      <w:numFmt w:val="bullet"/>
      <w:pStyle w:val="Puce1"/>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7F292BD3"/>
    <w:multiLevelType w:val="hybridMultilevel"/>
    <w:tmpl w:val="0B9CD4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7FE13F80"/>
    <w:multiLevelType w:val="hybridMultilevel"/>
    <w:tmpl w:val="A106FFF0"/>
    <w:lvl w:ilvl="0" w:tplc="040C0001">
      <w:start w:val="1"/>
      <w:numFmt w:val="bullet"/>
      <w:lvlText w:val=""/>
      <w:lvlJc w:val="left"/>
      <w:pPr>
        <w:ind w:left="720" w:hanging="360"/>
      </w:pPr>
      <w:rPr>
        <w:rFonts w:ascii="Symbol" w:hAnsi="Symbol" w:cs="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6"/>
  </w:num>
  <w:num w:numId="4">
    <w:abstractNumId w:val="38"/>
  </w:num>
  <w:num w:numId="5">
    <w:abstractNumId w:val="14"/>
  </w:num>
  <w:num w:numId="6">
    <w:abstractNumId w:val="53"/>
  </w:num>
  <w:num w:numId="7">
    <w:abstractNumId w:val="56"/>
  </w:num>
  <w:num w:numId="8">
    <w:abstractNumId w:val="34"/>
  </w:num>
  <w:num w:numId="9">
    <w:abstractNumId w:val="23"/>
  </w:num>
  <w:num w:numId="10">
    <w:abstractNumId w:val="24"/>
  </w:num>
  <w:num w:numId="11">
    <w:abstractNumId w:val="7"/>
  </w:num>
  <w:num w:numId="12">
    <w:abstractNumId w:val="15"/>
  </w:num>
  <w:num w:numId="13">
    <w:abstractNumId w:val="30"/>
  </w:num>
  <w:num w:numId="14">
    <w:abstractNumId w:val="59"/>
  </w:num>
  <w:num w:numId="15">
    <w:abstractNumId w:val="5"/>
  </w:num>
  <w:num w:numId="16">
    <w:abstractNumId w:val="45"/>
  </w:num>
  <w:num w:numId="17">
    <w:abstractNumId w:val="37"/>
  </w:num>
  <w:num w:numId="18">
    <w:abstractNumId w:val="26"/>
  </w:num>
  <w:num w:numId="19">
    <w:abstractNumId w:val="49"/>
  </w:num>
  <w:num w:numId="20">
    <w:abstractNumId w:val="35"/>
  </w:num>
  <w:num w:numId="21">
    <w:abstractNumId w:val="47"/>
  </w:num>
  <w:num w:numId="22">
    <w:abstractNumId w:val="3"/>
  </w:num>
  <w:num w:numId="23">
    <w:abstractNumId w:val="54"/>
  </w:num>
  <w:num w:numId="24">
    <w:abstractNumId w:val="42"/>
  </w:num>
  <w:num w:numId="25">
    <w:abstractNumId w:val="19"/>
  </w:num>
  <w:num w:numId="26">
    <w:abstractNumId w:val="46"/>
  </w:num>
  <w:num w:numId="27">
    <w:abstractNumId w:val="21"/>
  </w:num>
  <w:num w:numId="28">
    <w:abstractNumId w:val="10"/>
  </w:num>
  <w:num w:numId="29">
    <w:abstractNumId w:val="29"/>
  </w:num>
  <w:num w:numId="30">
    <w:abstractNumId w:val="16"/>
  </w:num>
  <w:num w:numId="31">
    <w:abstractNumId w:val="11"/>
  </w:num>
  <w:num w:numId="32">
    <w:abstractNumId w:val="31"/>
  </w:num>
  <w:num w:numId="33">
    <w:abstractNumId w:val="61"/>
  </w:num>
  <w:num w:numId="34">
    <w:abstractNumId w:val="28"/>
  </w:num>
  <w:num w:numId="35">
    <w:abstractNumId w:val="58"/>
  </w:num>
  <w:num w:numId="36">
    <w:abstractNumId w:val="44"/>
  </w:num>
  <w:num w:numId="37">
    <w:abstractNumId w:val="36"/>
  </w:num>
  <w:num w:numId="38">
    <w:abstractNumId w:val="17"/>
  </w:num>
  <w:num w:numId="39">
    <w:abstractNumId w:val="48"/>
  </w:num>
  <w:num w:numId="40">
    <w:abstractNumId w:val="57"/>
  </w:num>
  <w:num w:numId="41">
    <w:abstractNumId w:val="50"/>
  </w:num>
  <w:num w:numId="42">
    <w:abstractNumId w:val="18"/>
  </w:num>
  <w:num w:numId="43">
    <w:abstractNumId w:val="12"/>
  </w:num>
  <w:num w:numId="44">
    <w:abstractNumId w:val="40"/>
  </w:num>
  <w:num w:numId="45">
    <w:abstractNumId w:val="32"/>
  </w:num>
  <w:num w:numId="46">
    <w:abstractNumId w:val="33"/>
  </w:num>
  <w:num w:numId="47">
    <w:abstractNumId w:val="2"/>
  </w:num>
  <w:num w:numId="48">
    <w:abstractNumId w:val="55"/>
  </w:num>
  <w:num w:numId="49">
    <w:abstractNumId w:val="60"/>
  </w:num>
  <w:num w:numId="50">
    <w:abstractNumId w:val="8"/>
  </w:num>
  <w:num w:numId="51">
    <w:abstractNumId w:val="25"/>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linkStyle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3B5E"/>
    <w:rsid w:val="00000773"/>
    <w:rsid w:val="00000774"/>
    <w:rsid w:val="00001622"/>
    <w:rsid w:val="00002B4A"/>
    <w:rsid w:val="00003236"/>
    <w:rsid w:val="0000384F"/>
    <w:rsid w:val="00003906"/>
    <w:rsid w:val="0000422E"/>
    <w:rsid w:val="00004A71"/>
    <w:rsid w:val="00004F3A"/>
    <w:rsid w:val="00005782"/>
    <w:rsid w:val="00006043"/>
    <w:rsid w:val="000063FE"/>
    <w:rsid w:val="00010FA6"/>
    <w:rsid w:val="00011180"/>
    <w:rsid w:val="00011A33"/>
    <w:rsid w:val="00011C81"/>
    <w:rsid w:val="00012D11"/>
    <w:rsid w:val="0001329C"/>
    <w:rsid w:val="000156A8"/>
    <w:rsid w:val="0001730C"/>
    <w:rsid w:val="00017E7F"/>
    <w:rsid w:val="00017EEF"/>
    <w:rsid w:val="00021525"/>
    <w:rsid w:val="000224C3"/>
    <w:rsid w:val="00022F58"/>
    <w:rsid w:val="000239B1"/>
    <w:rsid w:val="00024B78"/>
    <w:rsid w:val="000259F7"/>
    <w:rsid w:val="00025BE6"/>
    <w:rsid w:val="00025CD0"/>
    <w:rsid w:val="00025D8E"/>
    <w:rsid w:val="00026A56"/>
    <w:rsid w:val="00030113"/>
    <w:rsid w:val="00030943"/>
    <w:rsid w:val="00030CD4"/>
    <w:rsid w:val="00031D5E"/>
    <w:rsid w:val="00032924"/>
    <w:rsid w:val="00033DB4"/>
    <w:rsid w:val="000340E1"/>
    <w:rsid w:val="0003587A"/>
    <w:rsid w:val="000360E5"/>
    <w:rsid w:val="000360F8"/>
    <w:rsid w:val="00037728"/>
    <w:rsid w:val="000416E8"/>
    <w:rsid w:val="000421F9"/>
    <w:rsid w:val="00042AF5"/>
    <w:rsid w:val="00042F2E"/>
    <w:rsid w:val="00043744"/>
    <w:rsid w:val="000439B8"/>
    <w:rsid w:val="000442F7"/>
    <w:rsid w:val="0004469F"/>
    <w:rsid w:val="000446FF"/>
    <w:rsid w:val="00045F6D"/>
    <w:rsid w:val="00046A2C"/>
    <w:rsid w:val="00046D97"/>
    <w:rsid w:val="00047C26"/>
    <w:rsid w:val="00051352"/>
    <w:rsid w:val="000514E6"/>
    <w:rsid w:val="00052B81"/>
    <w:rsid w:val="00055259"/>
    <w:rsid w:val="00055507"/>
    <w:rsid w:val="0005559A"/>
    <w:rsid w:val="00055EF0"/>
    <w:rsid w:val="00056206"/>
    <w:rsid w:val="00056EEB"/>
    <w:rsid w:val="00057B0A"/>
    <w:rsid w:val="00060CAF"/>
    <w:rsid w:val="00061BD8"/>
    <w:rsid w:val="00062167"/>
    <w:rsid w:val="00063287"/>
    <w:rsid w:val="000638B8"/>
    <w:rsid w:val="00064627"/>
    <w:rsid w:val="0006565B"/>
    <w:rsid w:val="0006677F"/>
    <w:rsid w:val="000674EE"/>
    <w:rsid w:val="00070139"/>
    <w:rsid w:val="00070226"/>
    <w:rsid w:val="0007148F"/>
    <w:rsid w:val="000714C3"/>
    <w:rsid w:val="00071E5D"/>
    <w:rsid w:val="00072345"/>
    <w:rsid w:val="00072F7C"/>
    <w:rsid w:val="00073126"/>
    <w:rsid w:val="000731AB"/>
    <w:rsid w:val="00073735"/>
    <w:rsid w:val="00073A96"/>
    <w:rsid w:val="000740E0"/>
    <w:rsid w:val="00074669"/>
    <w:rsid w:val="00075217"/>
    <w:rsid w:val="00076239"/>
    <w:rsid w:val="000766C6"/>
    <w:rsid w:val="000770A0"/>
    <w:rsid w:val="00077814"/>
    <w:rsid w:val="0008051E"/>
    <w:rsid w:val="00080D44"/>
    <w:rsid w:val="000813F3"/>
    <w:rsid w:val="0008222F"/>
    <w:rsid w:val="0008471B"/>
    <w:rsid w:val="00084A8F"/>
    <w:rsid w:val="00085B33"/>
    <w:rsid w:val="0008675C"/>
    <w:rsid w:val="00090A75"/>
    <w:rsid w:val="00090B58"/>
    <w:rsid w:val="00090B5E"/>
    <w:rsid w:val="00091513"/>
    <w:rsid w:val="000920C4"/>
    <w:rsid w:val="0009235C"/>
    <w:rsid w:val="00093B1A"/>
    <w:rsid w:val="000945CD"/>
    <w:rsid w:val="00095B35"/>
    <w:rsid w:val="00096048"/>
    <w:rsid w:val="0009727B"/>
    <w:rsid w:val="000A0100"/>
    <w:rsid w:val="000A0F66"/>
    <w:rsid w:val="000A14F0"/>
    <w:rsid w:val="000A2052"/>
    <w:rsid w:val="000A3602"/>
    <w:rsid w:val="000A441F"/>
    <w:rsid w:val="000A4D9A"/>
    <w:rsid w:val="000A4E85"/>
    <w:rsid w:val="000A6A6C"/>
    <w:rsid w:val="000B07B7"/>
    <w:rsid w:val="000B0924"/>
    <w:rsid w:val="000B0AA6"/>
    <w:rsid w:val="000B20F5"/>
    <w:rsid w:val="000B2802"/>
    <w:rsid w:val="000B2C00"/>
    <w:rsid w:val="000B3BB9"/>
    <w:rsid w:val="000B3FFA"/>
    <w:rsid w:val="000B4F8F"/>
    <w:rsid w:val="000B6994"/>
    <w:rsid w:val="000B6CE2"/>
    <w:rsid w:val="000B7B24"/>
    <w:rsid w:val="000C1E67"/>
    <w:rsid w:val="000C1F2D"/>
    <w:rsid w:val="000C21F5"/>
    <w:rsid w:val="000C2790"/>
    <w:rsid w:val="000C291B"/>
    <w:rsid w:val="000C3126"/>
    <w:rsid w:val="000C37E1"/>
    <w:rsid w:val="000C4F24"/>
    <w:rsid w:val="000C5359"/>
    <w:rsid w:val="000C58AC"/>
    <w:rsid w:val="000C5B0D"/>
    <w:rsid w:val="000C773A"/>
    <w:rsid w:val="000C7CA4"/>
    <w:rsid w:val="000D0329"/>
    <w:rsid w:val="000D119F"/>
    <w:rsid w:val="000D168A"/>
    <w:rsid w:val="000D16E9"/>
    <w:rsid w:val="000D1764"/>
    <w:rsid w:val="000D1A3C"/>
    <w:rsid w:val="000D2252"/>
    <w:rsid w:val="000D24EF"/>
    <w:rsid w:val="000D2ED6"/>
    <w:rsid w:val="000D38B0"/>
    <w:rsid w:val="000D3913"/>
    <w:rsid w:val="000D43DF"/>
    <w:rsid w:val="000D4A30"/>
    <w:rsid w:val="000D4A3A"/>
    <w:rsid w:val="000D61B3"/>
    <w:rsid w:val="000D7E6D"/>
    <w:rsid w:val="000D7EC5"/>
    <w:rsid w:val="000E0FFB"/>
    <w:rsid w:val="000E11A9"/>
    <w:rsid w:val="000E2225"/>
    <w:rsid w:val="000E2230"/>
    <w:rsid w:val="000E26CD"/>
    <w:rsid w:val="000E4C20"/>
    <w:rsid w:val="000E4E1F"/>
    <w:rsid w:val="000E5681"/>
    <w:rsid w:val="000E5996"/>
    <w:rsid w:val="000E599D"/>
    <w:rsid w:val="000E6174"/>
    <w:rsid w:val="000F187C"/>
    <w:rsid w:val="000F270E"/>
    <w:rsid w:val="000F3352"/>
    <w:rsid w:val="000F3360"/>
    <w:rsid w:val="000F39A6"/>
    <w:rsid w:val="000F41F9"/>
    <w:rsid w:val="000F4237"/>
    <w:rsid w:val="000F43EA"/>
    <w:rsid w:val="000F4705"/>
    <w:rsid w:val="000F55B5"/>
    <w:rsid w:val="000F5E19"/>
    <w:rsid w:val="000F5F82"/>
    <w:rsid w:val="000F63C3"/>
    <w:rsid w:val="000F6C89"/>
    <w:rsid w:val="000F6CFC"/>
    <w:rsid w:val="000F76A4"/>
    <w:rsid w:val="0010114B"/>
    <w:rsid w:val="0010159A"/>
    <w:rsid w:val="00105231"/>
    <w:rsid w:val="00105371"/>
    <w:rsid w:val="00105435"/>
    <w:rsid w:val="00105D67"/>
    <w:rsid w:val="00106A48"/>
    <w:rsid w:val="00107C10"/>
    <w:rsid w:val="00111478"/>
    <w:rsid w:val="00111486"/>
    <w:rsid w:val="001119FA"/>
    <w:rsid w:val="00111B48"/>
    <w:rsid w:val="00111C67"/>
    <w:rsid w:val="0011268D"/>
    <w:rsid w:val="00112DE8"/>
    <w:rsid w:val="00113329"/>
    <w:rsid w:val="0011344E"/>
    <w:rsid w:val="00113B65"/>
    <w:rsid w:val="001146D0"/>
    <w:rsid w:val="00114E88"/>
    <w:rsid w:val="001166F1"/>
    <w:rsid w:val="001171AC"/>
    <w:rsid w:val="00117262"/>
    <w:rsid w:val="00120CA1"/>
    <w:rsid w:val="00121B85"/>
    <w:rsid w:val="001227EB"/>
    <w:rsid w:val="00124E7B"/>
    <w:rsid w:val="00125C9F"/>
    <w:rsid w:val="0012612C"/>
    <w:rsid w:val="00126429"/>
    <w:rsid w:val="0012703C"/>
    <w:rsid w:val="001277B9"/>
    <w:rsid w:val="00130740"/>
    <w:rsid w:val="00130B2D"/>
    <w:rsid w:val="0013114D"/>
    <w:rsid w:val="001352A4"/>
    <w:rsid w:val="00135A76"/>
    <w:rsid w:val="00135AAC"/>
    <w:rsid w:val="00135C28"/>
    <w:rsid w:val="00136AFD"/>
    <w:rsid w:val="00136F81"/>
    <w:rsid w:val="00137B71"/>
    <w:rsid w:val="00140399"/>
    <w:rsid w:val="00140696"/>
    <w:rsid w:val="00140A9E"/>
    <w:rsid w:val="0014136D"/>
    <w:rsid w:val="00141D72"/>
    <w:rsid w:val="001422CD"/>
    <w:rsid w:val="0014262F"/>
    <w:rsid w:val="00142D5E"/>
    <w:rsid w:val="001435F7"/>
    <w:rsid w:val="001457B2"/>
    <w:rsid w:val="00145A2C"/>
    <w:rsid w:val="00145AC0"/>
    <w:rsid w:val="00146EB0"/>
    <w:rsid w:val="00147A15"/>
    <w:rsid w:val="00150B6A"/>
    <w:rsid w:val="00150B6E"/>
    <w:rsid w:val="00152DA5"/>
    <w:rsid w:val="00153F5E"/>
    <w:rsid w:val="001543BB"/>
    <w:rsid w:val="00154D8A"/>
    <w:rsid w:val="001552A2"/>
    <w:rsid w:val="0015533E"/>
    <w:rsid w:val="0015576A"/>
    <w:rsid w:val="00156B0C"/>
    <w:rsid w:val="0015740B"/>
    <w:rsid w:val="00161F42"/>
    <w:rsid w:val="00162360"/>
    <w:rsid w:val="00162F35"/>
    <w:rsid w:val="00163495"/>
    <w:rsid w:val="00163D63"/>
    <w:rsid w:val="001644CA"/>
    <w:rsid w:val="00164F2F"/>
    <w:rsid w:val="00165145"/>
    <w:rsid w:val="00165F58"/>
    <w:rsid w:val="00166865"/>
    <w:rsid w:val="0016743D"/>
    <w:rsid w:val="001675B3"/>
    <w:rsid w:val="00167716"/>
    <w:rsid w:val="001716A3"/>
    <w:rsid w:val="00171729"/>
    <w:rsid w:val="00172536"/>
    <w:rsid w:val="00172BCA"/>
    <w:rsid w:val="00172BF3"/>
    <w:rsid w:val="00172E18"/>
    <w:rsid w:val="00172F60"/>
    <w:rsid w:val="0017347E"/>
    <w:rsid w:val="001734A5"/>
    <w:rsid w:val="00173609"/>
    <w:rsid w:val="0017384C"/>
    <w:rsid w:val="00174FE2"/>
    <w:rsid w:val="001751D4"/>
    <w:rsid w:val="0017580B"/>
    <w:rsid w:val="00175E8E"/>
    <w:rsid w:val="00176726"/>
    <w:rsid w:val="00177FE1"/>
    <w:rsid w:val="001809EC"/>
    <w:rsid w:val="00180CD3"/>
    <w:rsid w:val="00180E2D"/>
    <w:rsid w:val="001812CB"/>
    <w:rsid w:val="00181A9F"/>
    <w:rsid w:val="001820ED"/>
    <w:rsid w:val="0018296B"/>
    <w:rsid w:val="00182B10"/>
    <w:rsid w:val="00183437"/>
    <w:rsid w:val="00183517"/>
    <w:rsid w:val="0018396A"/>
    <w:rsid w:val="00183AAC"/>
    <w:rsid w:val="00183AB3"/>
    <w:rsid w:val="00183C9B"/>
    <w:rsid w:val="00184082"/>
    <w:rsid w:val="001840F7"/>
    <w:rsid w:val="00184A75"/>
    <w:rsid w:val="00184F32"/>
    <w:rsid w:val="00184F78"/>
    <w:rsid w:val="0018565E"/>
    <w:rsid w:val="00187774"/>
    <w:rsid w:val="0019091B"/>
    <w:rsid w:val="00191607"/>
    <w:rsid w:val="001928DE"/>
    <w:rsid w:val="00192D23"/>
    <w:rsid w:val="001941E2"/>
    <w:rsid w:val="00194503"/>
    <w:rsid w:val="001945EA"/>
    <w:rsid w:val="00194916"/>
    <w:rsid w:val="00195019"/>
    <w:rsid w:val="00195F8E"/>
    <w:rsid w:val="00196C03"/>
    <w:rsid w:val="001973E7"/>
    <w:rsid w:val="00197513"/>
    <w:rsid w:val="001979CB"/>
    <w:rsid w:val="00197A65"/>
    <w:rsid w:val="00197C89"/>
    <w:rsid w:val="001A0CEA"/>
    <w:rsid w:val="001A0F56"/>
    <w:rsid w:val="001A0F96"/>
    <w:rsid w:val="001A3280"/>
    <w:rsid w:val="001A3FD8"/>
    <w:rsid w:val="001A423A"/>
    <w:rsid w:val="001A494A"/>
    <w:rsid w:val="001A55AA"/>
    <w:rsid w:val="001A68C8"/>
    <w:rsid w:val="001A7231"/>
    <w:rsid w:val="001A7E5E"/>
    <w:rsid w:val="001B05B5"/>
    <w:rsid w:val="001B0684"/>
    <w:rsid w:val="001B06B1"/>
    <w:rsid w:val="001B09D8"/>
    <w:rsid w:val="001B0EB5"/>
    <w:rsid w:val="001B12CD"/>
    <w:rsid w:val="001B14B4"/>
    <w:rsid w:val="001B27D9"/>
    <w:rsid w:val="001B2887"/>
    <w:rsid w:val="001B3280"/>
    <w:rsid w:val="001B335F"/>
    <w:rsid w:val="001B364A"/>
    <w:rsid w:val="001B3DBF"/>
    <w:rsid w:val="001B5A96"/>
    <w:rsid w:val="001B63F3"/>
    <w:rsid w:val="001B6E6D"/>
    <w:rsid w:val="001B76F1"/>
    <w:rsid w:val="001B7A82"/>
    <w:rsid w:val="001C0A40"/>
    <w:rsid w:val="001C123D"/>
    <w:rsid w:val="001C19CE"/>
    <w:rsid w:val="001C220D"/>
    <w:rsid w:val="001C3066"/>
    <w:rsid w:val="001C3389"/>
    <w:rsid w:val="001C4EDB"/>
    <w:rsid w:val="001D06B4"/>
    <w:rsid w:val="001D1678"/>
    <w:rsid w:val="001D17C9"/>
    <w:rsid w:val="001D29D4"/>
    <w:rsid w:val="001D2C69"/>
    <w:rsid w:val="001D31B9"/>
    <w:rsid w:val="001D3B86"/>
    <w:rsid w:val="001D4507"/>
    <w:rsid w:val="001D47FE"/>
    <w:rsid w:val="001D4951"/>
    <w:rsid w:val="001D5703"/>
    <w:rsid w:val="001D5988"/>
    <w:rsid w:val="001D696E"/>
    <w:rsid w:val="001D69A0"/>
    <w:rsid w:val="001D7604"/>
    <w:rsid w:val="001D7F2A"/>
    <w:rsid w:val="001E03B8"/>
    <w:rsid w:val="001E0AD8"/>
    <w:rsid w:val="001E0CB9"/>
    <w:rsid w:val="001E23ED"/>
    <w:rsid w:val="001E272C"/>
    <w:rsid w:val="001E2C54"/>
    <w:rsid w:val="001E2CCF"/>
    <w:rsid w:val="001E2E11"/>
    <w:rsid w:val="001E30B0"/>
    <w:rsid w:val="001E4186"/>
    <w:rsid w:val="001E4561"/>
    <w:rsid w:val="001E49C0"/>
    <w:rsid w:val="001E4A6C"/>
    <w:rsid w:val="001E5608"/>
    <w:rsid w:val="001E6441"/>
    <w:rsid w:val="001E677E"/>
    <w:rsid w:val="001E73A4"/>
    <w:rsid w:val="001F0C08"/>
    <w:rsid w:val="001F1506"/>
    <w:rsid w:val="001F3AF3"/>
    <w:rsid w:val="001F458F"/>
    <w:rsid w:val="001F4CF4"/>
    <w:rsid w:val="001F4D1C"/>
    <w:rsid w:val="001F5305"/>
    <w:rsid w:val="001F5CCC"/>
    <w:rsid w:val="001F7F03"/>
    <w:rsid w:val="00202F57"/>
    <w:rsid w:val="002034A5"/>
    <w:rsid w:val="0020396E"/>
    <w:rsid w:val="002040B9"/>
    <w:rsid w:val="00204F0B"/>
    <w:rsid w:val="00205A00"/>
    <w:rsid w:val="00207F68"/>
    <w:rsid w:val="00210242"/>
    <w:rsid w:val="00210450"/>
    <w:rsid w:val="0021051E"/>
    <w:rsid w:val="00211195"/>
    <w:rsid w:val="0021161B"/>
    <w:rsid w:val="00211DE4"/>
    <w:rsid w:val="00212793"/>
    <w:rsid w:val="00212C6F"/>
    <w:rsid w:val="002130B7"/>
    <w:rsid w:val="00213ED3"/>
    <w:rsid w:val="002144AE"/>
    <w:rsid w:val="00214824"/>
    <w:rsid w:val="00214D6F"/>
    <w:rsid w:val="00215F8B"/>
    <w:rsid w:val="00216186"/>
    <w:rsid w:val="00216DBB"/>
    <w:rsid w:val="00217763"/>
    <w:rsid w:val="00217F44"/>
    <w:rsid w:val="0022024E"/>
    <w:rsid w:val="002209F3"/>
    <w:rsid w:val="00221115"/>
    <w:rsid w:val="00221789"/>
    <w:rsid w:val="002235DD"/>
    <w:rsid w:val="00223C2E"/>
    <w:rsid w:val="00223CA0"/>
    <w:rsid w:val="00223F80"/>
    <w:rsid w:val="002249E9"/>
    <w:rsid w:val="002274DA"/>
    <w:rsid w:val="00227617"/>
    <w:rsid w:val="00227BF3"/>
    <w:rsid w:val="002306E1"/>
    <w:rsid w:val="00230E01"/>
    <w:rsid w:val="00231A36"/>
    <w:rsid w:val="00231AA2"/>
    <w:rsid w:val="00231FFD"/>
    <w:rsid w:val="002327F1"/>
    <w:rsid w:val="00232B81"/>
    <w:rsid w:val="00233D10"/>
    <w:rsid w:val="00233DF9"/>
    <w:rsid w:val="00235CBB"/>
    <w:rsid w:val="002362AF"/>
    <w:rsid w:val="00236FBB"/>
    <w:rsid w:val="00237AFA"/>
    <w:rsid w:val="00237BC2"/>
    <w:rsid w:val="0024100D"/>
    <w:rsid w:val="00241C5C"/>
    <w:rsid w:val="00241CE3"/>
    <w:rsid w:val="00242BDE"/>
    <w:rsid w:val="00242CE9"/>
    <w:rsid w:val="002433C0"/>
    <w:rsid w:val="00243FE7"/>
    <w:rsid w:val="0024465D"/>
    <w:rsid w:val="00244835"/>
    <w:rsid w:val="00244B45"/>
    <w:rsid w:val="00244F69"/>
    <w:rsid w:val="002461CB"/>
    <w:rsid w:val="00246A88"/>
    <w:rsid w:val="00246DE1"/>
    <w:rsid w:val="00247A2C"/>
    <w:rsid w:val="00252D65"/>
    <w:rsid w:val="00253AD6"/>
    <w:rsid w:val="00253BC4"/>
    <w:rsid w:val="002551DC"/>
    <w:rsid w:val="002568B5"/>
    <w:rsid w:val="00257208"/>
    <w:rsid w:val="00257D91"/>
    <w:rsid w:val="0026086A"/>
    <w:rsid w:val="002612CA"/>
    <w:rsid w:val="002614A2"/>
    <w:rsid w:val="002614F4"/>
    <w:rsid w:val="00262226"/>
    <w:rsid w:val="00263CEA"/>
    <w:rsid w:val="00264B98"/>
    <w:rsid w:val="0026523E"/>
    <w:rsid w:val="002655A2"/>
    <w:rsid w:val="00265731"/>
    <w:rsid w:val="00265821"/>
    <w:rsid w:val="00266B45"/>
    <w:rsid w:val="00267CBA"/>
    <w:rsid w:val="0027018E"/>
    <w:rsid w:val="00270353"/>
    <w:rsid w:val="00270F0A"/>
    <w:rsid w:val="00270F52"/>
    <w:rsid w:val="00271630"/>
    <w:rsid w:val="00271961"/>
    <w:rsid w:val="00272353"/>
    <w:rsid w:val="0027321D"/>
    <w:rsid w:val="00273CF9"/>
    <w:rsid w:val="00274615"/>
    <w:rsid w:val="00274CC5"/>
    <w:rsid w:val="002762FC"/>
    <w:rsid w:val="0027768E"/>
    <w:rsid w:val="00277D2B"/>
    <w:rsid w:val="00280751"/>
    <w:rsid w:val="00280914"/>
    <w:rsid w:val="00280995"/>
    <w:rsid w:val="00281A51"/>
    <w:rsid w:val="00282781"/>
    <w:rsid w:val="00283119"/>
    <w:rsid w:val="002831DC"/>
    <w:rsid w:val="00284676"/>
    <w:rsid w:val="00284B9C"/>
    <w:rsid w:val="0028536D"/>
    <w:rsid w:val="002869EC"/>
    <w:rsid w:val="00287C17"/>
    <w:rsid w:val="0029120A"/>
    <w:rsid w:val="00291F65"/>
    <w:rsid w:val="0029267B"/>
    <w:rsid w:val="0029269D"/>
    <w:rsid w:val="002931DF"/>
    <w:rsid w:val="0029404E"/>
    <w:rsid w:val="00294B83"/>
    <w:rsid w:val="00296353"/>
    <w:rsid w:val="00296A7D"/>
    <w:rsid w:val="00296F9A"/>
    <w:rsid w:val="00297C39"/>
    <w:rsid w:val="002A07FB"/>
    <w:rsid w:val="002A0E9F"/>
    <w:rsid w:val="002A15D1"/>
    <w:rsid w:val="002A2FCB"/>
    <w:rsid w:val="002A40F6"/>
    <w:rsid w:val="002A4435"/>
    <w:rsid w:val="002A4C60"/>
    <w:rsid w:val="002A662A"/>
    <w:rsid w:val="002A7983"/>
    <w:rsid w:val="002B2F91"/>
    <w:rsid w:val="002B54BB"/>
    <w:rsid w:val="002B54D1"/>
    <w:rsid w:val="002B5B3E"/>
    <w:rsid w:val="002B73D2"/>
    <w:rsid w:val="002C0DA5"/>
    <w:rsid w:val="002C272C"/>
    <w:rsid w:val="002C3477"/>
    <w:rsid w:val="002C398F"/>
    <w:rsid w:val="002C3B79"/>
    <w:rsid w:val="002C4E20"/>
    <w:rsid w:val="002C5021"/>
    <w:rsid w:val="002C539A"/>
    <w:rsid w:val="002C6493"/>
    <w:rsid w:val="002C659A"/>
    <w:rsid w:val="002C66AF"/>
    <w:rsid w:val="002C6848"/>
    <w:rsid w:val="002C707A"/>
    <w:rsid w:val="002D0EC5"/>
    <w:rsid w:val="002D0FEA"/>
    <w:rsid w:val="002D1B10"/>
    <w:rsid w:val="002D2C79"/>
    <w:rsid w:val="002D4202"/>
    <w:rsid w:val="002D536C"/>
    <w:rsid w:val="002D6528"/>
    <w:rsid w:val="002D6604"/>
    <w:rsid w:val="002D6CD0"/>
    <w:rsid w:val="002D7097"/>
    <w:rsid w:val="002D7FA6"/>
    <w:rsid w:val="002E0593"/>
    <w:rsid w:val="002E08C4"/>
    <w:rsid w:val="002E164E"/>
    <w:rsid w:val="002E1A9C"/>
    <w:rsid w:val="002E2091"/>
    <w:rsid w:val="002E2133"/>
    <w:rsid w:val="002E3B8D"/>
    <w:rsid w:val="002E407B"/>
    <w:rsid w:val="002E40CA"/>
    <w:rsid w:val="002E44CF"/>
    <w:rsid w:val="002E4842"/>
    <w:rsid w:val="002E55E5"/>
    <w:rsid w:val="002E63DF"/>
    <w:rsid w:val="002E67B0"/>
    <w:rsid w:val="002E689D"/>
    <w:rsid w:val="002E69A8"/>
    <w:rsid w:val="002E6D49"/>
    <w:rsid w:val="002E7389"/>
    <w:rsid w:val="002F03C1"/>
    <w:rsid w:val="002F0549"/>
    <w:rsid w:val="002F06B2"/>
    <w:rsid w:val="002F1064"/>
    <w:rsid w:val="002F175C"/>
    <w:rsid w:val="002F1A76"/>
    <w:rsid w:val="002F1A7A"/>
    <w:rsid w:val="002F21AB"/>
    <w:rsid w:val="002F400D"/>
    <w:rsid w:val="002F420E"/>
    <w:rsid w:val="002F4D24"/>
    <w:rsid w:val="002F53BC"/>
    <w:rsid w:val="002F5DDF"/>
    <w:rsid w:val="002F643A"/>
    <w:rsid w:val="002F6C16"/>
    <w:rsid w:val="002F6F46"/>
    <w:rsid w:val="002F7863"/>
    <w:rsid w:val="00300525"/>
    <w:rsid w:val="00300B97"/>
    <w:rsid w:val="00300B9A"/>
    <w:rsid w:val="00301901"/>
    <w:rsid w:val="00301CFA"/>
    <w:rsid w:val="00301F40"/>
    <w:rsid w:val="003024FF"/>
    <w:rsid w:val="0030272F"/>
    <w:rsid w:val="00302921"/>
    <w:rsid w:val="003033AF"/>
    <w:rsid w:val="00304246"/>
    <w:rsid w:val="003058F5"/>
    <w:rsid w:val="00305FB1"/>
    <w:rsid w:val="003068F6"/>
    <w:rsid w:val="00306947"/>
    <w:rsid w:val="00307057"/>
    <w:rsid w:val="003104CA"/>
    <w:rsid w:val="00310781"/>
    <w:rsid w:val="00310D0B"/>
    <w:rsid w:val="00313055"/>
    <w:rsid w:val="0031641A"/>
    <w:rsid w:val="003176A1"/>
    <w:rsid w:val="00317A9B"/>
    <w:rsid w:val="00320156"/>
    <w:rsid w:val="003209CB"/>
    <w:rsid w:val="0032133C"/>
    <w:rsid w:val="00321DAF"/>
    <w:rsid w:val="003240C2"/>
    <w:rsid w:val="003252B4"/>
    <w:rsid w:val="00325614"/>
    <w:rsid w:val="00326137"/>
    <w:rsid w:val="00326806"/>
    <w:rsid w:val="00326DDF"/>
    <w:rsid w:val="00327CF6"/>
    <w:rsid w:val="003300E2"/>
    <w:rsid w:val="003311D3"/>
    <w:rsid w:val="003315A1"/>
    <w:rsid w:val="00331C71"/>
    <w:rsid w:val="00332186"/>
    <w:rsid w:val="003328E5"/>
    <w:rsid w:val="00332FF4"/>
    <w:rsid w:val="003343F1"/>
    <w:rsid w:val="00334900"/>
    <w:rsid w:val="00336B43"/>
    <w:rsid w:val="00341591"/>
    <w:rsid w:val="00342197"/>
    <w:rsid w:val="003424AC"/>
    <w:rsid w:val="00342714"/>
    <w:rsid w:val="0034311E"/>
    <w:rsid w:val="00343CE0"/>
    <w:rsid w:val="00344023"/>
    <w:rsid w:val="00345C17"/>
    <w:rsid w:val="00345DD2"/>
    <w:rsid w:val="00347E0D"/>
    <w:rsid w:val="00350122"/>
    <w:rsid w:val="003508D8"/>
    <w:rsid w:val="003534BA"/>
    <w:rsid w:val="00353888"/>
    <w:rsid w:val="003543C5"/>
    <w:rsid w:val="00354472"/>
    <w:rsid w:val="00354473"/>
    <w:rsid w:val="003547FD"/>
    <w:rsid w:val="003557B2"/>
    <w:rsid w:val="00355947"/>
    <w:rsid w:val="0035649B"/>
    <w:rsid w:val="00357371"/>
    <w:rsid w:val="00357789"/>
    <w:rsid w:val="003578BA"/>
    <w:rsid w:val="003579CE"/>
    <w:rsid w:val="00357AF0"/>
    <w:rsid w:val="00360164"/>
    <w:rsid w:val="003614C2"/>
    <w:rsid w:val="00362F7B"/>
    <w:rsid w:val="0036338D"/>
    <w:rsid w:val="003635BE"/>
    <w:rsid w:val="003644C2"/>
    <w:rsid w:val="003668DB"/>
    <w:rsid w:val="003674C4"/>
    <w:rsid w:val="0037008D"/>
    <w:rsid w:val="00370301"/>
    <w:rsid w:val="0037060A"/>
    <w:rsid w:val="00371220"/>
    <w:rsid w:val="0037142B"/>
    <w:rsid w:val="00371474"/>
    <w:rsid w:val="003737A0"/>
    <w:rsid w:val="003761FD"/>
    <w:rsid w:val="003762F8"/>
    <w:rsid w:val="00376846"/>
    <w:rsid w:val="00376E0D"/>
    <w:rsid w:val="00377241"/>
    <w:rsid w:val="00377B66"/>
    <w:rsid w:val="00377BDE"/>
    <w:rsid w:val="003808DF"/>
    <w:rsid w:val="003810A2"/>
    <w:rsid w:val="00381110"/>
    <w:rsid w:val="0038140D"/>
    <w:rsid w:val="00381431"/>
    <w:rsid w:val="0038192E"/>
    <w:rsid w:val="00381FF2"/>
    <w:rsid w:val="00382E62"/>
    <w:rsid w:val="00383460"/>
    <w:rsid w:val="00383621"/>
    <w:rsid w:val="00385380"/>
    <w:rsid w:val="0038560E"/>
    <w:rsid w:val="00385FD6"/>
    <w:rsid w:val="003911B2"/>
    <w:rsid w:val="003914FD"/>
    <w:rsid w:val="00391D40"/>
    <w:rsid w:val="00391F62"/>
    <w:rsid w:val="003924DE"/>
    <w:rsid w:val="00392567"/>
    <w:rsid w:val="00392A30"/>
    <w:rsid w:val="003931A7"/>
    <w:rsid w:val="00394004"/>
    <w:rsid w:val="00394BCE"/>
    <w:rsid w:val="00395840"/>
    <w:rsid w:val="00397BB6"/>
    <w:rsid w:val="003A04C1"/>
    <w:rsid w:val="003A2370"/>
    <w:rsid w:val="003A56E7"/>
    <w:rsid w:val="003A584B"/>
    <w:rsid w:val="003A65E4"/>
    <w:rsid w:val="003A697C"/>
    <w:rsid w:val="003A6AE0"/>
    <w:rsid w:val="003A6D54"/>
    <w:rsid w:val="003B1443"/>
    <w:rsid w:val="003B1521"/>
    <w:rsid w:val="003B195C"/>
    <w:rsid w:val="003B2590"/>
    <w:rsid w:val="003B32A7"/>
    <w:rsid w:val="003B3352"/>
    <w:rsid w:val="003B3991"/>
    <w:rsid w:val="003B39AD"/>
    <w:rsid w:val="003B5D4F"/>
    <w:rsid w:val="003C07C2"/>
    <w:rsid w:val="003C1075"/>
    <w:rsid w:val="003C1494"/>
    <w:rsid w:val="003C1FE8"/>
    <w:rsid w:val="003C263F"/>
    <w:rsid w:val="003C2D1F"/>
    <w:rsid w:val="003C3001"/>
    <w:rsid w:val="003C322A"/>
    <w:rsid w:val="003C3616"/>
    <w:rsid w:val="003C3697"/>
    <w:rsid w:val="003C3A57"/>
    <w:rsid w:val="003C6908"/>
    <w:rsid w:val="003C6CE6"/>
    <w:rsid w:val="003C70B4"/>
    <w:rsid w:val="003C76C9"/>
    <w:rsid w:val="003D0AE2"/>
    <w:rsid w:val="003D10FB"/>
    <w:rsid w:val="003D1864"/>
    <w:rsid w:val="003D1FD6"/>
    <w:rsid w:val="003D2639"/>
    <w:rsid w:val="003D2968"/>
    <w:rsid w:val="003D2FBC"/>
    <w:rsid w:val="003D3F1D"/>
    <w:rsid w:val="003D52D5"/>
    <w:rsid w:val="003D6065"/>
    <w:rsid w:val="003D60A7"/>
    <w:rsid w:val="003D62D7"/>
    <w:rsid w:val="003D68F9"/>
    <w:rsid w:val="003D7F88"/>
    <w:rsid w:val="003E049B"/>
    <w:rsid w:val="003E057F"/>
    <w:rsid w:val="003E229B"/>
    <w:rsid w:val="003E273B"/>
    <w:rsid w:val="003E2E48"/>
    <w:rsid w:val="003E4C84"/>
    <w:rsid w:val="003E4FE7"/>
    <w:rsid w:val="003E5630"/>
    <w:rsid w:val="003E6290"/>
    <w:rsid w:val="003E6F1B"/>
    <w:rsid w:val="003E71A9"/>
    <w:rsid w:val="003E7217"/>
    <w:rsid w:val="003E7291"/>
    <w:rsid w:val="003E74B5"/>
    <w:rsid w:val="003E7D39"/>
    <w:rsid w:val="003F0FF8"/>
    <w:rsid w:val="003F1492"/>
    <w:rsid w:val="003F17C0"/>
    <w:rsid w:val="003F245A"/>
    <w:rsid w:val="003F27C9"/>
    <w:rsid w:val="003F2C73"/>
    <w:rsid w:val="003F3063"/>
    <w:rsid w:val="003F316E"/>
    <w:rsid w:val="003F35CA"/>
    <w:rsid w:val="003F3B96"/>
    <w:rsid w:val="003F3F30"/>
    <w:rsid w:val="003F5052"/>
    <w:rsid w:val="003F6117"/>
    <w:rsid w:val="003F631E"/>
    <w:rsid w:val="003F6888"/>
    <w:rsid w:val="0040011F"/>
    <w:rsid w:val="00400178"/>
    <w:rsid w:val="00400A96"/>
    <w:rsid w:val="00400BFF"/>
    <w:rsid w:val="00402121"/>
    <w:rsid w:val="00402DF2"/>
    <w:rsid w:val="00403AF0"/>
    <w:rsid w:val="00404DEE"/>
    <w:rsid w:val="00405DCB"/>
    <w:rsid w:val="004060CF"/>
    <w:rsid w:val="00406755"/>
    <w:rsid w:val="00406DFA"/>
    <w:rsid w:val="00407A89"/>
    <w:rsid w:val="00410E6E"/>
    <w:rsid w:val="004110C1"/>
    <w:rsid w:val="00411105"/>
    <w:rsid w:val="004117C9"/>
    <w:rsid w:val="00411947"/>
    <w:rsid w:val="00411C73"/>
    <w:rsid w:val="004120DD"/>
    <w:rsid w:val="004127B6"/>
    <w:rsid w:val="00412A04"/>
    <w:rsid w:val="004130BF"/>
    <w:rsid w:val="00413E26"/>
    <w:rsid w:val="00413FA1"/>
    <w:rsid w:val="004155C9"/>
    <w:rsid w:val="004156D5"/>
    <w:rsid w:val="00416323"/>
    <w:rsid w:val="00416C46"/>
    <w:rsid w:val="004174F4"/>
    <w:rsid w:val="00417C6A"/>
    <w:rsid w:val="00417C8B"/>
    <w:rsid w:val="00420876"/>
    <w:rsid w:val="0042090F"/>
    <w:rsid w:val="00420BED"/>
    <w:rsid w:val="0042135A"/>
    <w:rsid w:val="00421A3E"/>
    <w:rsid w:val="00422089"/>
    <w:rsid w:val="004232C5"/>
    <w:rsid w:val="004248AA"/>
    <w:rsid w:val="004249CA"/>
    <w:rsid w:val="00424E3D"/>
    <w:rsid w:val="00425241"/>
    <w:rsid w:val="00426025"/>
    <w:rsid w:val="004301BA"/>
    <w:rsid w:val="004305D5"/>
    <w:rsid w:val="00430C2B"/>
    <w:rsid w:val="00431AE3"/>
    <w:rsid w:val="0043259D"/>
    <w:rsid w:val="00433554"/>
    <w:rsid w:val="004339DE"/>
    <w:rsid w:val="00435404"/>
    <w:rsid w:val="00435AD8"/>
    <w:rsid w:val="00436430"/>
    <w:rsid w:val="00436D42"/>
    <w:rsid w:val="00436EC0"/>
    <w:rsid w:val="00436F22"/>
    <w:rsid w:val="004377FD"/>
    <w:rsid w:val="00437FA7"/>
    <w:rsid w:val="00440747"/>
    <w:rsid w:val="00440EA9"/>
    <w:rsid w:val="00441392"/>
    <w:rsid w:val="00442298"/>
    <w:rsid w:val="0044300F"/>
    <w:rsid w:val="004442EB"/>
    <w:rsid w:val="00446895"/>
    <w:rsid w:val="004469E6"/>
    <w:rsid w:val="004474B5"/>
    <w:rsid w:val="00447528"/>
    <w:rsid w:val="00450936"/>
    <w:rsid w:val="004532DB"/>
    <w:rsid w:val="004540FC"/>
    <w:rsid w:val="00454376"/>
    <w:rsid w:val="00455C21"/>
    <w:rsid w:val="00456714"/>
    <w:rsid w:val="00457050"/>
    <w:rsid w:val="004576E6"/>
    <w:rsid w:val="00457A1B"/>
    <w:rsid w:val="00460FA5"/>
    <w:rsid w:val="00461182"/>
    <w:rsid w:val="004615F1"/>
    <w:rsid w:val="004617D9"/>
    <w:rsid w:val="00461F8B"/>
    <w:rsid w:val="004622A9"/>
    <w:rsid w:val="004629E5"/>
    <w:rsid w:val="0046440F"/>
    <w:rsid w:val="0046506A"/>
    <w:rsid w:val="004651E8"/>
    <w:rsid w:val="004659FC"/>
    <w:rsid w:val="004664AC"/>
    <w:rsid w:val="0046791E"/>
    <w:rsid w:val="00467EDD"/>
    <w:rsid w:val="00470D8D"/>
    <w:rsid w:val="004712FD"/>
    <w:rsid w:val="0047135D"/>
    <w:rsid w:val="00471480"/>
    <w:rsid w:val="00471CC4"/>
    <w:rsid w:val="00471CD9"/>
    <w:rsid w:val="00471E00"/>
    <w:rsid w:val="004722D8"/>
    <w:rsid w:val="0047291A"/>
    <w:rsid w:val="00475C29"/>
    <w:rsid w:val="00475E59"/>
    <w:rsid w:val="00476229"/>
    <w:rsid w:val="00476E43"/>
    <w:rsid w:val="00477F2D"/>
    <w:rsid w:val="00481B16"/>
    <w:rsid w:val="00481ED7"/>
    <w:rsid w:val="004849BA"/>
    <w:rsid w:val="00484FAD"/>
    <w:rsid w:val="00485F10"/>
    <w:rsid w:val="00485F2F"/>
    <w:rsid w:val="004860CE"/>
    <w:rsid w:val="004865AF"/>
    <w:rsid w:val="0048664A"/>
    <w:rsid w:val="0048720E"/>
    <w:rsid w:val="0048770F"/>
    <w:rsid w:val="00490EDE"/>
    <w:rsid w:val="0049527E"/>
    <w:rsid w:val="00495932"/>
    <w:rsid w:val="00495941"/>
    <w:rsid w:val="0049597B"/>
    <w:rsid w:val="00496F23"/>
    <w:rsid w:val="00497E2C"/>
    <w:rsid w:val="004A0E91"/>
    <w:rsid w:val="004A10D2"/>
    <w:rsid w:val="004A146F"/>
    <w:rsid w:val="004A19B3"/>
    <w:rsid w:val="004A23AA"/>
    <w:rsid w:val="004A3009"/>
    <w:rsid w:val="004A31F8"/>
    <w:rsid w:val="004A384A"/>
    <w:rsid w:val="004A3B4B"/>
    <w:rsid w:val="004A431F"/>
    <w:rsid w:val="004A439B"/>
    <w:rsid w:val="004A4922"/>
    <w:rsid w:val="004A4CB4"/>
    <w:rsid w:val="004A4F73"/>
    <w:rsid w:val="004A63C2"/>
    <w:rsid w:val="004A6FF7"/>
    <w:rsid w:val="004A7654"/>
    <w:rsid w:val="004A7E06"/>
    <w:rsid w:val="004A7FE5"/>
    <w:rsid w:val="004B1526"/>
    <w:rsid w:val="004B1C54"/>
    <w:rsid w:val="004B23B0"/>
    <w:rsid w:val="004B299D"/>
    <w:rsid w:val="004B2FBA"/>
    <w:rsid w:val="004B3270"/>
    <w:rsid w:val="004B3E61"/>
    <w:rsid w:val="004B40A2"/>
    <w:rsid w:val="004B435D"/>
    <w:rsid w:val="004B49E6"/>
    <w:rsid w:val="004B53A5"/>
    <w:rsid w:val="004B5A34"/>
    <w:rsid w:val="004B61EA"/>
    <w:rsid w:val="004B6AF6"/>
    <w:rsid w:val="004B7978"/>
    <w:rsid w:val="004C0155"/>
    <w:rsid w:val="004C0A40"/>
    <w:rsid w:val="004C0DDE"/>
    <w:rsid w:val="004C1076"/>
    <w:rsid w:val="004C3FD7"/>
    <w:rsid w:val="004C4BF4"/>
    <w:rsid w:val="004C4DB1"/>
    <w:rsid w:val="004C4F76"/>
    <w:rsid w:val="004C5110"/>
    <w:rsid w:val="004C667B"/>
    <w:rsid w:val="004C66C2"/>
    <w:rsid w:val="004C6953"/>
    <w:rsid w:val="004C6AB8"/>
    <w:rsid w:val="004D37ED"/>
    <w:rsid w:val="004D3B7A"/>
    <w:rsid w:val="004D3CE6"/>
    <w:rsid w:val="004D478D"/>
    <w:rsid w:val="004D4A42"/>
    <w:rsid w:val="004D5135"/>
    <w:rsid w:val="004D53A7"/>
    <w:rsid w:val="004D5413"/>
    <w:rsid w:val="004D6C4A"/>
    <w:rsid w:val="004D6F0F"/>
    <w:rsid w:val="004E18EE"/>
    <w:rsid w:val="004E18F3"/>
    <w:rsid w:val="004E19A6"/>
    <w:rsid w:val="004E22F5"/>
    <w:rsid w:val="004E23EA"/>
    <w:rsid w:val="004E2C4D"/>
    <w:rsid w:val="004E31CF"/>
    <w:rsid w:val="004E42F8"/>
    <w:rsid w:val="004E4484"/>
    <w:rsid w:val="004E4D49"/>
    <w:rsid w:val="004E5143"/>
    <w:rsid w:val="004E6883"/>
    <w:rsid w:val="004E78A6"/>
    <w:rsid w:val="004F2055"/>
    <w:rsid w:val="004F2B56"/>
    <w:rsid w:val="004F3628"/>
    <w:rsid w:val="004F465B"/>
    <w:rsid w:val="004F4FAC"/>
    <w:rsid w:val="004F5B78"/>
    <w:rsid w:val="004F6123"/>
    <w:rsid w:val="004F79C2"/>
    <w:rsid w:val="004F7C5C"/>
    <w:rsid w:val="004F7EDD"/>
    <w:rsid w:val="00501180"/>
    <w:rsid w:val="00501840"/>
    <w:rsid w:val="00502C3A"/>
    <w:rsid w:val="00503F4C"/>
    <w:rsid w:val="00504158"/>
    <w:rsid w:val="005048B8"/>
    <w:rsid w:val="00504F41"/>
    <w:rsid w:val="00505B4E"/>
    <w:rsid w:val="005114A3"/>
    <w:rsid w:val="00511A02"/>
    <w:rsid w:val="00511F96"/>
    <w:rsid w:val="005125D4"/>
    <w:rsid w:val="00513183"/>
    <w:rsid w:val="005133DB"/>
    <w:rsid w:val="00513B34"/>
    <w:rsid w:val="00514D95"/>
    <w:rsid w:val="005159DA"/>
    <w:rsid w:val="00517D73"/>
    <w:rsid w:val="00520EB5"/>
    <w:rsid w:val="005210C2"/>
    <w:rsid w:val="0052127C"/>
    <w:rsid w:val="0052199F"/>
    <w:rsid w:val="00521FB3"/>
    <w:rsid w:val="0052381C"/>
    <w:rsid w:val="00523CD4"/>
    <w:rsid w:val="00524233"/>
    <w:rsid w:val="00524A2E"/>
    <w:rsid w:val="005255B5"/>
    <w:rsid w:val="0052674E"/>
    <w:rsid w:val="00527411"/>
    <w:rsid w:val="00527CF3"/>
    <w:rsid w:val="00527F82"/>
    <w:rsid w:val="00531B68"/>
    <w:rsid w:val="005323C8"/>
    <w:rsid w:val="00532920"/>
    <w:rsid w:val="00533A18"/>
    <w:rsid w:val="00533E66"/>
    <w:rsid w:val="00534473"/>
    <w:rsid w:val="0053481F"/>
    <w:rsid w:val="00534CEB"/>
    <w:rsid w:val="0053522E"/>
    <w:rsid w:val="00536218"/>
    <w:rsid w:val="00536A7A"/>
    <w:rsid w:val="00536C3D"/>
    <w:rsid w:val="005371D8"/>
    <w:rsid w:val="0054073C"/>
    <w:rsid w:val="00541E7C"/>
    <w:rsid w:val="00542E82"/>
    <w:rsid w:val="00543029"/>
    <w:rsid w:val="0054310D"/>
    <w:rsid w:val="00545498"/>
    <w:rsid w:val="0054562C"/>
    <w:rsid w:val="00545BA7"/>
    <w:rsid w:val="005467E4"/>
    <w:rsid w:val="00547E1B"/>
    <w:rsid w:val="00547F40"/>
    <w:rsid w:val="005507A2"/>
    <w:rsid w:val="0055087B"/>
    <w:rsid w:val="00550FAB"/>
    <w:rsid w:val="005519A2"/>
    <w:rsid w:val="00551C33"/>
    <w:rsid w:val="005521B8"/>
    <w:rsid w:val="00552B94"/>
    <w:rsid w:val="00552F62"/>
    <w:rsid w:val="00554084"/>
    <w:rsid w:val="00554F48"/>
    <w:rsid w:val="00555823"/>
    <w:rsid w:val="00555CCF"/>
    <w:rsid w:val="0055616A"/>
    <w:rsid w:val="005567D5"/>
    <w:rsid w:val="00556824"/>
    <w:rsid w:val="005568BE"/>
    <w:rsid w:val="00556ADA"/>
    <w:rsid w:val="00556D12"/>
    <w:rsid w:val="0055783C"/>
    <w:rsid w:val="00560382"/>
    <w:rsid w:val="00560B43"/>
    <w:rsid w:val="005611CD"/>
    <w:rsid w:val="005615FE"/>
    <w:rsid w:val="00561DC6"/>
    <w:rsid w:val="00562C1A"/>
    <w:rsid w:val="005635C4"/>
    <w:rsid w:val="00564AAD"/>
    <w:rsid w:val="00564ADF"/>
    <w:rsid w:val="00565709"/>
    <w:rsid w:val="00567633"/>
    <w:rsid w:val="00567822"/>
    <w:rsid w:val="00567CC0"/>
    <w:rsid w:val="00570AD4"/>
    <w:rsid w:val="005717A0"/>
    <w:rsid w:val="00571D0A"/>
    <w:rsid w:val="00572131"/>
    <w:rsid w:val="00572621"/>
    <w:rsid w:val="0057268D"/>
    <w:rsid w:val="00573304"/>
    <w:rsid w:val="005737B4"/>
    <w:rsid w:val="00573A3B"/>
    <w:rsid w:val="00573ED5"/>
    <w:rsid w:val="0057434D"/>
    <w:rsid w:val="005744A9"/>
    <w:rsid w:val="00574672"/>
    <w:rsid w:val="00575608"/>
    <w:rsid w:val="0057593E"/>
    <w:rsid w:val="00575D3C"/>
    <w:rsid w:val="0057683D"/>
    <w:rsid w:val="00576857"/>
    <w:rsid w:val="00577475"/>
    <w:rsid w:val="00577B7B"/>
    <w:rsid w:val="00581067"/>
    <w:rsid w:val="00581F65"/>
    <w:rsid w:val="00583375"/>
    <w:rsid w:val="00583579"/>
    <w:rsid w:val="00583C8E"/>
    <w:rsid w:val="00584283"/>
    <w:rsid w:val="005842D0"/>
    <w:rsid w:val="00584A5C"/>
    <w:rsid w:val="005855B1"/>
    <w:rsid w:val="005855FB"/>
    <w:rsid w:val="00585D0F"/>
    <w:rsid w:val="00585E96"/>
    <w:rsid w:val="0058647A"/>
    <w:rsid w:val="005867CD"/>
    <w:rsid w:val="00586C13"/>
    <w:rsid w:val="00586F97"/>
    <w:rsid w:val="0058719F"/>
    <w:rsid w:val="00587C23"/>
    <w:rsid w:val="00587D8A"/>
    <w:rsid w:val="0059051C"/>
    <w:rsid w:val="00590F35"/>
    <w:rsid w:val="005916D0"/>
    <w:rsid w:val="0059207B"/>
    <w:rsid w:val="0059273E"/>
    <w:rsid w:val="00593238"/>
    <w:rsid w:val="00593F89"/>
    <w:rsid w:val="005955B7"/>
    <w:rsid w:val="00595867"/>
    <w:rsid w:val="00595B09"/>
    <w:rsid w:val="005964B5"/>
    <w:rsid w:val="00596959"/>
    <w:rsid w:val="005A06D9"/>
    <w:rsid w:val="005A1B6E"/>
    <w:rsid w:val="005A2465"/>
    <w:rsid w:val="005A2656"/>
    <w:rsid w:val="005A2962"/>
    <w:rsid w:val="005A2FB9"/>
    <w:rsid w:val="005A3288"/>
    <w:rsid w:val="005A369D"/>
    <w:rsid w:val="005A3E40"/>
    <w:rsid w:val="005A44D0"/>
    <w:rsid w:val="005A4BF0"/>
    <w:rsid w:val="005A5C8F"/>
    <w:rsid w:val="005A5C96"/>
    <w:rsid w:val="005A5F00"/>
    <w:rsid w:val="005A65C3"/>
    <w:rsid w:val="005A695B"/>
    <w:rsid w:val="005A7444"/>
    <w:rsid w:val="005A7D4E"/>
    <w:rsid w:val="005B0DBD"/>
    <w:rsid w:val="005B2E44"/>
    <w:rsid w:val="005B4E3D"/>
    <w:rsid w:val="005B50BB"/>
    <w:rsid w:val="005B7391"/>
    <w:rsid w:val="005B74E5"/>
    <w:rsid w:val="005B767B"/>
    <w:rsid w:val="005B7D9E"/>
    <w:rsid w:val="005B7FAF"/>
    <w:rsid w:val="005C09DA"/>
    <w:rsid w:val="005C22A1"/>
    <w:rsid w:val="005C2D4E"/>
    <w:rsid w:val="005C330D"/>
    <w:rsid w:val="005C39D8"/>
    <w:rsid w:val="005C4ADE"/>
    <w:rsid w:val="005C5A98"/>
    <w:rsid w:val="005C60C1"/>
    <w:rsid w:val="005C64D4"/>
    <w:rsid w:val="005C6FE1"/>
    <w:rsid w:val="005D248F"/>
    <w:rsid w:val="005D27F7"/>
    <w:rsid w:val="005D33F3"/>
    <w:rsid w:val="005D39EC"/>
    <w:rsid w:val="005D3A13"/>
    <w:rsid w:val="005D3CFA"/>
    <w:rsid w:val="005D40A4"/>
    <w:rsid w:val="005D40C2"/>
    <w:rsid w:val="005E0A29"/>
    <w:rsid w:val="005E178D"/>
    <w:rsid w:val="005E1B3C"/>
    <w:rsid w:val="005E1BED"/>
    <w:rsid w:val="005E22BF"/>
    <w:rsid w:val="005E2EFE"/>
    <w:rsid w:val="005E317D"/>
    <w:rsid w:val="005E40E2"/>
    <w:rsid w:val="005E4671"/>
    <w:rsid w:val="005E4EA9"/>
    <w:rsid w:val="005E632E"/>
    <w:rsid w:val="005E67A7"/>
    <w:rsid w:val="005E7305"/>
    <w:rsid w:val="005E7543"/>
    <w:rsid w:val="005E7684"/>
    <w:rsid w:val="005F013E"/>
    <w:rsid w:val="005F1A16"/>
    <w:rsid w:val="005F456E"/>
    <w:rsid w:val="005F48F1"/>
    <w:rsid w:val="005F5950"/>
    <w:rsid w:val="005F71D1"/>
    <w:rsid w:val="005F7534"/>
    <w:rsid w:val="005F7E0C"/>
    <w:rsid w:val="0060040F"/>
    <w:rsid w:val="00600428"/>
    <w:rsid w:val="00600CA2"/>
    <w:rsid w:val="00600E57"/>
    <w:rsid w:val="0060218B"/>
    <w:rsid w:val="00602ACE"/>
    <w:rsid w:val="006030DF"/>
    <w:rsid w:val="0060351E"/>
    <w:rsid w:val="006037F5"/>
    <w:rsid w:val="00604F60"/>
    <w:rsid w:val="0060564B"/>
    <w:rsid w:val="006065B9"/>
    <w:rsid w:val="00607ECF"/>
    <w:rsid w:val="00611C26"/>
    <w:rsid w:val="0061234C"/>
    <w:rsid w:val="006125C5"/>
    <w:rsid w:val="00612EA4"/>
    <w:rsid w:val="00613991"/>
    <w:rsid w:val="00614BCA"/>
    <w:rsid w:val="00614DD7"/>
    <w:rsid w:val="00615215"/>
    <w:rsid w:val="006157E0"/>
    <w:rsid w:val="00615F54"/>
    <w:rsid w:val="006162C8"/>
    <w:rsid w:val="0061682E"/>
    <w:rsid w:val="00616E6B"/>
    <w:rsid w:val="006177F7"/>
    <w:rsid w:val="00620173"/>
    <w:rsid w:val="006202CC"/>
    <w:rsid w:val="0062233F"/>
    <w:rsid w:val="0062306B"/>
    <w:rsid w:val="00623852"/>
    <w:rsid w:val="00623A9F"/>
    <w:rsid w:val="0062712D"/>
    <w:rsid w:val="00630200"/>
    <w:rsid w:val="00630AE1"/>
    <w:rsid w:val="00630D3F"/>
    <w:rsid w:val="00630FA2"/>
    <w:rsid w:val="00631627"/>
    <w:rsid w:val="006320DF"/>
    <w:rsid w:val="00632D7A"/>
    <w:rsid w:val="00633235"/>
    <w:rsid w:val="0063349E"/>
    <w:rsid w:val="00634181"/>
    <w:rsid w:val="006349CC"/>
    <w:rsid w:val="00634C4D"/>
    <w:rsid w:val="00634EC5"/>
    <w:rsid w:val="00634F32"/>
    <w:rsid w:val="0063574E"/>
    <w:rsid w:val="0063584E"/>
    <w:rsid w:val="00636994"/>
    <w:rsid w:val="00637697"/>
    <w:rsid w:val="00640104"/>
    <w:rsid w:val="00642B38"/>
    <w:rsid w:val="0064323C"/>
    <w:rsid w:val="006449B4"/>
    <w:rsid w:val="00644E45"/>
    <w:rsid w:val="006451AA"/>
    <w:rsid w:val="0064520A"/>
    <w:rsid w:val="00645217"/>
    <w:rsid w:val="006453ED"/>
    <w:rsid w:val="00645C03"/>
    <w:rsid w:val="00645F7C"/>
    <w:rsid w:val="006465C8"/>
    <w:rsid w:val="0064705F"/>
    <w:rsid w:val="006475B1"/>
    <w:rsid w:val="00647AD5"/>
    <w:rsid w:val="0065033A"/>
    <w:rsid w:val="006514CD"/>
    <w:rsid w:val="00652CD0"/>
    <w:rsid w:val="00652F35"/>
    <w:rsid w:val="00653031"/>
    <w:rsid w:val="006530E5"/>
    <w:rsid w:val="006533EB"/>
    <w:rsid w:val="00653522"/>
    <w:rsid w:val="00653F82"/>
    <w:rsid w:val="006542D1"/>
    <w:rsid w:val="006542E2"/>
    <w:rsid w:val="00654B81"/>
    <w:rsid w:val="00654F78"/>
    <w:rsid w:val="00656798"/>
    <w:rsid w:val="00657163"/>
    <w:rsid w:val="00657CE1"/>
    <w:rsid w:val="0066022C"/>
    <w:rsid w:val="00660A00"/>
    <w:rsid w:val="00660A41"/>
    <w:rsid w:val="00660CAC"/>
    <w:rsid w:val="006610CE"/>
    <w:rsid w:val="0066132C"/>
    <w:rsid w:val="0066136C"/>
    <w:rsid w:val="0066243F"/>
    <w:rsid w:val="00662C54"/>
    <w:rsid w:val="00663C70"/>
    <w:rsid w:val="00664343"/>
    <w:rsid w:val="0066443C"/>
    <w:rsid w:val="00665483"/>
    <w:rsid w:val="0066566A"/>
    <w:rsid w:val="00665976"/>
    <w:rsid w:val="00665BEF"/>
    <w:rsid w:val="006661E7"/>
    <w:rsid w:val="00667DA5"/>
    <w:rsid w:val="006708C8"/>
    <w:rsid w:val="00670D0A"/>
    <w:rsid w:val="00671150"/>
    <w:rsid w:val="00671EDF"/>
    <w:rsid w:val="006730E3"/>
    <w:rsid w:val="00673507"/>
    <w:rsid w:val="00673AD7"/>
    <w:rsid w:val="00673D33"/>
    <w:rsid w:val="006748CE"/>
    <w:rsid w:val="006757BA"/>
    <w:rsid w:val="00676B5A"/>
    <w:rsid w:val="00677FD1"/>
    <w:rsid w:val="006816E5"/>
    <w:rsid w:val="00681CB6"/>
    <w:rsid w:val="00681D95"/>
    <w:rsid w:val="00681F02"/>
    <w:rsid w:val="0068268B"/>
    <w:rsid w:val="00682BD2"/>
    <w:rsid w:val="006840E7"/>
    <w:rsid w:val="00684AEA"/>
    <w:rsid w:val="00685AC3"/>
    <w:rsid w:val="00686375"/>
    <w:rsid w:val="006868AB"/>
    <w:rsid w:val="00686B08"/>
    <w:rsid w:val="00686ED4"/>
    <w:rsid w:val="00686EFE"/>
    <w:rsid w:val="00687278"/>
    <w:rsid w:val="00687B69"/>
    <w:rsid w:val="00691168"/>
    <w:rsid w:val="006911BF"/>
    <w:rsid w:val="00691267"/>
    <w:rsid w:val="00692BC6"/>
    <w:rsid w:val="0069331A"/>
    <w:rsid w:val="006935E6"/>
    <w:rsid w:val="00693C79"/>
    <w:rsid w:val="00694214"/>
    <w:rsid w:val="00694829"/>
    <w:rsid w:val="00695656"/>
    <w:rsid w:val="00697BF9"/>
    <w:rsid w:val="006A0925"/>
    <w:rsid w:val="006A1025"/>
    <w:rsid w:val="006A26BC"/>
    <w:rsid w:val="006A2E6D"/>
    <w:rsid w:val="006A3350"/>
    <w:rsid w:val="006A4E67"/>
    <w:rsid w:val="006A5434"/>
    <w:rsid w:val="006A596E"/>
    <w:rsid w:val="006A5DA8"/>
    <w:rsid w:val="006A64FD"/>
    <w:rsid w:val="006A6526"/>
    <w:rsid w:val="006A7A9C"/>
    <w:rsid w:val="006B2547"/>
    <w:rsid w:val="006B2A83"/>
    <w:rsid w:val="006B2D3E"/>
    <w:rsid w:val="006B2DF2"/>
    <w:rsid w:val="006B3A75"/>
    <w:rsid w:val="006B4ADE"/>
    <w:rsid w:val="006B4C75"/>
    <w:rsid w:val="006B4C83"/>
    <w:rsid w:val="006B5356"/>
    <w:rsid w:val="006B5DB8"/>
    <w:rsid w:val="006B6841"/>
    <w:rsid w:val="006B7546"/>
    <w:rsid w:val="006B7BBF"/>
    <w:rsid w:val="006C085B"/>
    <w:rsid w:val="006C089E"/>
    <w:rsid w:val="006C1DBE"/>
    <w:rsid w:val="006C20FC"/>
    <w:rsid w:val="006C246B"/>
    <w:rsid w:val="006C281B"/>
    <w:rsid w:val="006C300B"/>
    <w:rsid w:val="006C3B0B"/>
    <w:rsid w:val="006C4B57"/>
    <w:rsid w:val="006C5415"/>
    <w:rsid w:val="006C54A6"/>
    <w:rsid w:val="006C6293"/>
    <w:rsid w:val="006C6804"/>
    <w:rsid w:val="006C71A5"/>
    <w:rsid w:val="006D1ABB"/>
    <w:rsid w:val="006D1E04"/>
    <w:rsid w:val="006D2701"/>
    <w:rsid w:val="006D2B2F"/>
    <w:rsid w:val="006D2BA7"/>
    <w:rsid w:val="006D2D0A"/>
    <w:rsid w:val="006D2FCB"/>
    <w:rsid w:val="006D37FC"/>
    <w:rsid w:val="006D3F5E"/>
    <w:rsid w:val="006D4851"/>
    <w:rsid w:val="006D59B8"/>
    <w:rsid w:val="006D5F31"/>
    <w:rsid w:val="006D6442"/>
    <w:rsid w:val="006D6DE9"/>
    <w:rsid w:val="006D6E70"/>
    <w:rsid w:val="006D6F1B"/>
    <w:rsid w:val="006D7792"/>
    <w:rsid w:val="006E1A73"/>
    <w:rsid w:val="006E1F4E"/>
    <w:rsid w:val="006E275C"/>
    <w:rsid w:val="006E29D2"/>
    <w:rsid w:val="006E3638"/>
    <w:rsid w:val="006E40ED"/>
    <w:rsid w:val="006E42EA"/>
    <w:rsid w:val="006E4C38"/>
    <w:rsid w:val="006E5550"/>
    <w:rsid w:val="006E7BD7"/>
    <w:rsid w:val="006E7F3F"/>
    <w:rsid w:val="006F016E"/>
    <w:rsid w:val="006F09D9"/>
    <w:rsid w:val="006F1009"/>
    <w:rsid w:val="006F137A"/>
    <w:rsid w:val="006F16FE"/>
    <w:rsid w:val="006F1BD0"/>
    <w:rsid w:val="006F20CE"/>
    <w:rsid w:val="006F2166"/>
    <w:rsid w:val="006F3BB9"/>
    <w:rsid w:val="006F4430"/>
    <w:rsid w:val="006F4602"/>
    <w:rsid w:val="006F4E2D"/>
    <w:rsid w:val="006F52FA"/>
    <w:rsid w:val="006F58FD"/>
    <w:rsid w:val="006F6ABB"/>
    <w:rsid w:val="006F7004"/>
    <w:rsid w:val="006F7728"/>
    <w:rsid w:val="006F7980"/>
    <w:rsid w:val="00701245"/>
    <w:rsid w:val="00704900"/>
    <w:rsid w:val="00705058"/>
    <w:rsid w:val="00705BE6"/>
    <w:rsid w:val="007074C6"/>
    <w:rsid w:val="0070776F"/>
    <w:rsid w:val="007103C5"/>
    <w:rsid w:val="00710AA3"/>
    <w:rsid w:val="0071153B"/>
    <w:rsid w:val="007116DF"/>
    <w:rsid w:val="00711C56"/>
    <w:rsid w:val="007126C5"/>
    <w:rsid w:val="00712B6A"/>
    <w:rsid w:val="007134A4"/>
    <w:rsid w:val="00713EDA"/>
    <w:rsid w:val="0071571E"/>
    <w:rsid w:val="00715923"/>
    <w:rsid w:val="007165AB"/>
    <w:rsid w:val="00716E1B"/>
    <w:rsid w:val="00717BC9"/>
    <w:rsid w:val="00720AC1"/>
    <w:rsid w:val="007212DD"/>
    <w:rsid w:val="00721D6D"/>
    <w:rsid w:val="00722D01"/>
    <w:rsid w:val="00722DAF"/>
    <w:rsid w:val="00724600"/>
    <w:rsid w:val="0072465A"/>
    <w:rsid w:val="00724870"/>
    <w:rsid w:val="0072489F"/>
    <w:rsid w:val="00724F62"/>
    <w:rsid w:val="00725528"/>
    <w:rsid w:val="00726139"/>
    <w:rsid w:val="00726302"/>
    <w:rsid w:val="00726E69"/>
    <w:rsid w:val="00727BF0"/>
    <w:rsid w:val="0073311E"/>
    <w:rsid w:val="00733D3E"/>
    <w:rsid w:val="00733FC0"/>
    <w:rsid w:val="007348F1"/>
    <w:rsid w:val="00734C1B"/>
    <w:rsid w:val="007365A3"/>
    <w:rsid w:val="00737835"/>
    <w:rsid w:val="00737BA1"/>
    <w:rsid w:val="007402DF"/>
    <w:rsid w:val="00740DBF"/>
    <w:rsid w:val="00741890"/>
    <w:rsid w:val="00742E71"/>
    <w:rsid w:val="0074423D"/>
    <w:rsid w:val="00744673"/>
    <w:rsid w:val="00744846"/>
    <w:rsid w:val="00744AD8"/>
    <w:rsid w:val="007450B6"/>
    <w:rsid w:val="0074523F"/>
    <w:rsid w:val="007456F2"/>
    <w:rsid w:val="007462FE"/>
    <w:rsid w:val="00746B63"/>
    <w:rsid w:val="00746E4E"/>
    <w:rsid w:val="00750D07"/>
    <w:rsid w:val="00750D31"/>
    <w:rsid w:val="007530F4"/>
    <w:rsid w:val="007539A4"/>
    <w:rsid w:val="007546C8"/>
    <w:rsid w:val="00754CDB"/>
    <w:rsid w:val="007550A0"/>
    <w:rsid w:val="00755296"/>
    <w:rsid w:val="00755772"/>
    <w:rsid w:val="007559E4"/>
    <w:rsid w:val="00757798"/>
    <w:rsid w:val="00757E15"/>
    <w:rsid w:val="007612D1"/>
    <w:rsid w:val="00762231"/>
    <w:rsid w:val="0076236C"/>
    <w:rsid w:val="007627EF"/>
    <w:rsid w:val="00762AB7"/>
    <w:rsid w:val="0076307B"/>
    <w:rsid w:val="007632F9"/>
    <w:rsid w:val="00763370"/>
    <w:rsid w:val="00764DD3"/>
    <w:rsid w:val="007654BC"/>
    <w:rsid w:val="0076591A"/>
    <w:rsid w:val="00765CD3"/>
    <w:rsid w:val="00765D83"/>
    <w:rsid w:val="0076619F"/>
    <w:rsid w:val="0076677D"/>
    <w:rsid w:val="00766B9F"/>
    <w:rsid w:val="007705D0"/>
    <w:rsid w:val="0077107A"/>
    <w:rsid w:val="0077121E"/>
    <w:rsid w:val="007713CB"/>
    <w:rsid w:val="00772EBB"/>
    <w:rsid w:val="00773266"/>
    <w:rsid w:val="00773499"/>
    <w:rsid w:val="00773E8B"/>
    <w:rsid w:val="00774098"/>
    <w:rsid w:val="0077530C"/>
    <w:rsid w:val="00775921"/>
    <w:rsid w:val="00776113"/>
    <w:rsid w:val="00776773"/>
    <w:rsid w:val="007779E9"/>
    <w:rsid w:val="00777C8C"/>
    <w:rsid w:val="007802FC"/>
    <w:rsid w:val="00780533"/>
    <w:rsid w:val="00780669"/>
    <w:rsid w:val="00781F0E"/>
    <w:rsid w:val="007822E4"/>
    <w:rsid w:val="00782610"/>
    <w:rsid w:val="00782B7A"/>
    <w:rsid w:val="00783ABF"/>
    <w:rsid w:val="00785F75"/>
    <w:rsid w:val="00786CA5"/>
    <w:rsid w:val="0078713A"/>
    <w:rsid w:val="00790052"/>
    <w:rsid w:val="00790F41"/>
    <w:rsid w:val="00791841"/>
    <w:rsid w:val="007918CF"/>
    <w:rsid w:val="007921F0"/>
    <w:rsid w:val="0079242E"/>
    <w:rsid w:val="00792918"/>
    <w:rsid w:val="00792C03"/>
    <w:rsid w:val="00796702"/>
    <w:rsid w:val="007A01C6"/>
    <w:rsid w:val="007A2AC7"/>
    <w:rsid w:val="007A34F9"/>
    <w:rsid w:val="007A36D2"/>
    <w:rsid w:val="007A4864"/>
    <w:rsid w:val="007A55FD"/>
    <w:rsid w:val="007A5C4D"/>
    <w:rsid w:val="007A71C2"/>
    <w:rsid w:val="007A75D2"/>
    <w:rsid w:val="007B0664"/>
    <w:rsid w:val="007B08DB"/>
    <w:rsid w:val="007B090E"/>
    <w:rsid w:val="007B201B"/>
    <w:rsid w:val="007B3855"/>
    <w:rsid w:val="007B3CF3"/>
    <w:rsid w:val="007B45FA"/>
    <w:rsid w:val="007B460E"/>
    <w:rsid w:val="007B4713"/>
    <w:rsid w:val="007B4F0E"/>
    <w:rsid w:val="007B5218"/>
    <w:rsid w:val="007B552B"/>
    <w:rsid w:val="007B61C5"/>
    <w:rsid w:val="007B6689"/>
    <w:rsid w:val="007B77C0"/>
    <w:rsid w:val="007C0426"/>
    <w:rsid w:val="007C04D5"/>
    <w:rsid w:val="007C17D1"/>
    <w:rsid w:val="007C2282"/>
    <w:rsid w:val="007C2B2B"/>
    <w:rsid w:val="007C33B3"/>
    <w:rsid w:val="007C447C"/>
    <w:rsid w:val="007C4582"/>
    <w:rsid w:val="007C4822"/>
    <w:rsid w:val="007C4BCB"/>
    <w:rsid w:val="007C659D"/>
    <w:rsid w:val="007C71E8"/>
    <w:rsid w:val="007C73B8"/>
    <w:rsid w:val="007C7717"/>
    <w:rsid w:val="007C7CB6"/>
    <w:rsid w:val="007D041B"/>
    <w:rsid w:val="007D08A2"/>
    <w:rsid w:val="007D1670"/>
    <w:rsid w:val="007D1ECE"/>
    <w:rsid w:val="007D1F97"/>
    <w:rsid w:val="007D20B6"/>
    <w:rsid w:val="007D3AC5"/>
    <w:rsid w:val="007D44F3"/>
    <w:rsid w:val="007D460E"/>
    <w:rsid w:val="007D4A93"/>
    <w:rsid w:val="007D5AE2"/>
    <w:rsid w:val="007D5DD7"/>
    <w:rsid w:val="007D5F25"/>
    <w:rsid w:val="007D7384"/>
    <w:rsid w:val="007D73D5"/>
    <w:rsid w:val="007D790B"/>
    <w:rsid w:val="007D7D3C"/>
    <w:rsid w:val="007E0065"/>
    <w:rsid w:val="007E04AD"/>
    <w:rsid w:val="007E0705"/>
    <w:rsid w:val="007E1579"/>
    <w:rsid w:val="007E163F"/>
    <w:rsid w:val="007E197D"/>
    <w:rsid w:val="007E1DE3"/>
    <w:rsid w:val="007E2935"/>
    <w:rsid w:val="007E397A"/>
    <w:rsid w:val="007E3A2C"/>
    <w:rsid w:val="007E534D"/>
    <w:rsid w:val="007E54C0"/>
    <w:rsid w:val="007E66DB"/>
    <w:rsid w:val="007E6CF0"/>
    <w:rsid w:val="007E755C"/>
    <w:rsid w:val="007E7A9E"/>
    <w:rsid w:val="007F015E"/>
    <w:rsid w:val="007F0C3E"/>
    <w:rsid w:val="007F0D45"/>
    <w:rsid w:val="007F155A"/>
    <w:rsid w:val="007F20DC"/>
    <w:rsid w:val="007F2CD3"/>
    <w:rsid w:val="007F2D92"/>
    <w:rsid w:val="007F2D94"/>
    <w:rsid w:val="007F32FB"/>
    <w:rsid w:val="007F33EB"/>
    <w:rsid w:val="007F34F7"/>
    <w:rsid w:val="007F3A25"/>
    <w:rsid w:val="007F44C9"/>
    <w:rsid w:val="007F4C77"/>
    <w:rsid w:val="007F6AC1"/>
    <w:rsid w:val="007F72A6"/>
    <w:rsid w:val="007F75C2"/>
    <w:rsid w:val="007F78C8"/>
    <w:rsid w:val="007F7BB7"/>
    <w:rsid w:val="007F7CA3"/>
    <w:rsid w:val="00800148"/>
    <w:rsid w:val="00800905"/>
    <w:rsid w:val="00800E39"/>
    <w:rsid w:val="008015E7"/>
    <w:rsid w:val="008022E3"/>
    <w:rsid w:val="0080286B"/>
    <w:rsid w:val="008028CE"/>
    <w:rsid w:val="008030E8"/>
    <w:rsid w:val="00804F6B"/>
    <w:rsid w:val="008050D5"/>
    <w:rsid w:val="00805E72"/>
    <w:rsid w:val="00806187"/>
    <w:rsid w:val="00806308"/>
    <w:rsid w:val="00806595"/>
    <w:rsid w:val="00806C19"/>
    <w:rsid w:val="00806F7B"/>
    <w:rsid w:val="008103FB"/>
    <w:rsid w:val="00810A55"/>
    <w:rsid w:val="00810FF3"/>
    <w:rsid w:val="0081184D"/>
    <w:rsid w:val="00812030"/>
    <w:rsid w:val="0081255B"/>
    <w:rsid w:val="00812FD4"/>
    <w:rsid w:val="00813104"/>
    <w:rsid w:val="0081334F"/>
    <w:rsid w:val="00813484"/>
    <w:rsid w:val="00815263"/>
    <w:rsid w:val="00815322"/>
    <w:rsid w:val="008156E9"/>
    <w:rsid w:val="00815D72"/>
    <w:rsid w:val="00815FA2"/>
    <w:rsid w:val="008160A0"/>
    <w:rsid w:val="008163BF"/>
    <w:rsid w:val="008164F2"/>
    <w:rsid w:val="00816CD0"/>
    <w:rsid w:val="00816D68"/>
    <w:rsid w:val="00820330"/>
    <w:rsid w:val="00822C2B"/>
    <w:rsid w:val="00822D50"/>
    <w:rsid w:val="00823180"/>
    <w:rsid w:val="008244C1"/>
    <w:rsid w:val="00824F46"/>
    <w:rsid w:val="00825323"/>
    <w:rsid w:val="00825B18"/>
    <w:rsid w:val="00826065"/>
    <w:rsid w:val="00827006"/>
    <w:rsid w:val="00830079"/>
    <w:rsid w:val="008300A5"/>
    <w:rsid w:val="008303BC"/>
    <w:rsid w:val="008304AF"/>
    <w:rsid w:val="00830E81"/>
    <w:rsid w:val="00830EED"/>
    <w:rsid w:val="00830FE7"/>
    <w:rsid w:val="00831319"/>
    <w:rsid w:val="00831348"/>
    <w:rsid w:val="00831DAD"/>
    <w:rsid w:val="00832931"/>
    <w:rsid w:val="00833272"/>
    <w:rsid w:val="00833B2C"/>
    <w:rsid w:val="00833CB0"/>
    <w:rsid w:val="008344AD"/>
    <w:rsid w:val="00835A79"/>
    <w:rsid w:val="00836738"/>
    <w:rsid w:val="00836EEB"/>
    <w:rsid w:val="008379FA"/>
    <w:rsid w:val="008403D6"/>
    <w:rsid w:val="008405F4"/>
    <w:rsid w:val="00840AAD"/>
    <w:rsid w:val="0084121B"/>
    <w:rsid w:val="00841608"/>
    <w:rsid w:val="00841E90"/>
    <w:rsid w:val="00841F2A"/>
    <w:rsid w:val="008420FE"/>
    <w:rsid w:val="00843ADD"/>
    <w:rsid w:val="00843F5B"/>
    <w:rsid w:val="008445BD"/>
    <w:rsid w:val="0084490C"/>
    <w:rsid w:val="008452F5"/>
    <w:rsid w:val="008454CC"/>
    <w:rsid w:val="00845E7D"/>
    <w:rsid w:val="008463C5"/>
    <w:rsid w:val="00847477"/>
    <w:rsid w:val="00850524"/>
    <w:rsid w:val="00850C42"/>
    <w:rsid w:val="00850E2B"/>
    <w:rsid w:val="00852987"/>
    <w:rsid w:val="00852B28"/>
    <w:rsid w:val="00852CB6"/>
    <w:rsid w:val="008534CF"/>
    <w:rsid w:val="008538FC"/>
    <w:rsid w:val="00853C86"/>
    <w:rsid w:val="0085465F"/>
    <w:rsid w:val="00856E02"/>
    <w:rsid w:val="00857692"/>
    <w:rsid w:val="00860303"/>
    <w:rsid w:val="0086261D"/>
    <w:rsid w:val="00862ABE"/>
    <w:rsid w:val="00862D69"/>
    <w:rsid w:val="0086395E"/>
    <w:rsid w:val="0086490F"/>
    <w:rsid w:val="008649E2"/>
    <w:rsid w:val="00864BC3"/>
    <w:rsid w:val="00866593"/>
    <w:rsid w:val="00870DB5"/>
    <w:rsid w:val="008710DE"/>
    <w:rsid w:val="00871A2D"/>
    <w:rsid w:val="00872C29"/>
    <w:rsid w:val="00873796"/>
    <w:rsid w:val="0087414A"/>
    <w:rsid w:val="00874574"/>
    <w:rsid w:val="008747F3"/>
    <w:rsid w:val="00874DE7"/>
    <w:rsid w:val="00874EE1"/>
    <w:rsid w:val="00876381"/>
    <w:rsid w:val="00876D31"/>
    <w:rsid w:val="00877209"/>
    <w:rsid w:val="0087729D"/>
    <w:rsid w:val="00877454"/>
    <w:rsid w:val="00880068"/>
    <w:rsid w:val="008806D5"/>
    <w:rsid w:val="00880F78"/>
    <w:rsid w:val="00881E46"/>
    <w:rsid w:val="00882C4E"/>
    <w:rsid w:val="00882C97"/>
    <w:rsid w:val="00882D20"/>
    <w:rsid w:val="00883045"/>
    <w:rsid w:val="008840F3"/>
    <w:rsid w:val="0088458A"/>
    <w:rsid w:val="0088459C"/>
    <w:rsid w:val="0088514B"/>
    <w:rsid w:val="008872EF"/>
    <w:rsid w:val="00887DE7"/>
    <w:rsid w:val="00890C83"/>
    <w:rsid w:val="00891265"/>
    <w:rsid w:val="008915B9"/>
    <w:rsid w:val="0089167B"/>
    <w:rsid w:val="00891F45"/>
    <w:rsid w:val="008923A3"/>
    <w:rsid w:val="008937EE"/>
    <w:rsid w:val="008938AF"/>
    <w:rsid w:val="008943C0"/>
    <w:rsid w:val="00894AC5"/>
    <w:rsid w:val="0089602E"/>
    <w:rsid w:val="00896962"/>
    <w:rsid w:val="00896F4C"/>
    <w:rsid w:val="008978B2"/>
    <w:rsid w:val="008A0210"/>
    <w:rsid w:val="008A0B48"/>
    <w:rsid w:val="008A13D3"/>
    <w:rsid w:val="008A1BD8"/>
    <w:rsid w:val="008A2AB1"/>
    <w:rsid w:val="008A2D21"/>
    <w:rsid w:val="008A37C5"/>
    <w:rsid w:val="008A466B"/>
    <w:rsid w:val="008A4B26"/>
    <w:rsid w:val="008A4B6F"/>
    <w:rsid w:val="008A5561"/>
    <w:rsid w:val="008A6434"/>
    <w:rsid w:val="008A6FC2"/>
    <w:rsid w:val="008A744B"/>
    <w:rsid w:val="008A7B7D"/>
    <w:rsid w:val="008A7E85"/>
    <w:rsid w:val="008B07DD"/>
    <w:rsid w:val="008B0849"/>
    <w:rsid w:val="008B0EA0"/>
    <w:rsid w:val="008B12F9"/>
    <w:rsid w:val="008B1472"/>
    <w:rsid w:val="008B3270"/>
    <w:rsid w:val="008B38DB"/>
    <w:rsid w:val="008B3A4D"/>
    <w:rsid w:val="008B480D"/>
    <w:rsid w:val="008B4F98"/>
    <w:rsid w:val="008B630F"/>
    <w:rsid w:val="008B6435"/>
    <w:rsid w:val="008B64A6"/>
    <w:rsid w:val="008C09F8"/>
    <w:rsid w:val="008C1638"/>
    <w:rsid w:val="008C1714"/>
    <w:rsid w:val="008C2528"/>
    <w:rsid w:val="008C3D58"/>
    <w:rsid w:val="008C4634"/>
    <w:rsid w:val="008C497A"/>
    <w:rsid w:val="008C4F4B"/>
    <w:rsid w:val="008C54A3"/>
    <w:rsid w:val="008C647A"/>
    <w:rsid w:val="008C653D"/>
    <w:rsid w:val="008C71F5"/>
    <w:rsid w:val="008D04E9"/>
    <w:rsid w:val="008D0C87"/>
    <w:rsid w:val="008D0DD0"/>
    <w:rsid w:val="008D0F9D"/>
    <w:rsid w:val="008D1DB0"/>
    <w:rsid w:val="008D1EC3"/>
    <w:rsid w:val="008D234C"/>
    <w:rsid w:val="008D3067"/>
    <w:rsid w:val="008D3282"/>
    <w:rsid w:val="008D548F"/>
    <w:rsid w:val="008D790C"/>
    <w:rsid w:val="008E0550"/>
    <w:rsid w:val="008E09AA"/>
    <w:rsid w:val="008E14D8"/>
    <w:rsid w:val="008E203D"/>
    <w:rsid w:val="008E2A8F"/>
    <w:rsid w:val="008E31A5"/>
    <w:rsid w:val="008E41BE"/>
    <w:rsid w:val="008E4317"/>
    <w:rsid w:val="008E465E"/>
    <w:rsid w:val="008E53C3"/>
    <w:rsid w:val="008E5832"/>
    <w:rsid w:val="008E5EE7"/>
    <w:rsid w:val="008E664F"/>
    <w:rsid w:val="008E66AD"/>
    <w:rsid w:val="008E6C42"/>
    <w:rsid w:val="008E704C"/>
    <w:rsid w:val="008E7345"/>
    <w:rsid w:val="008F161A"/>
    <w:rsid w:val="008F1C42"/>
    <w:rsid w:val="008F20D5"/>
    <w:rsid w:val="008F2A70"/>
    <w:rsid w:val="008F372D"/>
    <w:rsid w:val="008F46D2"/>
    <w:rsid w:val="008F62DA"/>
    <w:rsid w:val="008F6A99"/>
    <w:rsid w:val="008F7002"/>
    <w:rsid w:val="008F738A"/>
    <w:rsid w:val="008F7448"/>
    <w:rsid w:val="008F7750"/>
    <w:rsid w:val="00900CC4"/>
    <w:rsid w:val="00902588"/>
    <w:rsid w:val="00903DC8"/>
    <w:rsid w:val="00904821"/>
    <w:rsid w:val="009102BE"/>
    <w:rsid w:val="00910873"/>
    <w:rsid w:val="00910981"/>
    <w:rsid w:val="009123BF"/>
    <w:rsid w:val="00912FF5"/>
    <w:rsid w:val="00913387"/>
    <w:rsid w:val="00913687"/>
    <w:rsid w:val="009142F2"/>
    <w:rsid w:val="00914CD9"/>
    <w:rsid w:val="00914D41"/>
    <w:rsid w:val="0091677F"/>
    <w:rsid w:val="009176C0"/>
    <w:rsid w:val="00917873"/>
    <w:rsid w:val="00920643"/>
    <w:rsid w:val="009210BF"/>
    <w:rsid w:val="009211F9"/>
    <w:rsid w:val="0092210E"/>
    <w:rsid w:val="00923ECB"/>
    <w:rsid w:val="00924C13"/>
    <w:rsid w:val="00926378"/>
    <w:rsid w:val="00927A36"/>
    <w:rsid w:val="009310FC"/>
    <w:rsid w:val="00931802"/>
    <w:rsid w:val="00931D4F"/>
    <w:rsid w:val="00931D85"/>
    <w:rsid w:val="00932C96"/>
    <w:rsid w:val="00932E84"/>
    <w:rsid w:val="00933002"/>
    <w:rsid w:val="009332FB"/>
    <w:rsid w:val="009343B2"/>
    <w:rsid w:val="009376B2"/>
    <w:rsid w:val="00937759"/>
    <w:rsid w:val="00940300"/>
    <w:rsid w:val="00941A95"/>
    <w:rsid w:val="00944604"/>
    <w:rsid w:val="00944ECA"/>
    <w:rsid w:val="0094674D"/>
    <w:rsid w:val="00946C3A"/>
    <w:rsid w:val="00946E2B"/>
    <w:rsid w:val="00947496"/>
    <w:rsid w:val="0095007A"/>
    <w:rsid w:val="00950732"/>
    <w:rsid w:val="0095080B"/>
    <w:rsid w:val="009509F3"/>
    <w:rsid w:val="00950A0D"/>
    <w:rsid w:val="009515B0"/>
    <w:rsid w:val="00951B0A"/>
    <w:rsid w:val="00952025"/>
    <w:rsid w:val="00953237"/>
    <w:rsid w:val="00953616"/>
    <w:rsid w:val="00953848"/>
    <w:rsid w:val="00953AEA"/>
    <w:rsid w:val="00953D36"/>
    <w:rsid w:val="00954084"/>
    <w:rsid w:val="00954109"/>
    <w:rsid w:val="00954162"/>
    <w:rsid w:val="00954808"/>
    <w:rsid w:val="0095589A"/>
    <w:rsid w:val="00955AE2"/>
    <w:rsid w:val="009568B0"/>
    <w:rsid w:val="00960B04"/>
    <w:rsid w:val="009617C8"/>
    <w:rsid w:val="00961D67"/>
    <w:rsid w:val="009621CA"/>
    <w:rsid w:val="0096249D"/>
    <w:rsid w:val="009633A5"/>
    <w:rsid w:val="00963DE3"/>
    <w:rsid w:val="00964216"/>
    <w:rsid w:val="00964F28"/>
    <w:rsid w:val="00967071"/>
    <w:rsid w:val="0096735A"/>
    <w:rsid w:val="00967927"/>
    <w:rsid w:val="00970C52"/>
    <w:rsid w:val="00971195"/>
    <w:rsid w:val="009718AA"/>
    <w:rsid w:val="00971DC4"/>
    <w:rsid w:val="00972803"/>
    <w:rsid w:val="009759BA"/>
    <w:rsid w:val="00977078"/>
    <w:rsid w:val="00977088"/>
    <w:rsid w:val="009770C5"/>
    <w:rsid w:val="00980C47"/>
    <w:rsid w:val="00980D8C"/>
    <w:rsid w:val="0098151A"/>
    <w:rsid w:val="009817DA"/>
    <w:rsid w:val="00982088"/>
    <w:rsid w:val="009832C5"/>
    <w:rsid w:val="00983771"/>
    <w:rsid w:val="009846DF"/>
    <w:rsid w:val="00984E9F"/>
    <w:rsid w:val="00986461"/>
    <w:rsid w:val="00986A4E"/>
    <w:rsid w:val="009874DC"/>
    <w:rsid w:val="0099067D"/>
    <w:rsid w:val="00990B90"/>
    <w:rsid w:val="00990FF6"/>
    <w:rsid w:val="0099151B"/>
    <w:rsid w:val="0099155C"/>
    <w:rsid w:val="00991CF8"/>
    <w:rsid w:val="00991D1F"/>
    <w:rsid w:val="0099285B"/>
    <w:rsid w:val="0099423A"/>
    <w:rsid w:val="00995B3A"/>
    <w:rsid w:val="00995D56"/>
    <w:rsid w:val="009968CF"/>
    <w:rsid w:val="009A0001"/>
    <w:rsid w:val="009A10AF"/>
    <w:rsid w:val="009A208E"/>
    <w:rsid w:val="009A3E8C"/>
    <w:rsid w:val="009A568E"/>
    <w:rsid w:val="009A5990"/>
    <w:rsid w:val="009A6971"/>
    <w:rsid w:val="009B10B2"/>
    <w:rsid w:val="009B145A"/>
    <w:rsid w:val="009B17B6"/>
    <w:rsid w:val="009B1F32"/>
    <w:rsid w:val="009B26E8"/>
    <w:rsid w:val="009B2A46"/>
    <w:rsid w:val="009B2B63"/>
    <w:rsid w:val="009B2DAA"/>
    <w:rsid w:val="009B3648"/>
    <w:rsid w:val="009B442A"/>
    <w:rsid w:val="009B53E0"/>
    <w:rsid w:val="009B5A64"/>
    <w:rsid w:val="009B6058"/>
    <w:rsid w:val="009B6900"/>
    <w:rsid w:val="009B6AA3"/>
    <w:rsid w:val="009B76C3"/>
    <w:rsid w:val="009C0BE2"/>
    <w:rsid w:val="009C191C"/>
    <w:rsid w:val="009C49AF"/>
    <w:rsid w:val="009C4AAB"/>
    <w:rsid w:val="009C5448"/>
    <w:rsid w:val="009C6224"/>
    <w:rsid w:val="009C7DFF"/>
    <w:rsid w:val="009D02FB"/>
    <w:rsid w:val="009D1993"/>
    <w:rsid w:val="009D1E41"/>
    <w:rsid w:val="009D2001"/>
    <w:rsid w:val="009D2978"/>
    <w:rsid w:val="009D2F05"/>
    <w:rsid w:val="009D4F60"/>
    <w:rsid w:val="009D5180"/>
    <w:rsid w:val="009D5A44"/>
    <w:rsid w:val="009D6451"/>
    <w:rsid w:val="009D695E"/>
    <w:rsid w:val="009D6C84"/>
    <w:rsid w:val="009D7795"/>
    <w:rsid w:val="009E2A2A"/>
    <w:rsid w:val="009E2CE6"/>
    <w:rsid w:val="009E2D39"/>
    <w:rsid w:val="009E332E"/>
    <w:rsid w:val="009E5311"/>
    <w:rsid w:val="009E5F0E"/>
    <w:rsid w:val="009E60C6"/>
    <w:rsid w:val="009E6162"/>
    <w:rsid w:val="009E6F0E"/>
    <w:rsid w:val="009E77EC"/>
    <w:rsid w:val="009E7C74"/>
    <w:rsid w:val="009F0F45"/>
    <w:rsid w:val="009F116D"/>
    <w:rsid w:val="009F20D8"/>
    <w:rsid w:val="009F3C33"/>
    <w:rsid w:val="009F3D7E"/>
    <w:rsid w:val="009F54AE"/>
    <w:rsid w:val="009F5738"/>
    <w:rsid w:val="009F6EA4"/>
    <w:rsid w:val="009F7E13"/>
    <w:rsid w:val="00A006D6"/>
    <w:rsid w:val="00A0097D"/>
    <w:rsid w:val="00A0121B"/>
    <w:rsid w:val="00A02AAE"/>
    <w:rsid w:val="00A03BD0"/>
    <w:rsid w:val="00A046FB"/>
    <w:rsid w:val="00A0667F"/>
    <w:rsid w:val="00A06925"/>
    <w:rsid w:val="00A07CF6"/>
    <w:rsid w:val="00A1000B"/>
    <w:rsid w:val="00A1007E"/>
    <w:rsid w:val="00A10888"/>
    <w:rsid w:val="00A10A35"/>
    <w:rsid w:val="00A11272"/>
    <w:rsid w:val="00A1134A"/>
    <w:rsid w:val="00A119B6"/>
    <w:rsid w:val="00A119ED"/>
    <w:rsid w:val="00A11A99"/>
    <w:rsid w:val="00A11DD3"/>
    <w:rsid w:val="00A11DD6"/>
    <w:rsid w:val="00A121D9"/>
    <w:rsid w:val="00A127A8"/>
    <w:rsid w:val="00A12B5E"/>
    <w:rsid w:val="00A12E2E"/>
    <w:rsid w:val="00A13187"/>
    <w:rsid w:val="00A132F8"/>
    <w:rsid w:val="00A138AC"/>
    <w:rsid w:val="00A139E0"/>
    <w:rsid w:val="00A146AE"/>
    <w:rsid w:val="00A14807"/>
    <w:rsid w:val="00A15083"/>
    <w:rsid w:val="00A1640C"/>
    <w:rsid w:val="00A16C9F"/>
    <w:rsid w:val="00A17691"/>
    <w:rsid w:val="00A20253"/>
    <w:rsid w:val="00A212FB"/>
    <w:rsid w:val="00A21828"/>
    <w:rsid w:val="00A21EC4"/>
    <w:rsid w:val="00A22BA3"/>
    <w:rsid w:val="00A22F0F"/>
    <w:rsid w:val="00A2335C"/>
    <w:rsid w:val="00A2345E"/>
    <w:rsid w:val="00A236B8"/>
    <w:rsid w:val="00A23EBD"/>
    <w:rsid w:val="00A24E41"/>
    <w:rsid w:val="00A26051"/>
    <w:rsid w:val="00A265D9"/>
    <w:rsid w:val="00A2719F"/>
    <w:rsid w:val="00A273DB"/>
    <w:rsid w:val="00A274D2"/>
    <w:rsid w:val="00A30049"/>
    <w:rsid w:val="00A30A97"/>
    <w:rsid w:val="00A30F9B"/>
    <w:rsid w:val="00A310DE"/>
    <w:rsid w:val="00A32A4E"/>
    <w:rsid w:val="00A32C9A"/>
    <w:rsid w:val="00A3383F"/>
    <w:rsid w:val="00A33C7A"/>
    <w:rsid w:val="00A34D67"/>
    <w:rsid w:val="00A34E81"/>
    <w:rsid w:val="00A35598"/>
    <w:rsid w:val="00A35BC7"/>
    <w:rsid w:val="00A367E5"/>
    <w:rsid w:val="00A36A66"/>
    <w:rsid w:val="00A3754B"/>
    <w:rsid w:val="00A37A1F"/>
    <w:rsid w:val="00A402F2"/>
    <w:rsid w:val="00A40500"/>
    <w:rsid w:val="00A41088"/>
    <w:rsid w:val="00A42545"/>
    <w:rsid w:val="00A42AAD"/>
    <w:rsid w:val="00A42D23"/>
    <w:rsid w:val="00A439B4"/>
    <w:rsid w:val="00A43D84"/>
    <w:rsid w:val="00A43E14"/>
    <w:rsid w:val="00A44099"/>
    <w:rsid w:val="00A442A1"/>
    <w:rsid w:val="00A443C2"/>
    <w:rsid w:val="00A458D4"/>
    <w:rsid w:val="00A45CED"/>
    <w:rsid w:val="00A46C00"/>
    <w:rsid w:val="00A472B9"/>
    <w:rsid w:val="00A479D2"/>
    <w:rsid w:val="00A47DDF"/>
    <w:rsid w:val="00A5076B"/>
    <w:rsid w:val="00A5241C"/>
    <w:rsid w:val="00A52737"/>
    <w:rsid w:val="00A528B1"/>
    <w:rsid w:val="00A52C5E"/>
    <w:rsid w:val="00A52F9B"/>
    <w:rsid w:val="00A53840"/>
    <w:rsid w:val="00A53E3A"/>
    <w:rsid w:val="00A55004"/>
    <w:rsid w:val="00A55017"/>
    <w:rsid w:val="00A55B25"/>
    <w:rsid w:val="00A55B97"/>
    <w:rsid w:val="00A56BC9"/>
    <w:rsid w:val="00A60202"/>
    <w:rsid w:val="00A604CF"/>
    <w:rsid w:val="00A60BB5"/>
    <w:rsid w:val="00A61156"/>
    <w:rsid w:val="00A61775"/>
    <w:rsid w:val="00A61AB6"/>
    <w:rsid w:val="00A61BAD"/>
    <w:rsid w:val="00A61D48"/>
    <w:rsid w:val="00A61F9D"/>
    <w:rsid w:val="00A629C1"/>
    <w:rsid w:val="00A63DA8"/>
    <w:rsid w:val="00A64718"/>
    <w:rsid w:val="00A65324"/>
    <w:rsid w:val="00A6544F"/>
    <w:rsid w:val="00A655D1"/>
    <w:rsid w:val="00A71409"/>
    <w:rsid w:val="00A71AD0"/>
    <w:rsid w:val="00A7252B"/>
    <w:rsid w:val="00A7254C"/>
    <w:rsid w:val="00A725D2"/>
    <w:rsid w:val="00A72E7D"/>
    <w:rsid w:val="00A72F2E"/>
    <w:rsid w:val="00A7309F"/>
    <w:rsid w:val="00A73C33"/>
    <w:rsid w:val="00A74C15"/>
    <w:rsid w:val="00A76241"/>
    <w:rsid w:val="00A7672B"/>
    <w:rsid w:val="00A76F95"/>
    <w:rsid w:val="00A775E9"/>
    <w:rsid w:val="00A77F72"/>
    <w:rsid w:val="00A8086D"/>
    <w:rsid w:val="00A81391"/>
    <w:rsid w:val="00A82CBE"/>
    <w:rsid w:val="00A835FC"/>
    <w:rsid w:val="00A85205"/>
    <w:rsid w:val="00A85E68"/>
    <w:rsid w:val="00A90023"/>
    <w:rsid w:val="00A913F7"/>
    <w:rsid w:val="00A928B6"/>
    <w:rsid w:val="00A929ED"/>
    <w:rsid w:val="00A9340D"/>
    <w:rsid w:val="00A93CBB"/>
    <w:rsid w:val="00A94D55"/>
    <w:rsid w:val="00A954DC"/>
    <w:rsid w:val="00A975F2"/>
    <w:rsid w:val="00A97896"/>
    <w:rsid w:val="00A97D09"/>
    <w:rsid w:val="00AA1F1B"/>
    <w:rsid w:val="00AA2205"/>
    <w:rsid w:val="00AA2F06"/>
    <w:rsid w:val="00AA4190"/>
    <w:rsid w:val="00AA44D4"/>
    <w:rsid w:val="00AA486F"/>
    <w:rsid w:val="00AA5593"/>
    <w:rsid w:val="00AA56E3"/>
    <w:rsid w:val="00AA626E"/>
    <w:rsid w:val="00AA6CBF"/>
    <w:rsid w:val="00AA6F75"/>
    <w:rsid w:val="00AA71D4"/>
    <w:rsid w:val="00AA73F8"/>
    <w:rsid w:val="00AB0061"/>
    <w:rsid w:val="00AB00C9"/>
    <w:rsid w:val="00AB0F0B"/>
    <w:rsid w:val="00AB0F8C"/>
    <w:rsid w:val="00AB15B8"/>
    <w:rsid w:val="00AB21B1"/>
    <w:rsid w:val="00AB3E20"/>
    <w:rsid w:val="00AB424F"/>
    <w:rsid w:val="00AB4D7B"/>
    <w:rsid w:val="00AB5438"/>
    <w:rsid w:val="00AB59B5"/>
    <w:rsid w:val="00AC1915"/>
    <w:rsid w:val="00AC1A0A"/>
    <w:rsid w:val="00AC3233"/>
    <w:rsid w:val="00AC3AAA"/>
    <w:rsid w:val="00AC3F46"/>
    <w:rsid w:val="00AC4434"/>
    <w:rsid w:val="00AC4581"/>
    <w:rsid w:val="00AC4C7A"/>
    <w:rsid w:val="00AC7112"/>
    <w:rsid w:val="00AC728E"/>
    <w:rsid w:val="00AD06AA"/>
    <w:rsid w:val="00AD1805"/>
    <w:rsid w:val="00AD210D"/>
    <w:rsid w:val="00AD2BC9"/>
    <w:rsid w:val="00AD2CD5"/>
    <w:rsid w:val="00AD37AF"/>
    <w:rsid w:val="00AD3FE3"/>
    <w:rsid w:val="00AD48F3"/>
    <w:rsid w:val="00AD65F3"/>
    <w:rsid w:val="00AE02E9"/>
    <w:rsid w:val="00AE0F89"/>
    <w:rsid w:val="00AE15F7"/>
    <w:rsid w:val="00AE25EE"/>
    <w:rsid w:val="00AE2CF8"/>
    <w:rsid w:val="00AE3A29"/>
    <w:rsid w:val="00AE5422"/>
    <w:rsid w:val="00AE5998"/>
    <w:rsid w:val="00AE5D79"/>
    <w:rsid w:val="00AE6256"/>
    <w:rsid w:val="00AE7BB0"/>
    <w:rsid w:val="00AF00CD"/>
    <w:rsid w:val="00AF0B22"/>
    <w:rsid w:val="00AF1BD2"/>
    <w:rsid w:val="00AF1DEB"/>
    <w:rsid w:val="00AF290C"/>
    <w:rsid w:val="00AF327F"/>
    <w:rsid w:val="00AF36ED"/>
    <w:rsid w:val="00AF47EC"/>
    <w:rsid w:val="00AF637E"/>
    <w:rsid w:val="00AF7239"/>
    <w:rsid w:val="00AF7B75"/>
    <w:rsid w:val="00AF7BCF"/>
    <w:rsid w:val="00AF7F15"/>
    <w:rsid w:val="00B001FB"/>
    <w:rsid w:val="00B00658"/>
    <w:rsid w:val="00B00F20"/>
    <w:rsid w:val="00B01B6C"/>
    <w:rsid w:val="00B02015"/>
    <w:rsid w:val="00B023DF"/>
    <w:rsid w:val="00B023F1"/>
    <w:rsid w:val="00B02FE2"/>
    <w:rsid w:val="00B03B1F"/>
    <w:rsid w:val="00B044D6"/>
    <w:rsid w:val="00B04BA3"/>
    <w:rsid w:val="00B05C36"/>
    <w:rsid w:val="00B05DF7"/>
    <w:rsid w:val="00B05EA4"/>
    <w:rsid w:val="00B06310"/>
    <w:rsid w:val="00B101FC"/>
    <w:rsid w:val="00B10564"/>
    <w:rsid w:val="00B11052"/>
    <w:rsid w:val="00B118C5"/>
    <w:rsid w:val="00B119C9"/>
    <w:rsid w:val="00B13A98"/>
    <w:rsid w:val="00B13F4B"/>
    <w:rsid w:val="00B14185"/>
    <w:rsid w:val="00B154E6"/>
    <w:rsid w:val="00B16B7B"/>
    <w:rsid w:val="00B1721F"/>
    <w:rsid w:val="00B1797B"/>
    <w:rsid w:val="00B21C32"/>
    <w:rsid w:val="00B22DD8"/>
    <w:rsid w:val="00B2302A"/>
    <w:rsid w:val="00B23058"/>
    <w:rsid w:val="00B23C12"/>
    <w:rsid w:val="00B25852"/>
    <w:rsid w:val="00B27E6D"/>
    <w:rsid w:val="00B30F66"/>
    <w:rsid w:val="00B31BBD"/>
    <w:rsid w:val="00B32631"/>
    <w:rsid w:val="00B33367"/>
    <w:rsid w:val="00B33BB3"/>
    <w:rsid w:val="00B33BBF"/>
    <w:rsid w:val="00B341C9"/>
    <w:rsid w:val="00B34E2D"/>
    <w:rsid w:val="00B35AF8"/>
    <w:rsid w:val="00B3614B"/>
    <w:rsid w:val="00B37117"/>
    <w:rsid w:val="00B371EA"/>
    <w:rsid w:val="00B37780"/>
    <w:rsid w:val="00B37A04"/>
    <w:rsid w:val="00B40D73"/>
    <w:rsid w:val="00B41FEE"/>
    <w:rsid w:val="00B42921"/>
    <w:rsid w:val="00B432E5"/>
    <w:rsid w:val="00B440EE"/>
    <w:rsid w:val="00B44FE7"/>
    <w:rsid w:val="00B44FE9"/>
    <w:rsid w:val="00B45233"/>
    <w:rsid w:val="00B47086"/>
    <w:rsid w:val="00B470C9"/>
    <w:rsid w:val="00B470D4"/>
    <w:rsid w:val="00B470E1"/>
    <w:rsid w:val="00B50FF2"/>
    <w:rsid w:val="00B5160B"/>
    <w:rsid w:val="00B51EF4"/>
    <w:rsid w:val="00B5236E"/>
    <w:rsid w:val="00B52D58"/>
    <w:rsid w:val="00B545CF"/>
    <w:rsid w:val="00B5529C"/>
    <w:rsid w:val="00B55DB1"/>
    <w:rsid w:val="00B56049"/>
    <w:rsid w:val="00B56175"/>
    <w:rsid w:val="00B570E7"/>
    <w:rsid w:val="00B57583"/>
    <w:rsid w:val="00B57BE4"/>
    <w:rsid w:val="00B610BB"/>
    <w:rsid w:val="00B62225"/>
    <w:rsid w:val="00B63009"/>
    <w:rsid w:val="00B63023"/>
    <w:rsid w:val="00B6311B"/>
    <w:rsid w:val="00B644DF"/>
    <w:rsid w:val="00B64DC9"/>
    <w:rsid w:val="00B650BD"/>
    <w:rsid w:val="00B65332"/>
    <w:rsid w:val="00B6563C"/>
    <w:rsid w:val="00B67081"/>
    <w:rsid w:val="00B676D8"/>
    <w:rsid w:val="00B67F67"/>
    <w:rsid w:val="00B70B45"/>
    <w:rsid w:val="00B70C48"/>
    <w:rsid w:val="00B70F5A"/>
    <w:rsid w:val="00B72648"/>
    <w:rsid w:val="00B727BE"/>
    <w:rsid w:val="00B72D70"/>
    <w:rsid w:val="00B7337D"/>
    <w:rsid w:val="00B74FEC"/>
    <w:rsid w:val="00B76C9D"/>
    <w:rsid w:val="00B811EB"/>
    <w:rsid w:val="00B8202D"/>
    <w:rsid w:val="00B82414"/>
    <w:rsid w:val="00B82466"/>
    <w:rsid w:val="00B82512"/>
    <w:rsid w:val="00B82F86"/>
    <w:rsid w:val="00B83BF2"/>
    <w:rsid w:val="00B83EA4"/>
    <w:rsid w:val="00B84BDD"/>
    <w:rsid w:val="00B85823"/>
    <w:rsid w:val="00B85B30"/>
    <w:rsid w:val="00B85B54"/>
    <w:rsid w:val="00B85F27"/>
    <w:rsid w:val="00B8632C"/>
    <w:rsid w:val="00B868F7"/>
    <w:rsid w:val="00B87054"/>
    <w:rsid w:val="00B875BE"/>
    <w:rsid w:val="00B87811"/>
    <w:rsid w:val="00B91140"/>
    <w:rsid w:val="00B914D4"/>
    <w:rsid w:val="00B91ADF"/>
    <w:rsid w:val="00B91BA0"/>
    <w:rsid w:val="00B92DF6"/>
    <w:rsid w:val="00B95BC6"/>
    <w:rsid w:val="00B96D75"/>
    <w:rsid w:val="00B9723F"/>
    <w:rsid w:val="00BA03B9"/>
    <w:rsid w:val="00BA041F"/>
    <w:rsid w:val="00BA0D11"/>
    <w:rsid w:val="00BA1C22"/>
    <w:rsid w:val="00BA30E5"/>
    <w:rsid w:val="00BA3DD2"/>
    <w:rsid w:val="00BA3DFE"/>
    <w:rsid w:val="00BA43BC"/>
    <w:rsid w:val="00BA48BC"/>
    <w:rsid w:val="00BA546F"/>
    <w:rsid w:val="00BA566F"/>
    <w:rsid w:val="00BA6101"/>
    <w:rsid w:val="00BA649D"/>
    <w:rsid w:val="00BA6F2F"/>
    <w:rsid w:val="00BA7420"/>
    <w:rsid w:val="00BB011A"/>
    <w:rsid w:val="00BB050D"/>
    <w:rsid w:val="00BB0830"/>
    <w:rsid w:val="00BB10B9"/>
    <w:rsid w:val="00BB376F"/>
    <w:rsid w:val="00BB42F0"/>
    <w:rsid w:val="00BB4425"/>
    <w:rsid w:val="00BB51B4"/>
    <w:rsid w:val="00BB78E9"/>
    <w:rsid w:val="00BB79D1"/>
    <w:rsid w:val="00BB7E00"/>
    <w:rsid w:val="00BC0721"/>
    <w:rsid w:val="00BC0C11"/>
    <w:rsid w:val="00BC0EF1"/>
    <w:rsid w:val="00BC0FEA"/>
    <w:rsid w:val="00BC1046"/>
    <w:rsid w:val="00BC1504"/>
    <w:rsid w:val="00BC39FB"/>
    <w:rsid w:val="00BC3A09"/>
    <w:rsid w:val="00BC3ECF"/>
    <w:rsid w:val="00BC4FD0"/>
    <w:rsid w:val="00BC51C5"/>
    <w:rsid w:val="00BC5414"/>
    <w:rsid w:val="00BC5605"/>
    <w:rsid w:val="00BC5689"/>
    <w:rsid w:val="00BC5820"/>
    <w:rsid w:val="00BC5FAD"/>
    <w:rsid w:val="00BC69E3"/>
    <w:rsid w:val="00BC6DF2"/>
    <w:rsid w:val="00BC7F41"/>
    <w:rsid w:val="00BD0335"/>
    <w:rsid w:val="00BD069B"/>
    <w:rsid w:val="00BD1441"/>
    <w:rsid w:val="00BD2A8C"/>
    <w:rsid w:val="00BD4470"/>
    <w:rsid w:val="00BD4B6B"/>
    <w:rsid w:val="00BD4CD6"/>
    <w:rsid w:val="00BD5E9C"/>
    <w:rsid w:val="00BD6013"/>
    <w:rsid w:val="00BD6631"/>
    <w:rsid w:val="00BD699D"/>
    <w:rsid w:val="00BD6B26"/>
    <w:rsid w:val="00BE06F6"/>
    <w:rsid w:val="00BE09E6"/>
    <w:rsid w:val="00BE22E1"/>
    <w:rsid w:val="00BE272D"/>
    <w:rsid w:val="00BE2F4F"/>
    <w:rsid w:val="00BE322C"/>
    <w:rsid w:val="00BE37EB"/>
    <w:rsid w:val="00BE3947"/>
    <w:rsid w:val="00BE3D83"/>
    <w:rsid w:val="00BE45E7"/>
    <w:rsid w:val="00BE5775"/>
    <w:rsid w:val="00BE6433"/>
    <w:rsid w:val="00BE665D"/>
    <w:rsid w:val="00BE6EB9"/>
    <w:rsid w:val="00BE72EC"/>
    <w:rsid w:val="00BE7B19"/>
    <w:rsid w:val="00BE7C55"/>
    <w:rsid w:val="00BE7E04"/>
    <w:rsid w:val="00BF0319"/>
    <w:rsid w:val="00BF0366"/>
    <w:rsid w:val="00BF0D88"/>
    <w:rsid w:val="00BF1334"/>
    <w:rsid w:val="00BF1490"/>
    <w:rsid w:val="00BF351F"/>
    <w:rsid w:val="00BF3635"/>
    <w:rsid w:val="00BF6818"/>
    <w:rsid w:val="00BF7CDA"/>
    <w:rsid w:val="00C015EA"/>
    <w:rsid w:val="00C016B8"/>
    <w:rsid w:val="00C01BA0"/>
    <w:rsid w:val="00C0374C"/>
    <w:rsid w:val="00C047CC"/>
    <w:rsid w:val="00C04D5D"/>
    <w:rsid w:val="00C05880"/>
    <w:rsid w:val="00C05A6E"/>
    <w:rsid w:val="00C0785F"/>
    <w:rsid w:val="00C1075B"/>
    <w:rsid w:val="00C107EC"/>
    <w:rsid w:val="00C10BAD"/>
    <w:rsid w:val="00C11256"/>
    <w:rsid w:val="00C1141C"/>
    <w:rsid w:val="00C118ED"/>
    <w:rsid w:val="00C13905"/>
    <w:rsid w:val="00C145BC"/>
    <w:rsid w:val="00C15466"/>
    <w:rsid w:val="00C17E90"/>
    <w:rsid w:val="00C20562"/>
    <w:rsid w:val="00C20791"/>
    <w:rsid w:val="00C21E76"/>
    <w:rsid w:val="00C221D7"/>
    <w:rsid w:val="00C221DE"/>
    <w:rsid w:val="00C2242D"/>
    <w:rsid w:val="00C22708"/>
    <w:rsid w:val="00C23479"/>
    <w:rsid w:val="00C23917"/>
    <w:rsid w:val="00C270A7"/>
    <w:rsid w:val="00C303E5"/>
    <w:rsid w:val="00C30683"/>
    <w:rsid w:val="00C3106F"/>
    <w:rsid w:val="00C31072"/>
    <w:rsid w:val="00C31B39"/>
    <w:rsid w:val="00C31C47"/>
    <w:rsid w:val="00C3272D"/>
    <w:rsid w:val="00C337D9"/>
    <w:rsid w:val="00C338A7"/>
    <w:rsid w:val="00C33E60"/>
    <w:rsid w:val="00C3479F"/>
    <w:rsid w:val="00C35603"/>
    <w:rsid w:val="00C35973"/>
    <w:rsid w:val="00C36611"/>
    <w:rsid w:val="00C37481"/>
    <w:rsid w:val="00C401A6"/>
    <w:rsid w:val="00C40417"/>
    <w:rsid w:val="00C41F4E"/>
    <w:rsid w:val="00C429D0"/>
    <w:rsid w:val="00C42B0A"/>
    <w:rsid w:val="00C42ED3"/>
    <w:rsid w:val="00C432A5"/>
    <w:rsid w:val="00C434D1"/>
    <w:rsid w:val="00C43879"/>
    <w:rsid w:val="00C43B7C"/>
    <w:rsid w:val="00C451F3"/>
    <w:rsid w:val="00C45964"/>
    <w:rsid w:val="00C4602B"/>
    <w:rsid w:val="00C4628E"/>
    <w:rsid w:val="00C4648D"/>
    <w:rsid w:val="00C46F02"/>
    <w:rsid w:val="00C46F39"/>
    <w:rsid w:val="00C47004"/>
    <w:rsid w:val="00C507EC"/>
    <w:rsid w:val="00C5176E"/>
    <w:rsid w:val="00C52A75"/>
    <w:rsid w:val="00C5303B"/>
    <w:rsid w:val="00C53349"/>
    <w:rsid w:val="00C53C01"/>
    <w:rsid w:val="00C53F9E"/>
    <w:rsid w:val="00C542BC"/>
    <w:rsid w:val="00C546AA"/>
    <w:rsid w:val="00C548AB"/>
    <w:rsid w:val="00C54AF7"/>
    <w:rsid w:val="00C556EB"/>
    <w:rsid w:val="00C56A5B"/>
    <w:rsid w:val="00C60122"/>
    <w:rsid w:val="00C6049C"/>
    <w:rsid w:val="00C61468"/>
    <w:rsid w:val="00C614D1"/>
    <w:rsid w:val="00C61E7C"/>
    <w:rsid w:val="00C6215A"/>
    <w:rsid w:val="00C623B9"/>
    <w:rsid w:val="00C629F9"/>
    <w:rsid w:val="00C63165"/>
    <w:rsid w:val="00C63AE6"/>
    <w:rsid w:val="00C63EEC"/>
    <w:rsid w:val="00C645A1"/>
    <w:rsid w:val="00C66053"/>
    <w:rsid w:val="00C66296"/>
    <w:rsid w:val="00C67420"/>
    <w:rsid w:val="00C700B6"/>
    <w:rsid w:val="00C7084E"/>
    <w:rsid w:val="00C708D9"/>
    <w:rsid w:val="00C70E41"/>
    <w:rsid w:val="00C71DD6"/>
    <w:rsid w:val="00C721AE"/>
    <w:rsid w:val="00C72EE6"/>
    <w:rsid w:val="00C73889"/>
    <w:rsid w:val="00C739FC"/>
    <w:rsid w:val="00C73B9D"/>
    <w:rsid w:val="00C75B1B"/>
    <w:rsid w:val="00C76BDB"/>
    <w:rsid w:val="00C76DA2"/>
    <w:rsid w:val="00C77050"/>
    <w:rsid w:val="00C8040E"/>
    <w:rsid w:val="00C80523"/>
    <w:rsid w:val="00C81878"/>
    <w:rsid w:val="00C81CEE"/>
    <w:rsid w:val="00C82255"/>
    <w:rsid w:val="00C84730"/>
    <w:rsid w:val="00C84A82"/>
    <w:rsid w:val="00C851E4"/>
    <w:rsid w:val="00C859D8"/>
    <w:rsid w:val="00C85C8A"/>
    <w:rsid w:val="00C8663A"/>
    <w:rsid w:val="00C86B7D"/>
    <w:rsid w:val="00C86F8B"/>
    <w:rsid w:val="00C8763D"/>
    <w:rsid w:val="00C878E4"/>
    <w:rsid w:val="00C902FC"/>
    <w:rsid w:val="00C90E17"/>
    <w:rsid w:val="00C913A4"/>
    <w:rsid w:val="00C91840"/>
    <w:rsid w:val="00C91AE0"/>
    <w:rsid w:val="00C93F68"/>
    <w:rsid w:val="00C943F3"/>
    <w:rsid w:val="00C94E93"/>
    <w:rsid w:val="00C95911"/>
    <w:rsid w:val="00C96087"/>
    <w:rsid w:val="00C97FB5"/>
    <w:rsid w:val="00CA0855"/>
    <w:rsid w:val="00CA08A5"/>
    <w:rsid w:val="00CA21F8"/>
    <w:rsid w:val="00CA28C6"/>
    <w:rsid w:val="00CA2ED8"/>
    <w:rsid w:val="00CA5063"/>
    <w:rsid w:val="00CA52EB"/>
    <w:rsid w:val="00CA559F"/>
    <w:rsid w:val="00CA6515"/>
    <w:rsid w:val="00CA72D1"/>
    <w:rsid w:val="00CA7420"/>
    <w:rsid w:val="00CA74B1"/>
    <w:rsid w:val="00CB0D8E"/>
    <w:rsid w:val="00CB13FD"/>
    <w:rsid w:val="00CB2AA0"/>
    <w:rsid w:val="00CB2CE2"/>
    <w:rsid w:val="00CB2F92"/>
    <w:rsid w:val="00CB3055"/>
    <w:rsid w:val="00CB3F4C"/>
    <w:rsid w:val="00CB41C2"/>
    <w:rsid w:val="00CB42DF"/>
    <w:rsid w:val="00CB469E"/>
    <w:rsid w:val="00CB56C2"/>
    <w:rsid w:val="00CC0111"/>
    <w:rsid w:val="00CC0A04"/>
    <w:rsid w:val="00CC0EF1"/>
    <w:rsid w:val="00CC1095"/>
    <w:rsid w:val="00CC1298"/>
    <w:rsid w:val="00CC18DF"/>
    <w:rsid w:val="00CC1B1E"/>
    <w:rsid w:val="00CC1CD9"/>
    <w:rsid w:val="00CC26F6"/>
    <w:rsid w:val="00CC2856"/>
    <w:rsid w:val="00CC2F77"/>
    <w:rsid w:val="00CC3AAD"/>
    <w:rsid w:val="00CC3B5E"/>
    <w:rsid w:val="00CC3BC5"/>
    <w:rsid w:val="00CC3DE0"/>
    <w:rsid w:val="00CC415F"/>
    <w:rsid w:val="00CC4463"/>
    <w:rsid w:val="00CC460A"/>
    <w:rsid w:val="00CC5D09"/>
    <w:rsid w:val="00CC62FA"/>
    <w:rsid w:val="00CC64D0"/>
    <w:rsid w:val="00CC6C42"/>
    <w:rsid w:val="00CD07FB"/>
    <w:rsid w:val="00CD1883"/>
    <w:rsid w:val="00CD1B32"/>
    <w:rsid w:val="00CD2314"/>
    <w:rsid w:val="00CD25B5"/>
    <w:rsid w:val="00CD42D4"/>
    <w:rsid w:val="00CD4329"/>
    <w:rsid w:val="00CD5917"/>
    <w:rsid w:val="00CD633E"/>
    <w:rsid w:val="00CD6C44"/>
    <w:rsid w:val="00CD7155"/>
    <w:rsid w:val="00CE073A"/>
    <w:rsid w:val="00CE0E7B"/>
    <w:rsid w:val="00CE1898"/>
    <w:rsid w:val="00CE45ED"/>
    <w:rsid w:val="00CE5FB8"/>
    <w:rsid w:val="00CE60CA"/>
    <w:rsid w:val="00CE6A2F"/>
    <w:rsid w:val="00CE72A4"/>
    <w:rsid w:val="00CE771F"/>
    <w:rsid w:val="00CE781F"/>
    <w:rsid w:val="00CF0011"/>
    <w:rsid w:val="00CF1263"/>
    <w:rsid w:val="00CF147B"/>
    <w:rsid w:val="00CF180F"/>
    <w:rsid w:val="00CF18A0"/>
    <w:rsid w:val="00CF1D4E"/>
    <w:rsid w:val="00CF2D10"/>
    <w:rsid w:val="00CF3756"/>
    <w:rsid w:val="00CF3B81"/>
    <w:rsid w:val="00CF3BF1"/>
    <w:rsid w:val="00CF4759"/>
    <w:rsid w:val="00CF6430"/>
    <w:rsid w:val="00CF7E75"/>
    <w:rsid w:val="00D00551"/>
    <w:rsid w:val="00D01B8E"/>
    <w:rsid w:val="00D02440"/>
    <w:rsid w:val="00D04C07"/>
    <w:rsid w:val="00D04DCB"/>
    <w:rsid w:val="00D06401"/>
    <w:rsid w:val="00D07148"/>
    <w:rsid w:val="00D10DA2"/>
    <w:rsid w:val="00D1240A"/>
    <w:rsid w:val="00D12ABB"/>
    <w:rsid w:val="00D12D76"/>
    <w:rsid w:val="00D135E1"/>
    <w:rsid w:val="00D13831"/>
    <w:rsid w:val="00D13BF8"/>
    <w:rsid w:val="00D14459"/>
    <w:rsid w:val="00D15A19"/>
    <w:rsid w:val="00D160D9"/>
    <w:rsid w:val="00D16ACF"/>
    <w:rsid w:val="00D173A4"/>
    <w:rsid w:val="00D208D3"/>
    <w:rsid w:val="00D208D9"/>
    <w:rsid w:val="00D21015"/>
    <w:rsid w:val="00D21C04"/>
    <w:rsid w:val="00D2393A"/>
    <w:rsid w:val="00D23C76"/>
    <w:rsid w:val="00D243E6"/>
    <w:rsid w:val="00D2637A"/>
    <w:rsid w:val="00D2659A"/>
    <w:rsid w:val="00D272CE"/>
    <w:rsid w:val="00D3050C"/>
    <w:rsid w:val="00D30960"/>
    <w:rsid w:val="00D309C3"/>
    <w:rsid w:val="00D30C99"/>
    <w:rsid w:val="00D310B9"/>
    <w:rsid w:val="00D31BDC"/>
    <w:rsid w:val="00D3238E"/>
    <w:rsid w:val="00D327B0"/>
    <w:rsid w:val="00D32FFF"/>
    <w:rsid w:val="00D333EB"/>
    <w:rsid w:val="00D34D64"/>
    <w:rsid w:val="00D36593"/>
    <w:rsid w:val="00D36890"/>
    <w:rsid w:val="00D40A51"/>
    <w:rsid w:val="00D41632"/>
    <w:rsid w:val="00D41B44"/>
    <w:rsid w:val="00D4240C"/>
    <w:rsid w:val="00D42CA5"/>
    <w:rsid w:val="00D4363D"/>
    <w:rsid w:val="00D44099"/>
    <w:rsid w:val="00D44333"/>
    <w:rsid w:val="00D44455"/>
    <w:rsid w:val="00D44E18"/>
    <w:rsid w:val="00D47CEE"/>
    <w:rsid w:val="00D50939"/>
    <w:rsid w:val="00D5130B"/>
    <w:rsid w:val="00D513DC"/>
    <w:rsid w:val="00D51C1E"/>
    <w:rsid w:val="00D523A6"/>
    <w:rsid w:val="00D52F34"/>
    <w:rsid w:val="00D53622"/>
    <w:rsid w:val="00D536FF"/>
    <w:rsid w:val="00D53DAA"/>
    <w:rsid w:val="00D54041"/>
    <w:rsid w:val="00D54F47"/>
    <w:rsid w:val="00D55265"/>
    <w:rsid w:val="00D559E2"/>
    <w:rsid w:val="00D56FE0"/>
    <w:rsid w:val="00D5765C"/>
    <w:rsid w:val="00D6028E"/>
    <w:rsid w:val="00D6151C"/>
    <w:rsid w:val="00D6175B"/>
    <w:rsid w:val="00D61A74"/>
    <w:rsid w:val="00D623BA"/>
    <w:rsid w:val="00D62EDC"/>
    <w:rsid w:val="00D6335B"/>
    <w:rsid w:val="00D63F71"/>
    <w:rsid w:val="00D649C9"/>
    <w:rsid w:val="00D66CDA"/>
    <w:rsid w:val="00D66FD7"/>
    <w:rsid w:val="00D678B2"/>
    <w:rsid w:val="00D67A66"/>
    <w:rsid w:val="00D71206"/>
    <w:rsid w:val="00D71A52"/>
    <w:rsid w:val="00D71BC2"/>
    <w:rsid w:val="00D7201A"/>
    <w:rsid w:val="00D725E6"/>
    <w:rsid w:val="00D72F33"/>
    <w:rsid w:val="00D747CD"/>
    <w:rsid w:val="00D750DE"/>
    <w:rsid w:val="00D76D26"/>
    <w:rsid w:val="00D77963"/>
    <w:rsid w:val="00D8058E"/>
    <w:rsid w:val="00D80909"/>
    <w:rsid w:val="00D8187D"/>
    <w:rsid w:val="00D81DED"/>
    <w:rsid w:val="00D824FD"/>
    <w:rsid w:val="00D8279A"/>
    <w:rsid w:val="00D84515"/>
    <w:rsid w:val="00D845A3"/>
    <w:rsid w:val="00D86EC9"/>
    <w:rsid w:val="00D86F7E"/>
    <w:rsid w:val="00D87398"/>
    <w:rsid w:val="00D876CB"/>
    <w:rsid w:val="00D87C9E"/>
    <w:rsid w:val="00D9101A"/>
    <w:rsid w:val="00D91698"/>
    <w:rsid w:val="00D91A61"/>
    <w:rsid w:val="00D91F7B"/>
    <w:rsid w:val="00D92A42"/>
    <w:rsid w:val="00D934DA"/>
    <w:rsid w:val="00D9364B"/>
    <w:rsid w:val="00D937EB"/>
    <w:rsid w:val="00D94111"/>
    <w:rsid w:val="00D945E7"/>
    <w:rsid w:val="00D948B1"/>
    <w:rsid w:val="00D95BC1"/>
    <w:rsid w:val="00D95C45"/>
    <w:rsid w:val="00D95DDC"/>
    <w:rsid w:val="00D95EDA"/>
    <w:rsid w:val="00D97FC8"/>
    <w:rsid w:val="00DA038D"/>
    <w:rsid w:val="00DA094F"/>
    <w:rsid w:val="00DA1481"/>
    <w:rsid w:val="00DA148F"/>
    <w:rsid w:val="00DA151F"/>
    <w:rsid w:val="00DA39D0"/>
    <w:rsid w:val="00DA3BC0"/>
    <w:rsid w:val="00DA41CD"/>
    <w:rsid w:val="00DA5F15"/>
    <w:rsid w:val="00DA62FD"/>
    <w:rsid w:val="00DA694E"/>
    <w:rsid w:val="00DA7149"/>
    <w:rsid w:val="00DB013D"/>
    <w:rsid w:val="00DB0B5E"/>
    <w:rsid w:val="00DB1D4D"/>
    <w:rsid w:val="00DB1D8B"/>
    <w:rsid w:val="00DB2536"/>
    <w:rsid w:val="00DB2D1C"/>
    <w:rsid w:val="00DB2FE3"/>
    <w:rsid w:val="00DB3820"/>
    <w:rsid w:val="00DB3D68"/>
    <w:rsid w:val="00DB4108"/>
    <w:rsid w:val="00DB4757"/>
    <w:rsid w:val="00DB4B13"/>
    <w:rsid w:val="00DB4E68"/>
    <w:rsid w:val="00DB6040"/>
    <w:rsid w:val="00DB6124"/>
    <w:rsid w:val="00DB639B"/>
    <w:rsid w:val="00DB64B9"/>
    <w:rsid w:val="00DB6564"/>
    <w:rsid w:val="00DB6580"/>
    <w:rsid w:val="00DB7976"/>
    <w:rsid w:val="00DB7B33"/>
    <w:rsid w:val="00DC14C2"/>
    <w:rsid w:val="00DC33A8"/>
    <w:rsid w:val="00DC3CD5"/>
    <w:rsid w:val="00DC40AC"/>
    <w:rsid w:val="00DC4419"/>
    <w:rsid w:val="00DC4BD8"/>
    <w:rsid w:val="00DC51D0"/>
    <w:rsid w:val="00DC5A62"/>
    <w:rsid w:val="00DC6E1C"/>
    <w:rsid w:val="00DC7F53"/>
    <w:rsid w:val="00DD0ADE"/>
    <w:rsid w:val="00DD0B76"/>
    <w:rsid w:val="00DD0BE7"/>
    <w:rsid w:val="00DD0E38"/>
    <w:rsid w:val="00DD16FD"/>
    <w:rsid w:val="00DD1BCD"/>
    <w:rsid w:val="00DD1BFB"/>
    <w:rsid w:val="00DD207E"/>
    <w:rsid w:val="00DD226A"/>
    <w:rsid w:val="00DD2840"/>
    <w:rsid w:val="00DD38EE"/>
    <w:rsid w:val="00DD42F9"/>
    <w:rsid w:val="00DD47FC"/>
    <w:rsid w:val="00DD5394"/>
    <w:rsid w:val="00DD6D22"/>
    <w:rsid w:val="00DD6EBA"/>
    <w:rsid w:val="00DD7A53"/>
    <w:rsid w:val="00DE1090"/>
    <w:rsid w:val="00DE184A"/>
    <w:rsid w:val="00DE1AD4"/>
    <w:rsid w:val="00DE2D71"/>
    <w:rsid w:val="00DE32A8"/>
    <w:rsid w:val="00DE44CD"/>
    <w:rsid w:val="00DE4CD5"/>
    <w:rsid w:val="00DE560F"/>
    <w:rsid w:val="00DE58C6"/>
    <w:rsid w:val="00DE5E11"/>
    <w:rsid w:val="00DF2725"/>
    <w:rsid w:val="00DF2F27"/>
    <w:rsid w:val="00DF39A6"/>
    <w:rsid w:val="00DF41D2"/>
    <w:rsid w:val="00DF4B87"/>
    <w:rsid w:val="00DF5486"/>
    <w:rsid w:val="00DF553A"/>
    <w:rsid w:val="00DF588F"/>
    <w:rsid w:val="00DF60C9"/>
    <w:rsid w:val="00DF6F98"/>
    <w:rsid w:val="00E00FEC"/>
    <w:rsid w:val="00E02010"/>
    <w:rsid w:val="00E0247B"/>
    <w:rsid w:val="00E02721"/>
    <w:rsid w:val="00E0293D"/>
    <w:rsid w:val="00E029DA"/>
    <w:rsid w:val="00E02CE3"/>
    <w:rsid w:val="00E02DC9"/>
    <w:rsid w:val="00E0397F"/>
    <w:rsid w:val="00E051D7"/>
    <w:rsid w:val="00E053B4"/>
    <w:rsid w:val="00E055D3"/>
    <w:rsid w:val="00E0570E"/>
    <w:rsid w:val="00E05BCE"/>
    <w:rsid w:val="00E06A8D"/>
    <w:rsid w:val="00E07CF5"/>
    <w:rsid w:val="00E07FB6"/>
    <w:rsid w:val="00E101C2"/>
    <w:rsid w:val="00E1022D"/>
    <w:rsid w:val="00E1030E"/>
    <w:rsid w:val="00E10901"/>
    <w:rsid w:val="00E1121F"/>
    <w:rsid w:val="00E1129B"/>
    <w:rsid w:val="00E11CDC"/>
    <w:rsid w:val="00E1285E"/>
    <w:rsid w:val="00E150CD"/>
    <w:rsid w:val="00E152AF"/>
    <w:rsid w:val="00E15DA2"/>
    <w:rsid w:val="00E166B6"/>
    <w:rsid w:val="00E16D21"/>
    <w:rsid w:val="00E17DD6"/>
    <w:rsid w:val="00E20066"/>
    <w:rsid w:val="00E20AE4"/>
    <w:rsid w:val="00E20B5D"/>
    <w:rsid w:val="00E20C0B"/>
    <w:rsid w:val="00E22882"/>
    <w:rsid w:val="00E22BEE"/>
    <w:rsid w:val="00E232EC"/>
    <w:rsid w:val="00E23D5C"/>
    <w:rsid w:val="00E24ED8"/>
    <w:rsid w:val="00E263D7"/>
    <w:rsid w:val="00E27AAC"/>
    <w:rsid w:val="00E27C66"/>
    <w:rsid w:val="00E27D0B"/>
    <w:rsid w:val="00E30820"/>
    <w:rsid w:val="00E30A22"/>
    <w:rsid w:val="00E30D13"/>
    <w:rsid w:val="00E31863"/>
    <w:rsid w:val="00E32044"/>
    <w:rsid w:val="00E322F2"/>
    <w:rsid w:val="00E32B23"/>
    <w:rsid w:val="00E33547"/>
    <w:rsid w:val="00E33B1B"/>
    <w:rsid w:val="00E33FC7"/>
    <w:rsid w:val="00E346B5"/>
    <w:rsid w:val="00E34A2A"/>
    <w:rsid w:val="00E35176"/>
    <w:rsid w:val="00E363C7"/>
    <w:rsid w:val="00E372F3"/>
    <w:rsid w:val="00E378B9"/>
    <w:rsid w:val="00E37EBA"/>
    <w:rsid w:val="00E37F49"/>
    <w:rsid w:val="00E406F1"/>
    <w:rsid w:val="00E4242D"/>
    <w:rsid w:val="00E4257E"/>
    <w:rsid w:val="00E427CF"/>
    <w:rsid w:val="00E42AB2"/>
    <w:rsid w:val="00E42FEB"/>
    <w:rsid w:val="00E43929"/>
    <w:rsid w:val="00E45D8D"/>
    <w:rsid w:val="00E47981"/>
    <w:rsid w:val="00E47F22"/>
    <w:rsid w:val="00E53BCE"/>
    <w:rsid w:val="00E53EE4"/>
    <w:rsid w:val="00E54501"/>
    <w:rsid w:val="00E556D8"/>
    <w:rsid w:val="00E5683B"/>
    <w:rsid w:val="00E572DB"/>
    <w:rsid w:val="00E60050"/>
    <w:rsid w:val="00E60289"/>
    <w:rsid w:val="00E60D61"/>
    <w:rsid w:val="00E6367A"/>
    <w:rsid w:val="00E641B2"/>
    <w:rsid w:val="00E66FCB"/>
    <w:rsid w:val="00E6706C"/>
    <w:rsid w:val="00E676F3"/>
    <w:rsid w:val="00E6780A"/>
    <w:rsid w:val="00E70C9C"/>
    <w:rsid w:val="00E7103D"/>
    <w:rsid w:val="00E71638"/>
    <w:rsid w:val="00E7182E"/>
    <w:rsid w:val="00E718C0"/>
    <w:rsid w:val="00E72C93"/>
    <w:rsid w:val="00E73303"/>
    <w:rsid w:val="00E73E54"/>
    <w:rsid w:val="00E744DC"/>
    <w:rsid w:val="00E74D32"/>
    <w:rsid w:val="00E74D6E"/>
    <w:rsid w:val="00E77421"/>
    <w:rsid w:val="00E77695"/>
    <w:rsid w:val="00E7795E"/>
    <w:rsid w:val="00E804C4"/>
    <w:rsid w:val="00E80576"/>
    <w:rsid w:val="00E805B9"/>
    <w:rsid w:val="00E80748"/>
    <w:rsid w:val="00E80CA6"/>
    <w:rsid w:val="00E81A1C"/>
    <w:rsid w:val="00E82989"/>
    <w:rsid w:val="00E83D7A"/>
    <w:rsid w:val="00E848A9"/>
    <w:rsid w:val="00E84B97"/>
    <w:rsid w:val="00E84FD9"/>
    <w:rsid w:val="00E85693"/>
    <w:rsid w:val="00E86251"/>
    <w:rsid w:val="00E866DA"/>
    <w:rsid w:val="00E86812"/>
    <w:rsid w:val="00E86C26"/>
    <w:rsid w:val="00E86D64"/>
    <w:rsid w:val="00E87F5B"/>
    <w:rsid w:val="00E90D97"/>
    <w:rsid w:val="00E91FBF"/>
    <w:rsid w:val="00E92DEF"/>
    <w:rsid w:val="00E9302A"/>
    <w:rsid w:val="00E94098"/>
    <w:rsid w:val="00E94F56"/>
    <w:rsid w:val="00E96D6C"/>
    <w:rsid w:val="00E978D5"/>
    <w:rsid w:val="00E97A3C"/>
    <w:rsid w:val="00E97FFD"/>
    <w:rsid w:val="00EA01BE"/>
    <w:rsid w:val="00EA164A"/>
    <w:rsid w:val="00EA3CC7"/>
    <w:rsid w:val="00EA45F8"/>
    <w:rsid w:val="00EA6136"/>
    <w:rsid w:val="00EA6515"/>
    <w:rsid w:val="00EA7E54"/>
    <w:rsid w:val="00EA7EAC"/>
    <w:rsid w:val="00EB022A"/>
    <w:rsid w:val="00EB11F6"/>
    <w:rsid w:val="00EB226C"/>
    <w:rsid w:val="00EB2528"/>
    <w:rsid w:val="00EB282C"/>
    <w:rsid w:val="00EB3871"/>
    <w:rsid w:val="00EB5048"/>
    <w:rsid w:val="00EB6588"/>
    <w:rsid w:val="00EB6AB9"/>
    <w:rsid w:val="00EB7A23"/>
    <w:rsid w:val="00EB7B5F"/>
    <w:rsid w:val="00EB7D26"/>
    <w:rsid w:val="00EC0923"/>
    <w:rsid w:val="00EC0BFA"/>
    <w:rsid w:val="00EC0F1C"/>
    <w:rsid w:val="00EC14AF"/>
    <w:rsid w:val="00EC1A2B"/>
    <w:rsid w:val="00EC205F"/>
    <w:rsid w:val="00EC2ADA"/>
    <w:rsid w:val="00EC3470"/>
    <w:rsid w:val="00EC63E5"/>
    <w:rsid w:val="00EC64CA"/>
    <w:rsid w:val="00EC6D56"/>
    <w:rsid w:val="00EC75A7"/>
    <w:rsid w:val="00EC7BA8"/>
    <w:rsid w:val="00EC7CDB"/>
    <w:rsid w:val="00ED1B51"/>
    <w:rsid w:val="00ED1FC4"/>
    <w:rsid w:val="00ED2756"/>
    <w:rsid w:val="00ED28AE"/>
    <w:rsid w:val="00ED3075"/>
    <w:rsid w:val="00ED3E01"/>
    <w:rsid w:val="00ED4E30"/>
    <w:rsid w:val="00ED5353"/>
    <w:rsid w:val="00ED5946"/>
    <w:rsid w:val="00ED59C0"/>
    <w:rsid w:val="00ED6138"/>
    <w:rsid w:val="00ED68E2"/>
    <w:rsid w:val="00ED6B58"/>
    <w:rsid w:val="00ED6F63"/>
    <w:rsid w:val="00ED701B"/>
    <w:rsid w:val="00ED7D3D"/>
    <w:rsid w:val="00EE03D5"/>
    <w:rsid w:val="00EE047B"/>
    <w:rsid w:val="00EE0776"/>
    <w:rsid w:val="00EE09DC"/>
    <w:rsid w:val="00EE2A12"/>
    <w:rsid w:val="00EE3230"/>
    <w:rsid w:val="00EE36C2"/>
    <w:rsid w:val="00EE3F30"/>
    <w:rsid w:val="00EE486B"/>
    <w:rsid w:val="00EE4878"/>
    <w:rsid w:val="00EE4B99"/>
    <w:rsid w:val="00EE692C"/>
    <w:rsid w:val="00EE6C9A"/>
    <w:rsid w:val="00EE7EA9"/>
    <w:rsid w:val="00EF03A0"/>
    <w:rsid w:val="00EF2590"/>
    <w:rsid w:val="00EF2B83"/>
    <w:rsid w:val="00EF2D2B"/>
    <w:rsid w:val="00EF31AF"/>
    <w:rsid w:val="00EF35FB"/>
    <w:rsid w:val="00EF566F"/>
    <w:rsid w:val="00EF5940"/>
    <w:rsid w:val="00EF5E74"/>
    <w:rsid w:val="00EF6466"/>
    <w:rsid w:val="00EF70DD"/>
    <w:rsid w:val="00EF7FB3"/>
    <w:rsid w:val="00F010C2"/>
    <w:rsid w:val="00F01317"/>
    <w:rsid w:val="00F01A25"/>
    <w:rsid w:val="00F028B2"/>
    <w:rsid w:val="00F04659"/>
    <w:rsid w:val="00F05175"/>
    <w:rsid w:val="00F065CF"/>
    <w:rsid w:val="00F072AC"/>
    <w:rsid w:val="00F101A4"/>
    <w:rsid w:val="00F10DE2"/>
    <w:rsid w:val="00F1176C"/>
    <w:rsid w:val="00F12AEE"/>
    <w:rsid w:val="00F139A4"/>
    <w:rsid w:val="00F141AF"/>
    <w:rsid w:val="00F14A69"/>
    <w:rsid w:val="00F14E4A"/>
    <w:rsid w:val="00F14F9E"/>
    <w:rsid w:val="00F15BB1"/>
    <w:rsid w:val="00F20B97"/>
    <w:rsid w:val="00F215DB"/>
    <w:rsid w:val="00F21777"/>
    <w:rsid w:val="00F21961"/>
    <w:rsid w:val="00F22413"/>
    <w:rsid w:val="00F22B00"/>
    <w:rsid w:val="00F2589E"/>
    <w:rsid w:val="00F2617F"/>
    <w:rsid w:val="00F303B3"/>
    <w:rsid w:val="00F30888"/>
    <w:rsid w:val="00F30F6A"/>
    <w:rsid w:val="00F31D35"/>
    <w:rsid w:val="00F32AAB"/>
    <w:rsid w:val="00F32E02"/>
    <w:rsid w:val="00F33223"/>
    <w:rsid w:val="00F34210"/>
    <w:rsid w:val="00F3447C"/>
    <w:rsid w:val="00F347B8"/>
    <w:rsid w:val="00F34C8C"/>
    <w:rsid w:val="00F35510"/>
    <w:rsid w:val="00F36F67"/>
    <w:rsid w:val="00F37C0E"/>
    <w:rsid w:val="00F406B0"/>
    <w:rsid w:val="00F406F7"/>
    <w:rsid w:val="00F40B77"/>
    <w:rsid w:val="00F40BE0"/>
    <w:rsid w:val="00F40F31"/>
    <w:rsid w:val="00F416DA"/>
    <w:rsid w:val="00F417B0"/>
    <w:rsid w:val="00F426DC"/>
    <w:rsid w:val="00F42814"/>
    <w:rsid w:val="00F428A5"/>
    <w:rsid w:val="00F43106"/>
    <w:rsid w:val="00F45812"/>
    <w:rsid w:val="00F463A6"/>
    <w:rsid w:val="00F463E5"/>
    <w:rsid w:val="00F46559"/>
    <w:rsid w:val="00F46A68"/>
    <w:rsid w:val="00F5081C"/>
    <w:rsid w:val="00F50B32"/>
    <w:rsid w:val="00F50D6D"/>
    <w:rsid w:val="00F52EA7"/>
    <w:rsid w:val="00F547AF"/>
    <w:rsid w:val="00F578B7"/>
    <w:rsid w:val="00F57ADF"/>
    <w:rsid w:val="00F603A0"/>
    <w:rsid w:val="00F60C62"/>
    <w:rsid w:val="00F60CCF"/>
    <w:rsid w:val="00F610BA"/>
    <w:rsid w:val="00F618C1"/>
    <w:rsid w:val="00F61AFA"/>
    <w:rsid w:val="00F62CF7"/>
    <w:rsid w:val="00F6465B"/>
    <w:rsid w:val="00F6584E"/>
    <w:rsid w:val="00F659B4"/>
    <w:rsid w:val="00F66C48"/>
    <w:rsid w:val="00F6721B"/>
    <w:rsid w:val="00F6761E"/>
    <w:rsid w:val="00F67AC7"/>
    <w:rsid w:val="00F67F57"/>
    <w:rsid w:val="00F70075"/>
    <w:rsid w:val="00F706CF"/>
    <w:rsid w:val="00F70C4E"/>
    <w:rsid w:val="00F70F62"/>
    <w:rsid w:val="00F71B17"/>
    <w:rsid w:val="00F7271D"/>
    <w:rsid w:val="00F72C4D"/>
    <w:rsid w:val="00F73217"/>
    <w:rsid w:val="00F73D56"/>
    <w:rsid w:val="00F73DBE"/>
    <w:rsid w:val="00F74A89"/>
    <w:rsid w:val="00F75815"/>
    <w:rsid w:val="00F77EBB"/>
    <w:rsid w:val="00F805A0"/>
    <w:rsid w:val="00F80FCF"/>
    <w:rsid w:val="00F8117C"/>
    <w:rsid w:val="00F81BF7"/>
    <w:rsid w:val="00F828A0"/>
    <w:rsid w:val="00F83028"/>
    <w:rsid w:val="00F83A91"/>
    <w:rsid w:val="00F844EB"/>
    <w:rsid w:val="00F84C71"/>
    <w:rsid w:val="00F8596A"/>
    <w:rsid w:val="00F87890"/>
    <w:rsid w:val="00F87D1B"/>
    <w:rsid w:val="00F87F06"/>
    <w:rsid w:val="00F906AB"/>
    <w:rsid w:val="00F9093D"/>
    <w:rsid w:val="00F90B77"/>
    <w:rsid w:val="00F9186C"/>
    <w:rsid w:val="00F923F5"/>
    <w:rsid w:val="00F9257E"/>
    <w:rsid w:val="00F931A8"/>
    <w:rsid w:val="00F96139"/>
    <w:rsid w:val="00F966A9"/>
    <w:rsid w:val="00F97BA3"/>
    <w:rsid w:val="00F97E5E"/>
    <w:rsid w:val="00FA0037"/>
    <w:rsid w:val="00FA0AA7"/>
    <w:rsid w:val="00FA0EFC"/>
    <w:rsid w:val="00FA2872"/>
    <w:rsid w:val="00FA2931"/>
    <w:rsid w:val="00FA3185"/>
    <w:rsid w:val="00FA332F"/>
    <w:rsid w:val="00FA4061"/>
    <w:rsid w:val="00FA428C"/>
    <w:rsid w:val="00FA4A6E"/>
    <w:rsid w:val="00FA523C"/>
    <w:rsid w:val="00FA5F2C"/>
    <w:rsid w:val="00FA64CB"/>
    <w:rsid w:val="00FA6C70"/>
    <w:rsid w:val="00FA7457"/>
    <w:rsid w:val="00FB0C32"/>
    <w:rsid w:val="00FB17AC"/>
    <w:rsid w:val="00FB18D0"/>
    <w:rsid w:val="00FB2A05"/>
    <w:rsid w:val="00FB2E6C"/>
    <w:rsid w:val="00FB341F"/>
    <w:rsid w:val="00FB3F96"/>
    <w:rsid w:val="00FB47FE"/>
    <w:rsid w:val="00FB50A7"/>
    <w:rsid w:val="00FB6DD9"/>
    <w:rsid w:val="00FB76F7"/>
    <w:rsid w:val="00FC0338"/>
    <w:rsid w:val="00FC034C"/>
    <w:rsid w:val="00FC0AC0"/>
    <w:rsid w:val="00FC0F3C"/>
    <w:rsid w:val="00FC18C9"/>
    <w:rsid w:val="00FC1907"/>
    <w:rsid w:val="00FC33CC"/>
    <w:rsid w:val="00FC4384"/>
    <w:rsid w:val="00FC46D7"/>
    <w:rsid w:val="00FC5103"/>
    <w:rsid w:val="00FC5832"/>
    <w:rsid w:val="00FC5E6A"/>
    <w:rsid w:val="00FC5FF0"/>
    <w:rsid w:val="00FC7E89"/>
    <w:rsid w:val="00FD0B2A"/>
    <w:rsid w:val="00FD11D5"/>
    <w:rsid w:val="00FD1C4D"/>
    <w:rsid w:val="00FD2348"/>
    <w:rsid w:val="00FD29CA"/>
    <w:rsid w:val="00FD34D4"/>
    <w:rsid w:val="00FD40D2"/>
    <w:rsid w:val="00FD5242"/>
    <w:rsid w:val="00FD5407"/>
    <w:rsid w:val="00FD6610"/>
    <w:rsid w:val="00FD6658"/>
    <w:rsid w:val="00FD6919"/>
    <w:rsid w:val="00FE22BD"/>
    <w:rsid w:val="00FE2705"/>
    <w:rsid w:val="00FE4AA6"/>
    <w:rsid w:val="00FE4E7B"/>
    <w:rsid w:val="00FE563B"/>
    <w:rsid w:val="00FE581A"/>
    <w:rsid w:val="00FE5C3A"/>
    <w:rsid w:val="00FE686C"/>
    <w:rsid w:val="00FE73F5"/>
    <w:rsid w:val="00FF0624"/>
    <w:rsid w:val="00FF34A3"/>
    <w:rsid w:val="00FF3C12"/>
    <w:rsid w:val="00FF3C61"/>
    <w:rsid w:val="00FF3EDA"/>
    <w:rsid w:val="00FF4CA4"/>
    <w:rsid w:val="00FF59BB"/>
    <w:rsid w:val="00FF5C25"/>
    <w:rsid w:val="00FF5D55"/>
    <w:rsid w:val="00FF674D"/>
    <w:rsid w:val="00FF6E9C"/>
    <w:rsid w:val="00FF72CD"/>
    <w:rsid w:val="00FF7D93"/>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143A37"/>
  <w15:chartTrackingRefBased/>
  <w15:docId w15:val="{928EB2E2-B693-46C8-9A5B-07B2EBA6F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1 Normal"/>
    <w:qFormat/>
    <w:rsid w:val="00DD0E38"/>
    <w:pPr>
      <w:jc w:val="both"/>
    </w:pPr>
    <w:rPr>
      <w:rFonts w:ascii="Arial" w:hAnsi="Arial" w:cs="Arial"/>
      <w:sz w:val="20"/>
    </w:rPr>
  </w:style>
  <w:style w:type="paragraph" w:styleId="Titre1">
    <w:name w:val="heading 1"/>
    <w:aliases w:val="1-Titre 1,charte T1,charte T 1,CHAPITRE,ARTICLE,Titre 24.1, ARTICLE  ,Titre 1 ,h1,Section Heading,rien,Titre 1-manuel,TITRE 1,Titre 1 Rugby,Titre 1 ARIAL 14,alta,Titre 1a+z,DCE1,C-R-N-1,H1,H2i_Titre 1,2iC_Titre 1,zzz"/>
    <w:basedOn w:val="Normal"/>
    <w:next w:val="Normal"/>
    <w:link w:val="Titre1Car"/>
    <w:qFormat/>
    <w:rsid w:val="00130740"/>
    <w:pPr>
      <w:keepNext/>
      <w:keepLines/>
      <w:numPr>
        <w:numId w:val="7"/>
      </w:numPr>
      <w:spacing w:before="100" w:after="240" w:line="264" w:lineRule="auto"/>
      <w:contextualSpacing/>
      <w:jc w:val="left"/>
      <w:outlineLvl w:val="0"/>
    </w:pPr>
    <w:rPr>
      <w:rFonts w:eastAsiaTheme="majorEastAsia" w:cstheme="majorBidi"/>
      <w:b/>
      <w:caps/>
      <w:color w:val="517071"/>
      <w:sz w:val="32"/>
      <w:szCs w:val="24"/>
    </w:rPr>
  </w:style>
  <w:style w:type="paragraph" w:styleId="Titre2">
    <w:name w:val="heading 2"/>
    <w:aliases w:val="1.1-Titre 2,charte T2,Titre 2 Car1,Titre 2 Car Car,1.1-Titre 2 Car Car,charte T2 Car Car,italique gras/marge Car Car,nul Car Car,heading 2 Car Car,Titre 2 gras/marge Car Car,h2,Reset numbering,Titre 2oak,Titre 2 / 1.,nul,Titre 2 - manuel,headi"/>
    <w:basedOn w:val="Sous-titre"/>
    <w:next w:val="Normal"/>
    <w:link w:val="Titre2Car"/>
    <w:unhideWhenUsed/>
    <w:qFormat/>
    <w:rsid w:val="003E273B"/>
    <w:pPr>
      <w:outlineLvl w:val="1"/>
    </w:pPr>
  </w:style>
  <w:style w:type="paragraph" w:styleId="Titre3">
    <w:name w:val="heading 3"/>
    <w:basedOn w:val="Titre2"/>
    <w:next w:val="Normal"/>
    <w:link w:val="Titre3Car"/>
    <w:unhideWhenUsed/>
    <w:qFormat/>
    <w:rsid w:val="00DD0E38"/>
    <w:pPr>
      <w:numPr>
        <w:ilvl w:val="2"/>
      </w:numPr>
      <w:outlineLvl w:val="2"/>
    </w:pPr>
    <w:rPr>
      <w:caps w:val="0"/>
      <w:smallCaps/>
      <w:color w:val="009B9F" w:themeColor="text2"/>
      <w:sz w:val="24"/>
    </w:rPr>
  </w:style>
  <w:style w:type="paragraph" w:styleId="Titre4">
    <w:name w:val="heading 4"/>
    <w:aliases w:val="Titre 4-automatique"/>
    <w:basedOn w:val="Titre3"/>
    <w:next w:val="Normal"/>
    <w:link w:val="Titre4Car"/>
    <w:unhideWhenUsed/>
    <w:qFormat/>
    <w:rsid w:val="00DD0E38"/>
    <w:pPr>
      <w:numPr>
        <w:ilvl w:val="3"/>
      </w:numPr>
      <w:outlineLvl w:val="3"/>
    </w:pPr>
    <w:rPr>
      <w:smallCaps w:val="0"/>
      <w:color w:val="9FB4B4" w:themeColor="background2"/>
    </w:rPr>
  </w:style>
  <w:style w:type="paragraph" w:styleId="Titre5">
    <w:name w:val="heading 5"/>
    <w:basedOn w:val="1Normalgris"/>
    <w:next w:val="Normal"/>
    <w:link w:val="Titre5Car"/>
    <w:qFormat/>
    <w:rsid w:val="00C82255"/>
    <w:pPr>
      <w:spacing w:before="240"/>
      <w:outlineLvl w:val="4"/>
    </w:pPr>
    <w:rPr>
      <w:rFonts w:eastAsiaTheme="majorEastAsia" w:cstheme="majorBidi"/>
      <w:bCs/>
      <w:i/>
      <w:iCs/>
      <w:color w:val="9FB4B4" w:themeColor="background2"/>
      <w:sz w:val="18"/>
      <w:szCs w:val="26"/>
    </w:rPr>
  </w:style>
  <w:style w:type="paragraph" w:styleId="Titre6">
    <w:name w:val="heading 6"/>
    <w:aliases w:val="h6,Legal Level 1."/>
    <w:basedOn w:val="Titre5"/>
    <w:next w:val="Normal"/>
    <w:link w:val="Titre6Car"/>
    <w:qFormat/>
    <w:rsid w:val="00C82255"/>
    <w:pPr>
      <w:outlineLvl w:val="5"/>
    </w:pPr>
    <w:rPr>
      <w:rFonts w:ascii="Times New Roman" w:hAnsi="Times New Roman"/>
      <w:b/>
      <w:bCs w:val="0"/>
    </w:rPr>
  </w:style>
  <w:style w:type="paragraph" w:styleId="Titre7">
    <w:name w:val="heading 7"/>
    <w:aliases w:val="h7,Legal Level 1.1."/>
    <w:basedOn w:val="Normal"/>
    <w:next w:val="Normal"/>
    <w:link w:val="Titre7Car"/>
    <w:qFormat/>
    <w:rsid w:val="00C82255"/>
    <w:pPr>
      <w:spacing w:before="240"/>
      <w:outlineLvl w:val="6"/>
    </w:pPr>
    <w:rPr>
      <w:rFonts w:ascii="Times New Roman" w:eastAsiaTheme="majorEastAsia" w:hAnsi="Times New Roman" w:cstheme="majorBidi"/>
      <w:sz w:val="24"/>
      <w:szCs w:val="24"/>
    </w:rPr>
  </w:style>
  <w:style w:type="paragraph" w:styleId="Titre8">
    <w:name w:val="heading 8"/>
    <w:aliases w:val="Legal Level 1.1.1."/>
    <w:basedOn w:val="Normal"/>
    <w:next w:val="Normal"/>
    <w:link w:val="Titre8Car"/>
    <w:qFormat/>
    <w:rsid w:val="00C82255"/>
    <w:pPr>
      <w:spacing w:before="240"/>
      <w:outlineLvl w:val="7"/>
    </w:pPr>
    <w:rPr>
      <w:rFonts w:ascii="Times New Roman" w:eastAsiaTheme="majorEastAsia" w:hAnsi="Times New Roman" w:cstheme="majorBidi"/>
      <w:i/>
      <w:iCs/>
      <w:sz w:val="24"/>
      <w:szCs w:val="24"/>
    </w:rPr>
  </w:style>
  <w:style w:type="paragraph" w:styleId="Titre9">
    <w:name w:val="heading 9"/>
    <w:aliases w:val="Legal Level 1.1.1.1."/>
    <w:basedOn w:val="Normal"/>
    <w:next w:val="Normal"/>
    <w:link w:val="Titre9Car"/>
    <w:qFormat/>
    <w:rsid w:val="00C82255"/>
    <w:pPr>
      <w:spacing w:before="240"/>
      <w:outlineLvl w:val="8"/>
    </w:pPr>
    <w:rPr>
      <w:rFonts w:eastAsiaTheme="majorEastAsia"/>
      <w:sz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ucesdetableau-bleu">
    <w:name w:val="Puces de tableau - bleu"/>
    <w:basedOn w:val="Normal"/>
    <w:link w:val="Pucesdetableau-bleuCar"/>
    <w:qFormat/>
    <w:rsid w:val="003E273B"/>
    <w:pPr>
      <w:numPr>
        <w:numId w:val="4"/>
      </w:numPr>
      <w:spacing w:after="0" w:line="276" w:lineRule="auto"/>
    </w:pPr>
  </w:style>
  <w:style w:type="paragraph" w:customStyle="1" w:styleId="Pucesdetableau-blanc">
    <w:name w:val="Puces de tableau - blanc"/>
    <w:basedOn w:val="Normal"/>
    <w:link w:val="Pucesdetableau-blancCar"/>
    <w:qFormat/>
    <w:rsid w:val="003E273B"/>
    <w:pPr>
      <w:numPr>
        <w:numId w:val="5"/>
      </w:numPr>
      <w:spacing w:after="0" w:line="276" w:lineRule="auto"/>
    </w:pPr>
    <w:rPr>
      <w:color w:val="FFFFFF" w:themeColor="background1"/>
    </w:rPr>
  </w:style>
  <w:style w:type="paragraph" w:styleId="Pieddepage">
    <w:name w:val="footer"/>
    <w:aliases w:val="CONGPied de page,CPied de page"/>
    <w:basedOn w:val="Normal"/>
    <w:link w:val="PieddepageCar"/>
    <w:uiPriority w:val="99"/>
    <w:unhideWhenUsed/>
    <w:rsid w:val="003E273B"/>
    <w:pPr>
      <w:tabs>
        <w:tab w:val="center" w:pos="4536"/>
        <w:tab w:val="right" w:pos="9072"/>
      </w:tabs>
      <w:spacing w:after="0" w:line="240" w:lineRule="auto"/>
    </w:pPr>
  </w:style>
  <w:style w:type="character" w:customStyle="1" w:styleId="PieddepageCar">
    <w:name w:val="Pied de page Car"/>
    <w:aliases w:val="CONGPied de page Car,CPied de page Car"/>
    <w:basedOn w:val="Policepardfaut"/>
    <w:link w:val="Pieddepage"/>
    <w:uiPriority w:val="99"/>
    <w:rsid w:val="003E273B"/>
    <w:rPr>
      <w:rFonts w:ascii="Tahoma" w:hAnsi="Tahoma"/>
      <w:sz w:val="20"/>
    </w:rPr>
  </w:style>
  <w:style w:type="table" w:styleId="Grilledutableau">
    <w:name w:val="Table Grid"/>
    <w:basedOn w:val="TableauNormal"/>
    <w:uiPriority w:val="39"/>
    <w:rsid w:val="003E27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3E273B"/>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3E273B"/>
    <w:rPr>
      <w:rFonts w:ascii="Segoe UI" w:hAnsi="Segoe UI" w:cs="Segoe UI"/>
      <w:sz w:val="18"/>
      <w:szCs w:val="18"/>
    </w:rPr>
  </w:style>
  <w:style w:type="character" w:styleId="Lienhypertexte">
    <w:name w:val="Hyperlink"/>
    <w:basedOn w:val="Policepardfaut"/>
    <w:uiPriority w:val="99"/>
    <w:unhideWhenUsed/>
    <w:rsid w:val="003E273B"/>
    <w:rPr>
      <w:color w:val="0563C1" w:themeColor="hyperlink"/>
      <w:u w:val="single"/>
    </w:rPr>
  </w:style>
  <w:style w:type="character" w:customStyle="1" w:styleId="UnresolvedMention">
    <w:name w:val="Unresolved Mention"/>
    <w:basedOn w:val="Policepardfaut"/>
    <w:uiPriority w:val="99"/>
    <w:unhideWhenUsed/>
    <w:rsid w:val="003E273B"/>
    <w:rPr>
      <w:color w:val="605E5C"/>
      <w:shd w:val="clear" w:color="auto" w:fill="E1DFDD"/>
    </w:rPr>
  </w:style>
  <w:style w:type="character" w:customStyle="1" w:styleId="Titre1Car">
    <w:name w:val="Titre 1 Car"/>
    <w:aliases w:val="1-Titre 1 Car,charte T1 Car,charte T 1 Car,CHAPITRE Car,ARTICLE Car,Titre 24.1 Car, ARTICLE   Car,Titre 1  Car,h1 Car,Section Heading Car,rien Car,Titre 1-manuel Car,TITRE 1 Car,Titre 1 Rugby Car,Titre 1 ARIAL 14 Car,alta Car,Titre 1a+z Car"/>
    <w:basedOn w:val="Policepardfaut"/>
    <w:link w:val="Titre1"/>
    <w:rsid w:val="00130740"/>
    <w:rPr>
      <w:rFonts w:ascii="Arial" w:eastAsiaTheme="majorEastAsia" w:hAnsi="Arial" w:cstheme="majorBidi"/>
      <w:b/>
      <w:caps/>
      <w:color w:val="517071"/>
      <w:sz w:val="32"/>
      <w:szCs w:val="24"/>
    </w:rPr>
  </w:style>
  <w:style w:type="character" w:customStyle="1" w:styleId="ListepucesCar">
    <w:name w:val="Liste à puces Car"/>
    <w:basedOn w:val="Policepardfaut"/>
    <w:link w:val="Listepuces"/>
    <w:uiPriority w:val="99"/>
    <w:semiHidden/>
    <w:rsid w:val="003E273B"/>
  </w:style>
  <w:style w:type="paragraph" w:styleId="Listepuces">
    <w:name w:val="List Bullet"/>
    <w:basedOn w:val="Normal"/>
    <w:link w:val="ListepucesCar"/>
    <w:uiPriority w:val="99"/>
    <w:semiHidden/>
    <w:unhideWhenUsed/>
    <w:rsid w:val="003E273B"/>
    <w:pPr>
      <w:contextualSpacing/>
    </w:pPr>
    <w:rPr>
      <w:rFonts w:asciiTheme="minorHAnsi" w:hAnsiTheme="minorHAnsi"/>
      <w:sz w:val="22"/>
    </w:rPr>
  </w:style>
  <w:style w:type="paragraph" w:styleId="Listepuces2">
    <w:name w:val="List Bullet 2"/>
    <w:basedOn w:val="Normal"/>
    <w:uiPriority w:val="99"/>
    <w:semiHidden/>
    <w:unhideWhenUsed/>
    <w:rsid w:val="003E273B"/>
    <w:pPr>
      <w:numPr>
        <w:numId w:val="1"/>
      </w:numPr>
      <w:contextualSpacing/>
    </w:pPr>
  </w:style>
  <w:style w:type="paragraph" w:styleId="Listenumros3">
    <w:name w:val="List Number 3"/>
    <w:basedOn w:val="Normal"/>
    <w:uiPriority w:val="99"/>
    <w:unhideWhenUsed/>
    <w:rsid w:val="003E273B"/>
    <w:pPr>
      <w:tabs>
        <w:tab w:val="num" w:pos="926"/>
      </w:tabs>
      <w:ind w:left="926" w:hanging="360"/>
      <w:contextualSpacing/>
    </w:pPr>
  </w:style>
  <w:style w:type="character" w:customStyle="1" w:styleId="Titre2Car">
    <w:name w:val="Titre 2 Car"/>
    <w:aliases w:val="1.1-Titre 2 Car,charte T2 Car,Titre 2 Car1 Car,Titre 2 Car Car Car,1.1-Titre 2 Car Car Car,charte T2 Car Car Car,italique gras/marge Car Car Car,nul Car Car Car,heading 2 Car Car Car,Titre 2 gras/marge Car Car Car,h2 Car,Reset numbering Car"/>
    <w:basedOn w:val="Policepardfaut"/>
    <w:link w:val="Titre2"/>
    <w:rsid w:val="003E273B"/>
    <w:rPr>
      <w:rFonts w:ascii="Arial" w:eastAsiaTheme="majorEastAsia" w:hAnsi="Arial" w:cstheme="majorBidi"/>
      <w:caps/>
      <w:color w:val="517071"/>
      <w:sz w:val="28"/>
      <w:szCs w:val="24"/>
    </w:rPr>
  </w:style>
  <w:style w:type="character" w:customStyle="1" w:styleId="Pucesdetableau-bleuCar">
    <w:name w:val="Puces de tableau - bleu Car"/>
    <w:basedOn w:val="Policepardfaut"/>
    <w:link w:val="Pucesdetableau-bleu"/>
    <w:rsid w:val="003E273B"/>
    <w:rPr>
      <w:rFonts w:ascii="Arial" w:hAnsi="Arial" w:cs="Arial"/>
      <w:sz w:val="20"/>
    </w:rPr>
  </w:style>
  <w:style w:type="paragraph" w:styleId="Listepuces3">
    <w:name w:val="List Bullet 3"/>
    <w:basedOn w:val="Normal"/>
    <w:uiPriority w:val="99"/>
    <w:semiHidden/>
    <w:unhideWhenUsed/>
    <w:rsid w:val="003E273B"/>
    <w:pPr>
      <w:numPr>
        <w:numId w:val="2"/>
      </w:numPr>
      <w:contextualSpacing/>
    </w:pPr>
  </w:style>
  <w:style w:type="paragraph" w:styleId="En-tte">
    <w:name w:val="header"/>
    <w:basedOn w:val="Normal"/>
    <w:link w:val="En-tteCar"/>
    <w:uiPriority w:val="99"/>
    <w:unhideWhenUsed/>
    <w:rsid w:val="003E273B"/>
    <w:pPr>
      <w:tabs>
        <w:tab w:val="center" w:pos="4536"/>
        <w:tab w:val="right" w:pos="9072"/>
      </w:tabs>
      <w:spacing w:after="0" w:line="240" w:lineRule="auto"/>
    </w:pPr>
  </w:style>
  <w:style w:type="character" w:customStyle="1" w:styleId="Pucesdetableau-blancCar">
    <w:name w:val="Puces de tableau - blanc Car"/>
    <w:basedOn w:val="Policepardfaut"/>
    <w:link w:val="Pucesdetableau-blanc"/>
    <w:rsid w:val="003E273B"/>
    <w:rPr>
      <w:rFonts w:ascii="Arial" w:hAnsi="Arial" w:cs="Arial"/>
      <w:color w:val="FFFFFF" w:themeColor="background1"/>
      <w:sz w:val="20"/>
    </w:rPr>
  </w:style>
  <w:style w:type="character" w:customStyle="1" w:styleId="En-tteCar">
    <w:name w:val="En-tête Car"/>
    <w:basedOn w:val="Policepardfaut"/>
    <w:link w:val="En-tte"/>
    <w:uiPriority w:val="99"/>
    <w:rsid w:val="003E273B"/>
    <w:rPr>
      <w:rFonts w:ascii="Tahoma" w:hAnsi="Tahoma"/>
      <w:sz w:val="20"/>
    </w:rPr>
  </w:style>
  <w:style w:type="character" w:customStyle="1" w:styleId="Titre3Car">
    <w:name w:val="Titre 3 Car"/>
    <w:basedOn w:val="Policepardfaut"/>
    <w:link w:val="Titre3"/>
    <w:rsid w:val="00DD0E38"/>
    <w:rPr>
      <w:rFonts w:ascii="Arial" w:eastAsiaTheme="majorEastAsia" w:hAnsi="Arial" w:cstheme="majorBidi"/>
      <w:smallCaps/>
      <w:color w:val="009B9F" w:themeColor="text2"/>
      <w:sz w:val="24"/>
      <w:szCs w:val="24"/>
    </w:rPr>
  </w:style>
  <w:style w:type="paragraph" w:customStyle="1" w:styleId="Sous-titreInddigo">
    <w:name w:val="Sous-titre Inddigo"/>
    <w:basedOn w:val="Titre1"/>
    <w:link w:val="Sous-titreInddigoCar"/>
    <w:rsid w:val="003E273B"/>
    <w:pPr>
      <w:keepLines w:val="0"/>
      <w:numPr>
        <w:numId w:val="0"/>
      </w:numPr>
      <w:pBdr>
        <w:top w:val="single" w:sz="12" w:space="1" w:color="009B9F"/>
        <w:left w:val="single" w:sz="12" w:space="4" w:color="009B9F"/>
        <w:bottom w:val="single" w:sz="12" w:space="1" w:color="009B9F"/>
        <w:right w:val="single" w:sz="12" w:space="4" w:color="009B9F"/>
      </w:pBdr>
      <w:tabs>
        <w:tab w:val="left" w:pos="567"/>
      </w:tabs>
      <w:spacing w:before="240"/>
      <w:contextualSpacing w:val="0"/>
    </w:pPr>
    <w:rPr>
      <w:rFonts w:eastAsia="Times New Roman" w:cs="Arial"/>
      <w:bCs/>
      <w:color w:val="009B9F"/>
      <w:kern w:val="32"/>
      <w:sz w:val="24"/>
    </w:rPr>
  </w:style>
  <w:style w:type="character" w:customStyle="1" w:styleId="Sous-titreInddigoCar">
    <w:name w:val="Sous-titre Inddigo Car"/>
    <w:basedOn w:val="Policepardfaut"/>
    <w:link w:val="Sous-titreInddigo"/>
    <w:rsid w:val="003E273B"/>
    <w:rPr>
      <w:rFonts w:ascii="Tahoma" w:eastAsia="Times New Roman" w:hAnsi="Tahoma" w:cs="Arial"/>
      <w:b/>
      <w:bCs/>
      <w:caps/>
      <w:color w:val="009B9F"/>
      <w:kern w:val="32"/>
      <w:sz w:val="24"/>
      <w:szCs w:val="32"/>
    </w:rPr>
  </w:style>
  <w:style w:type="paragraph" w:customStyle="1" w:styleId="Moduleencours">
    <w:name w:val="Module en cours"/>
    <w:basedOn w:val="Normal"/>
    <w:link w:val="ModuleencoursCar"/>
    <w:qFormat/>
    <w:rsid w:val="003E273B"/>
    <w:pPr>
      <w:spacing w:line="276" w:lineRule="auto"/>
      <w:jc w:val="right"/>
    </w:pPr>
    <w:rPr>
      <w:rFonts w:cs="Tahoma"/>
      <w:b/>
      <w:caps/>
      <w:color w:val="D7DA52"/>
      <w:sz w:val="32"/>
      <w:u w:val="single" w:color="D7DB43"/>
    </w:rPr>
  </w:style>
  <w:style w:type="paragraph" w:customStyle="1" w:styleId="Modulesautres">
    <w:name w:val="Modules autres"/>
    <w:basedOn w:val="Normal"/>
    <w:link w:val="ModulesautresCar"/>
    <w:qFormat/>
    <w:rsid w:val="003E273B"/>
    <w:pPr>
      <w:spacing w:line="276" w:lineRule="auto"/>
      <w:jc w:val="right"/>
    </w:pPr>
    <w:rPr>
      <w:rFonts w:cs="Tahoma"/>
      <w:caps/>
      <w:color w:val="7F9B9B"/>
    </w:rPr>
  </w:style>
  <w:style w:type="character" w:customStyle="1" w:styleId="ModuleencoursCar">
    <w:name w:val="Module en cours Car"/>
    <w:basedOn w:val="Policepardfaut"/>
    <w:link w:val="Moduleencours"/>
    <w:rsid w:val="003E273B"/>
    <w:rPr>
      <w:rFonts w:ascii="Tahoma" w:hAnsi="Tahoma" w:cs="Tahoma"/>
      <w:b/>
      <w:caps/>
      <w:color w:val="D7DA52"/>
      <w:sz w:val="32"/>
      <w:u w:val="single" w:color="D7DB43"/>
    </w:rPr>
  </w:style>
  <w:style w:type="character" w:customStyle="1" w:styleId="ModulesautresCar">
    <w:name w:val="Modules autres Car"/>
    <w:basedOn w:val="Policepardfaut"/>
    <w:link w:val="Modulesautres"/>
    <w:rsid w:val="003E273B"/>
    <w:rPr>
      <w:rFonts w:ascii="Tahoma" w:hAnsi="Tahoma" w:cs="Tahoma"/>
      <w:caps/>
      <w:color w:val="7F9B9B"/>
      <w:sz w:val="20"/>
    </w:rPr>
  </w:style>
  <w:style w:type="paragraph" w:styleId="TM1">
    <w:name w:val="toc 1"/>
    <w:aliases w:val="TM 1 (sommaire)"/>
    <w:basedOn w:val="Normal"/>
    <w:next w:val="Normal"/>
    <w:autoRedefine/>
    <w:uiPriority w:val="39"/>
    <w:unhideWhenUsed/>
    <w:rsid w:val="003E273B"/>
    <w:pPr>
      <w:tabs>
        <w:tab w:val="left" w:pos="400"/>
        <w:tab w:val="right" w:leader="dot" w:pos="9062"/>
      </w:tabs>
      <w:spacing w:before="120" w:after="120"/>
      <w:jc w:val="left"/>
    </w:pPr>
    <w:rPr>
      <w:rFonts w:asciiTheme="minorHAnsi" w:hAnsiTheme="minorHAnsi" w:cstheme="minorHAnsi"/>
      <w:b/>
      <w:bCs/>
      <w:caps/>
      <w:color w:val="4B686A" w:themeColor="accent1"/>
      <w:szCs w:val="20"/>
    </w:rPr>
  </w:style>
  <w:style w:type="paragraph" w:styleId="TM2">
    <w:name w:val="toc 2"/>
    <w:aliases w:val="TM 2 (sommaire)"/>
    <w:basedOn w:val="Normal"/>
    <w:next w:val="Normal"/>
    <w:autoRedefine/>
    <w:uiPriority w:val="39"/>
    <w:unhideWhenUsed/>
    <w:rsid w:val="003E273B"/>
    <w:pPr>
      <w:spacing w:after="0"/>
      <w:ind w:left="200"/>
      <w:jc w:val="left"/>
    </w:pPr>
    <w:rPr>
      <w:rFonts w:asciiTheme="minorHAnsi" w:hAnsiTheme="minorHAnsi" w:cstheme="minorHAnsi"/>
      <w:smallCaps/>
      <w:szCs w:val="20"/>
    </w:rPr>
  </w:style>
  <w:style w:type="paragraph" w:customStyle="1" w:styleId="SOMMAIRE">
    <w:name w:val="SOMMAIRE"/>
    <w:basedOn w:val="Titre1-Inddigo"/>
    <w:link w:val="SOMMAIRECar"/>
    <w:qFormat/>
    <w:rsid w:val="003E273B"/>
    <w:pPr>
      <w:numPr>
        <w:numId w:val="0"/>
      </w:numPr>
      <w:pBdr>
        <w:left w:val="single" w:sz="18" w:space="4" w:color="039A9E"/>
      </w:pBdr>
      <w:spacing w:after="0"/>
    </w:pPr>
  </w:style>
  <w:style w:type="character" w:customStyle="1" w:styleId="SOMMAIRECar">
    <w:name w:val="SOMMAIRE Car"/>
    <w:basedOn w:val="Titre1-InddigoCar"/>
    <w:link w:val="SOMMAIRE"/>
    <w:rsid w:val="003E273B"/>
    <w:rPr>
      <w:rFonts w:ascii="Tahoma" w:eastAsiaTheme="majorEastAsia" w:hAnsi="Tahoma" w:cstheme="majorBidi"/>
      <w:b/>
      <w:caps/>
      <w:noProof/>
      <w:color w:val="517071"/>
      <w:sz w:val="40"/>
      <w:szCs w:val="32"/>
    </w:rPr>
  </w:style>
  <w:style w:type="table" w:customStyle="1" w:styleId="TableauStyle1Inddigo">
    <w:name w:val="Tableau Style 1 Inddigo"/>
    <w:basedOn w:val="TableauNormal"/>
    <w:uiPriority w:val="99"/>
    <w:rsid w:val="003E273B"/>
    <w:pPr>
      <w:spacing w:after="0" w:line="240" w:lineRule="auto"/>
      <w:jc w:val="center"/>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rFonts w:asciiTheme="majorHAnsi" w:hAnsiTheme="majorHAnsi"/>
        <w:color w:val="FFFFFF" w:themeColor="background1"/>
        <w:sz w:val="22"/>
      </w:rPr>
      <w:tblPr/>
      <w:tcPr>
        <w:shd w:val="clear" w:color="auto" w:fill="009B9F" w:themeFill="text2"/>
      </w:tcPr>
    </w:tblStylePr>
  </w:style>
  <w:style w:type="paragraph" w:customStyle="1" w:styleId="Pucebleuminuscules">
    <w:name w:val="Puce bleu minuscules"/>
    <w:basedOn w:val="Normal"/>
    <w:link w:val="PucebleuminusculesCar"/>
    <w:qFormat/>
    <w:rsid w:val="003E273B"/>
    <w:pPr>
      <w:numPr>
        <w:numId w:val="6"/>
      </w:numPr>
      <w:shd w:val="clear" w:color="auto" w:fill="F2F2F2" w:themeFill="background1" w:themeFillShade="F2"/>
      <w:spacing w:before="120" w:after="200" w:line="240" w:lineRule="auto"/>
      <w:ind w:left="357" w:hanging="357"/>
      <w:contextualSpacing/>
    </w:pPr>
  </w:style>
  <w:style w:type="character" w:customStyle="1" w:styleId="PucebleuminusculesCar">
    <w:name w:val="Puce bleu minuscules Car"/>
    <w:basedOn w:val="Policepardfaut"/>
    <w:link w:val="Pucebleuminuscules"/>
    <w:rsid w:val="003E273B"/>
    <w:rPr>
      <w:rFonts w:ascii="Arial" w:hAnsi="Arial" w:cs="Arial"/>
      <w:sz w:val="20"/>
      <w:shd w:val="clear" w:color="auto" w:fill="F2F2F2" w:themeFill="background1" w:themeFillShade="F2"/>
    </w:rPr>
  </w:style>
  <w:style w:type="paragraph" w:customStyle="1" w:styleId="Sous-titre2Inddigo">
    <w:name w:val="Sous-titre 2 Inddigo"/>
    <w:basedOn w:val="Normal"/>
    <w:next w:val="Nomduclient"/>
    <w:link w:val="Sous-titre2InddigoCar"/>
    <w:rsid w:val="003E273B"/>
    <w:pPr>
      <w:pBdr>
        <w:left w:val="single" w:sz="18" w:space="4" w:color="DCDC00" w:themeColor="accent2"/>
      </w:pBdr>
      <w:spacing w:before="100" w:after="100"/>
    </w:pPr>
    <w:rPr>
      <w:b/>
      <w:caps/>
      <w:sz w:val="24"/>
      <w:szCs w:val="28"/>
    </w:rPr>
  </w:style>
  <w:style w:type="character" w:customStyle="1" w:styleId="Sous-titre2InddigoCar">
    <w:name w:val="Sous-titre 2 Inddigo Car"/>
    <w:basedOn w:val="Policepardfaut"/>
    <w:link w:val="Sous-titre2Inddigo"/>
    <w:rsid w:val="003E273B"/>
    <w:rPr>
      <w:rFonts w:ascii="Tahoma" w:hAnsi="Tahoma"/>
      <w:b/>
      <w:caps/>
      <w:sz w:val="24"/>
      <w:szCs w:val="28"/>
    </w:rPr>
  </w:style>
  <w:style w:type="character" w:styleId="Marquedecommentaire">
    <w:name w:val="annotation reference"/>
    <w:basedOn w:val="Policepardfaut"/>
    <w:uiPriority w:val="99"/>
    <w:semiHidden/>
    <w:unhideWhenUsed/>
    <w:rsid w:val="003E273B"/>
    <w:rPr>
      <w:sz w:val="16"/>
      <w:szCs w:val="16"/>
    </w:rPr>
  </w:style>
  <w:style w:type="table" w:customStyle="1" w:styleId="Style1">
    <w:name w:val="Style1"/>
    <w:basedOn w:val="TableauNormal"/>
    <w:uiPriority w:val="99"/>
    <w:rsid w:val="003E273B"/>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rPr>
        <w:rFonts w:asciiTheme="minorHAnsi" w:hAnsiTheme="minorHAnsi"/>
        <w:b/>
        <w:sz w:val="22"/>
      </w:rPr>
      <w:tblPr/>
      <w:tcPr>
        <w:shd w:val="clear" w:color="auto" w:fill="DCDC00" w:themeFill="accent2"/>
        <w:vAlign w:val="top"/>
      </w:tcPr>
    </w:tblStylePr>
    <w:tblStylePr w:type="firstCol">
      <w:pPr>
        <w:jc w:val="left"/>
      </w:pPr>
      <w:tblPr/>
      <w:tcPr>
        <w:vAlign w:val="center"/>
      </w:tcPr>
    </w:tblStylePr>
  </w:style>
  <w:style w:type="table" w:customStyle="1" w:styleId="Style2">
    <w:name w:val="Style2"/>
    <w:basedOn w:val="TableauNormal"/>
    <w:uiPriority w:val="99"/>
    <w:rsid w:val="003E273B"/>
    <w:pPr>
      <w:spacing w:after="0" w:line="240" w:lineRule="auto"/>
    </w:pPr>
    <w:tblPr/>
    <w:tcPr>
      <w:shd w:val="clear" w:color="auto" w:fill="DCDC00" w:themeFill="accent2"/>
      <w:vAlign w:val="center"/>
    </w:tcPr>
    <w:tblStylePr w:type="firstCol">
      <w:pPr>
        <w:jc w:val="center"/>
      </w:pPr>
      <w:tblPr/>
      <w:tcPr>
        <w:vAlign w:val="center"/>
      </w:tcPr>
    </w:tblStylePr>
  </w:style>
  <w:style w:type="table" w:customStyle="1" w:styleId="Style3">
    <w:name w:val="Style3"/>
    <w:basedOn w:val="TableauNormal"/>
    <w:uiPriority w:val="99"/>
    <w:rsid w:val="003E273B"/>
    <w:pPr>
      <w:spacing w:after="0" w:line="240" w:lineRule="auto"/>
    </w:pPr>
    <w:tblPr/>
    <w:tcPr>
      <w:shd w:val="clear" w:color="auto" w:fill="F2F2F2" w:themeFill="background1" w:themeFillShade="F2"/>
      <w:vAlign w:val="center"/>
    </w:tcPr>
  </w:style>
  <w:style w:type="paragraph" w:customStyle="1" w:styleId="Titre0-intercalaires">
    <w:name w:val="Titre 0 - intercalaires"/>
    <w:basedOn w:val="Normal"/>
    <w:link w:val="Titre0-intercalairesCar"/>
    <w:qFormat/>
    <w:rsid w:val="003E273B"/>
    <w:pPr>
      <w:spacing w:after="0" w:line="240" w:lineRule="auto"/>
      <w:jc w:val="left"/>
    </w:pPr>
    <w:rPr>
      <w:b/>
      <w:sz w:val="72"/>
    </w:rPr>
  </w:style>
  <w:style w:type="character" w:customStyle="1" w:styleId="Titre0-intercalairesCar">
    <w:name w:val="Titre 0 - intercalaires Car"/>
    <w:basedOn w:val="Policepardfaut"/>
    <w:link w:val="Titre0-intercalaires"/>
    <w:rsid w:val="003E273B"/>
    <w:rPr>
      <w:rFonts w:ascii="Tahoma" w:hAnsi="Tahoma"/>
      <w:b/>
      <w:sz w:val="72"/>
    </w:rPr>
  </w:style>
  <w:style w:type="paragraph" w:customStyle="1" w:styleId="Enumrationniveau2">
    <w:name w:val="Enumération niveau 2"/>
    <w:basedOn w:val="ListeEnumration"/>
    <w:link w:val="Enumrationniveau2Car"/>
    <w:rsid w:val="003E273B"/>
    <w:pPr>
      <w:numPr>
        <w:ilvl w:val="1"/>
        <w:numId w:val="12"/>
      </w:numPr>
      <w:tabs>
        <w:tab w:val="clear" w:pos="993"/>
      </w:tabs>
      <w:ind w:left="993" w:hanging="284"/>
    </w:pPr>
  </w:style>
  <w:style w:type="paragraph" w:customStyle="1" w:styleId="ListeEnumeration">
    <w:name w:val="Liste Enumeration"/>
    <w:basedOn w:val="Normal"/>
    <w:link w:val="ListeEnumerationCar"/>
    <w:rsid w:val="005A3E40"/>
    <w:pPr>
      <w:tabs>
        <w:tab w:val="left" w:pos="993"/>
      </w:tabs>
      <w:spacing w:before="120" w:after="120"/>
      <w:ind w:left="720" w:hanging="360"/>
      <w:contextualSpacing/>
    </w:pPr>
    <w:rPr>
      <w:szCs w:val="20"/>
    </w:rPr>
  </w:style>
  <w:style w:type="character" w:customStyle="1" w:styleId="ListeEnumerationCar">
    <w:name w:val="Liste Enumeration Car"/>
    <w:basedOn w:val="Policepardfaut"/>
    <w:link w:val="ListeEnumeration"/>
    <w:rsid w:val="005A3E40"/>
    <w:rPr>
      <w:rFonts w:ascii="Tahoma" w:hAnsi="Tahoma" w:cs="Arial"/>
      <w:sz w:val="20"/>
      <w:szCs w:val="20"/>
    </w:rPr>
  </w:style>
  <w:style w:type="character" w:customStyle="1" w:styleId="Enumrationniveau2Car">
    <w:name w:val="Enumération niveau 2 Car"/>
    <w:basedOn w:val="ParagraphedelisteCar"/>
    <w:link w:val="Enumrationniveau2"/>
    <w:rsid w:val="003E273B"/>
    <w:rPr>
      <w:rFonts w:ascii="Arial" w:hAnsi="Arial" w:cs="Arial"/>
      <w:sz w:val="20"/>
      <w:szCs w:val="20"/>
    </w:rPr>
  </w:style>
  <w:style w:type="paragraph" w:customStyle="1" w:styleId="EnumrationNiveau3">
    <w:name w:val="Enumération Niveau 3"/>
    <w:basedOn w:val="ListeEnumration"/>
    <w:link w:val="EnumrationNiveau3Car"/>
    <w:rsid w:val="003E273B"/>
    <w:pPr>
      <w:numPr>
        <w:ilvl w:val="2"/>
        <w:numId w:val="11"/>
      </w:numPr>
      <w:spacing w:before="100" w:after="100"/>
      <w:ind w:left="1276" w:hanging="283"/>
    </w:pPr>
  </w:style>
  <w:style w:type="paragraph" w:customStyle="1" w:styleId="ListeEnumrationchiffres0">
    <w:name w:val="Liste Enumération à chiffres"/>
    <w:basedOn w:val="Normal"/>
    <w:link w:val="ListeEnumrationchiffresCar"/>
    <w:rsid w:val="005A3E40"/>
    <w:pPr>
      <w:spacing w:before="100" w:after="100" w:line="360" w:lineRule="auto"/>
      <w:ind w:left="714" w:hanging="357"/>
      <w:contextualSpacing/>
    </w:pPr>
  </w:style>
  <w:style w:type="character" w:customStyle="1" w:styleId="EnumrationNiveau3Car">
    <w:name w:val="Enumération Niveau 3 Car"/>
    <w:basedOn w:val="Enumrationniveau2Car"/>
    <w:link w:val="EnumrationNiveau3"/>
    <w:rsid w:val="003E273B"/>
    <w:rPr>
      <w:rFonts w:ascii="Arial" w:hAnsi="Arial" w:cs="Arial"/>
      <w:sz w:val="20"/>
      <w:szCs w:val="20"/>
    </w:rPr>
  </w:style>
  <w:style w:type="paragraph" w:customStyle="1" w:styleId="Enumrationniveau4">
    <w:name w:val="Enumération niveau 4"/>
    <w:basedOn w:val="EnumrationNiveau3"/>
    <w:link w:val="Enumrationniveau4Car"/>
    <w:rsid w:val="003E273B"/>
    <w:pPr>
      <w:numPr>
        <w:ilvl w:val="3"/>
        <w:numId w:val="8"/>
      </w:numPr>
      <w:tabs>
        <w:tab w:val="clear" w:pos="993"/>
      </w:tabs>
      <w:spacing w:before="120" w:after="120"/>
      <w:ind w:left="2874" w:hanging="357"/>
    </w:pPr>
  </w:style>
  <w:style w:type="character" w:customStyle="1" w:styleId="ListeEnumrationchiffresCar">
    <w:name w:val="Liste Enumération à chiffres Car"/>
    <w:basedOn w:val="Policepardfaut"/>
    <w:link w:val="ListeEnumrationchiffres0"/>
    <w:rsid w:val="005A3E40"/>
    <w:rPr>
      <w:rFonts w:ascii="Tahoma" w:hAnsi="Tahoma" w:cs="Arial"/>
      <w:sz w:val="20"/>
    </w:rPr>
  </w:style>
  <w:style w:type="paragraph" w:customStyle="1" w:styleId="Enumrationniveau5">
    <w:name w:val="Enumération niveau 5"/>
    <w:basedOn w:val="EnumrationNiveau3"/>
    <w:link w:val="Enumrationniveau5Car"/>
    <w:rsid w:val="003E273B"/>
    <w:pPr>
      <w:numPr>
        <w:ilvl w:val="4"/>
        <w:numId w:val="8"/>
      </w:numPr>
      <w:tabs>
        <w:tab w:val="left" w:pos="1843"/>
      </w:tabs>
      <w:spacing w:before="120" w:after="120"/>
      <w:ind w:left="3595" w:hanging="357"/>
    </w:pPr>
  </w:style>
  <w:style w:type="character" w:customStyle="1" w:styleId="Enumrationniveau4Car">
    <w:name w:val="Enumération niveau 4 Car"/>
    <w:basedOn w:val="EnumrationNiveau3Car"/>
    <w:link w:val="Enumrationniveau4"/>
    <w:rsid w:val="003E273B"/>
    <w:rPr>
      <w:rFonts w:ascii="Arial" w:hAnsi="Arial" w:cs="Arial"/>
      <w:sz w:val="20"/>
      <w:szCs w:val="20"/>
    </w:rPr>
  </w:style>
  <w:style w:type="paragraph" w:customStyle="1" w:styleId="1Normalgris">
    <w:name w:val="1 Normal gris"/>
    <w:basedOn w:val="Normal"/>
    <w:link w:val="1NormalgrisCar"/>
    <w:rsid w:val="003E273B"/>
    <w:rPr>
      <w:color w:val="4B686A" w:themeColor="accent1"/>
    </w:rPr>
  </w:style>
  <w:style w:type="character" w:customStyle="1" w:styleId="Enumrationniveau5Car">
    <w:name w:val="Enumération niveau 5 Car"/>
    <w:basedOn w:val="EnumrationNiveau3Car"/>
    <w:link w:val="Enumrationniveau5"/>
    <w:rsid w:val="003E273B"/>
    <w:rPr>
      <w:rFonts w:ascii="Arial" w:hAnsi="Arial" w:cs="Arial"/>
      <w:sz w:val="20"/>
      <w:szCs w:val="20"/>
    </w:rPr>
  </w:style>
  <w:style w:type="paragraph" w:customStyle="1" w:styleId="zAutrestyle">
    <w:name w:val="z Autre style"/>
    <w:link w:val="zAutrestyleCar"/>
    <w:rsid w:val="003E273B"/>
    <w:rPr>
      <w:rFonts w:ascii="Tahoma" w:hAnsi="Tahoma"/>
      <w:sz w:val="20"/>
    </w:rPr>
  </w:style>
  <w:style w:type="character" w:customStyle="1" w:styleId="1NormalgrisCar">
    <w:name w:val="1 Normal gris Car"/>
    <w:basedOn w:val="Policepardfaut"/>
    <w:link w:val="1Normalgris"/>
    <w:rsid w:val="003E273B"/>
    <w:rPr>
      <w:rFonts w:ascii="Tahoma" w:hAnsi="Tahoma"/>
      <w:color w:val="4B686A" w:themeColor="accent1"/>
      <w:sz w:val="20"/>
    </w:rPr>
  </w:style>
  <w:style w:type="paragraph" w:customStyle="1" w:styleId="PuceEnumrationniveau2">
    <w:name w:val="Puce Enumération niveau 2"/>
    <w:basedOn w:val="Normal"/>
    <w:link w:val="PuceEnumrationniveau2Car"/>
    <w:rsid w:val="003E273B"/>
    <w:pPr>
      <w:numPr>
        <w:numId w:val="9"/>
      </w:numPr>
    </w:pPr>
  </w:style>
  <w:style w:type="character" w:customStyle="1" w:styleId="zAutrestyleCar">
    <w:name w:val="z Autre style Car"/>
    <w:basedOn w:val="Policepardfaut"/>
    <w:link w:val="zAutrestyle"/>
    <w:rsid w:val="003E273B"/>
    <w:rPr>
      <w:rFonts w:ascii="Tahoma" w:hAnsi="Tahoma"/>
      <w:sz w:val="20"/>
    </w:rPr>
  </w:style>
  <w:style w:type="paragraph" w:customStyle="1" w:styleId="Pucenoir">
    <w:name w:val="Puce noir"/>
    <w:basedOn w:val="PuceEnumrationniveau2"/>
    <w:link w:val="PucenoirCar"/>
    <w:qFormat/>
    <w:rsid w:val="003E273B"/>
    <w:pPr>
      <w:spacing w:line="240" w:lineRule="auto"/>
      <w:ind w:left="284" w:hanging="284"/>
      <w:contextualSpacing/>
    </w:pPr>
  </w:style>
  <w:style w:type="paragraph" w:customStyle="1" w:styleId="Titre0-Nomdudocument">
    <w:name w:val="Titre 0 - Nom du document"/>
    <w:basedOn w:val="Nomduclient"/>
    <w:link w:val="Titre0-NomdudocumentCar"/>
    <w:qFormat/>
    <w:rsid w:val="003E273B"/>
  </w:style>
  <w:style w:type="character" w:customStyle="1" w:styleId="PuceEnumrationniveau2Car">
    <w:name w:val="Puce Enumération niveau 2 Car"/>
    <w:basedOn w:val="Policepardfaut"/>
    <w:link w:val="PuceEnumrationniveau2"/>
    <w:rsid w:val="003E273B"/>
    <w:rPr>
      <w:rFonts w:ascii="Arial" w:hAnsi="Arial" w:cs="Arial"/>
      <w:sz w:val="20"/>
    </w:rPr>
  </w:style>
  <w:style w:type="character" w:customStyle="1" w:styleId="PucenoirCar">
    <w:name w:val="Puce noir Car"/>
    <w:basedOn w:val="PuceEnumrationniveau2Car"/>
    <w:link w:val="Pucenoir"/>
    <w:rsid w:val="003E273B"/>
    <w:rPr>
      <w:rFonts w:ascii="Arial" w:hAnsi="Arial" w:cs="Arial"/>
      <w:sz w:val="20"/>
    </w:rPr>
  </w:style>
  <w:style w:type="paragraph" w:customStyle="1" w:styleId="1Normalaccentu">
    <w:name w:val="1 Normal accentué"/>
    <w:basedOn w:val="zAutrestyle"/>
    <w:link w:val="1NormalaccentuCar"/>
    <w:qFormat/>
    <w:rsid w:val="003E273B"/>
    <w:pPr>
      <w:spacing w:after="0" w:line="240" w:lineRule="auto"/>
    </w:pPr>
    <w:rPr>
      <w:b/>
      <w:color w:val="009B9F" w:themeColor="text2"/>
    </w:rPr>
  </w:style>
  <w:style w:type="character" w:customStyle="1" w:styleId="Titre0-NomdudocumentCar">
    <w:name w:val="Titre 0 - Nom du document Car"/>
    <w:basedOn w:val="NomduclientCar"/>
    <w:link w:val="Titre0-Nomdudocument"/>
    <w:rsid w:val="003E273B"/>
    <w:rPr>
      <w:rFonts w:ascii="Tahoma" w:hAnsi="Tahoma" w:cs="Tahoma"/>
      <w:b/>
      <w:color w:val="517071"/>
      <w:sz w:val="68"/>
      <w:szCs w:val="68"/>
    </w:rPr>
  </w:style>
  <w:style w:type="character" w:customStyle="1" w:styleId="1NormalaccentuCar">
    <w:name w:val="1 Normal accentué Car"/>
    <w:basedOn w:val="Policepardfaut"/>
    <w:link w:val="1Normalaccentu"/>
    <w:rsid w:val="003E273B"/>
    <w:rPr>
      <w:rFonts w:ascii="Tahoma" w:hAnsi="Tahoma"/>
      <w:b/>
      <w:color w:val="009B9F" w:themeColor="text2"/>
      <w:sz w:val="20"/>
    </w:rPr>
  </w:style>
  <w:style w:type="numbering" w:customStyle="1" w:styleId="Style4">
    <w:name w:val="Style4"/>
    <w:uiPriority w:val="99"/>
    <w:rsid w:val="003E273B"/>
    <w:pPr>
      <w:numPr>
        <w:numId w:val="13"/>
      </w:numPr>
    </w:pPr>
  </w:style>
  <w:style w:type="paragraph" w:customStyle="1" w:styleId="1Normalgras">
    <w:name w:val="1 Normal gras"/>
    <w:basedOn w:val="Normal"/>
    <w:next w:val="Normal"/>
    <w:link w:val="1NormalgrasCar"/>
    <w:qFormat/>
    <w:rsid w:val="003E273B"/>
    <w:rPr>
      <w:b/>
    </w:rPr>
  </w:style>
  <w:style w:type="character" w:customStyle="1" w:styleId="1NormalgrasCar">
    <w:name w:val="1 Normal gras Car"/>
    <w:basedOn w:val="Policepardfaut"/>
    <w:link w:val="1Normalgras"/>
    <w:rsid w:val="003E273B"/>
    <w:rPr>
      <w:rFonts w:ascii="Tahoma" w:hAnsi="Tahoma"/>
      <w:b/>
      <w:sz w:val="20"/>
    </w:rPr>
  </w:style>
  <w:style w:type="paragraph" w:customStyle="1" w:styleId="Pucemiseenvaleur">
    <w:name w:val="Puce mise en valeur"/>
    <w:basedOn w:val="Normal"/>
    <w:link w:val="PucemiseenvaleurCar"/>
    <w:qFormat/>
    <w:rsid w:val="003E273B"/>
    <w:pPr>
      <w:numPr>
        <w:numId w:val="3"/>
      </w:numPr>
      <w:tabs>
        <w:tab w:val="left" w:pos="284"/>
      </w:tabs>
      <w:spacing w:before="60" w:after="60" w:line="240" w:lineRule="auto"/>
      <w:jc w:val="left"/>
    </w:pPr>
    <w:rPr>
      <w:rFonts w:eastAsia="Times New Roman" w:cs="Times New Roman"/>
      <w:b/>
      <w:caps/>
      <w:color w:val="009B9F"/>
      <w:sz w:val="22"/>
      <w:szCs w:val="20"/>
      <w:lang w:eastAsia="fr-FR"/>
    </w:rPr>
  </w:style>
  <w:style w:type="character" w:customStyle="1" w:styleId="PucemiseenvaleurCar">
    <w:name w:val="Puce mise en valeur Car"/>
    <w:basedOn w:val="Policepardfaut"/>
    <w:link w:val="Pucemiseenvaleur"/>
    <w:rsid w:val="003E273B"/>
    <w:rPr>
      <w:rFonts w:ascii="Arial" w:eastAsia="Times New Roman" w:hAnsi="Arial" w:cs="Times New Roman"/>
      <w:b/>
      <w:caps/>
      <w:color w:val="009B9F"/>
      <w:szCs w:val="20"/>
      <w:lang w:eastAsia="fr-FR"/>
    </w:rPr>
  </w:style>
  <w:style w:type="paragraph" w:customStyle="1" w:styleId="ListeEnumration">
    <w:name w:val="Liste Enumération"/>
    <w:basedOn w:val="Paragraphedeliste"/>
    <w:link w:val="ListeEnumrationCar"/>
    <w:qFormat/>
    <w:rsid w:val="003E273B"/>
    <w:pPr>
      <w:numPr>
        <w:numId w:val="8"/>
      </w:numPr>
      <w:tabs>
        <w:tab w:val="left" w:pos="993"/>
      </w:tabs>
      <w:spacing w:before="120" w:after="120" w:line="240" w:lineRule="auto"/>
    </w:pPr>
    <w:rPr>
      <w:szCs w:val="20"/>
    </w:rPr>
  </w:style>
  <w:style w:type="character" w:customStyle="1" w:styleId="ListeEnumrationCar">
    <w:name w:val="Liste Enumération Car"/>
    <w:basedOn w:val="ParagraphedelisteCar"/>
    <w:link w:val="ListeEnumration"/>
    <w:rsid w:val="003E273B"/>
    <w:rPr>
      <w:rFonts w:ascii="Arial" w:hAnsi="Arial" w:cs="Arial"/>
      <w:sz w:val="20"/>
      <w:szCs w:val="20"/>
    </w:rPr>
  </w:style>
  <w:style w:type="paragraph" w:customStyle="1" w:styleId="listeEnumrationchiffres">
    <w:name w:val="liste Enumération à chiffres"/>
    <w:basedOn w:val="Paragraphedeliste"/>
    <w:link w:val="listeEnumrationchiffresCar0"/>
    <w:qFormat/>
    <w:rsid w:val="003E273B"/>
    <w:pPr>
      <w:numPr>
        <w:numId w:val="10"/>
      </w:numPr>
      <w:spacing w:before="100" w:after="100" w:line="360" w:lineRule="auto"/>
      <w:ind w:left="714" w:hanging="357"/>
    </w:pPr>
  </w:style>
  <w:style w:type="character" w:customStyle="1" w:styleId="listeEnumrationchiffresCar0">
    <w:name w:val="liste Enumération à chiffres Car"/>
    <w:basedOn w:val="ParagraphedelisteCar"/>
    <w:link w:val="listeEnumrationchiffres"/>
    <w:rsid w:val="003E273B"/>
    <w:rPr>
      <w:rFonts w:ascii="Arial" w:hAnsi="Arial" w:cs="Arial"/>
      <w:sz w:val="20"/>
    </w:rPr>
  </w:style>
  <w:style w:type="character" w:customStyle="1" w:styleId="Titre4Car">
    <w:name w:val="Titre 4 Car"/>
    <w:aliases w:val="Titre 4-automatique Car"/>
    <w:basedOn w:val="Policepardfaut"/>
    <w:link w:val="Titre4"/>
    <w:rsid w:val="00DD0E38"/>
    <w:rPr>
      <w:rFonts w:ascii="Arial" w:eastAsiaTheme="majorEastAsia" w:hAnsi="Arial" w:cstheme="majorBidi"/>
      <w:color w:val="9FB4B4" w:themeColor="background2"/>
      <w:sz w:val="24"/>
      <w:szCs w:val="24"/>
    </w:rPr>
  </w:style>
  <w:style w:type="character" w:customStyle="1" w:styleId="Titre5Car">
    <w:name w:val="Titre 5 Car"/>
    <w:basedOn w:val="Policepardfaut"/>
    <w:link w:val="Titre5"/>
    <w:rsid w:val="00C82255"/>
    <w:rPr>
      <w:rFonts w:ascii="Arial" w:eastAsiaTheme="majorEastAsia" w:hAnsi="Arial" w:cstheme="majorBidi"/>
      <w:bCs/>
      <w:i/>
      <w:iCs/>
      <w:noProof/>
      <w:color w:val="9FB4B4" w:themeColor="background2"/>
      <w:sz w:val="18"/>
      <w:szCs w:val="26"/>
    </w:rPr>
  </w:style>
  <w:style w:type="character" w:customStyle="1" w:styleId="Titre6Car">
    <w:name w:val="Titre 6 Car"/>
    <w:aliases w:val="h6 Car,Legal Level 1. Car"/>
    <w:basedOn w:val="Policepardfaut"/>
    <w:link w:val="Titre6"/>
    <w:rsid w:val="00C82255"/>
    <w:rPr>
      <w:rFonts w:ascii="Times New Roman" w:eastAsiaTheme="majorEastAsia" w:hAnsi="Times New Roman" w:cstheme="majorBidi"/>
      <w:b/>
      <w:i/>
      <w:iCs/>
      <w:noProof/>
      <w:color w:val="9FB4B4" w:themeColor="background2"/>
      <w:sz w:val="18"/>
      <w:szCs w:val="26"/>
    </w:rPr>
  </w:style>
  <w:style w:type="character" w:customStyle="1" w:styleId="Titre7Car">
    <w:name w:val="Titre 7 Car"/>
    <w:aliases w:val="h7 Car,Legal Level 1.1. Car"/>
    <w:basedOn w:val="Policepardfaut"/>
    <w:link w:val="Titre7"/>
    <w:rsid w:val="00841F2A"/>
    <w:rPr>
      <w:rFonts w:ascii="Times New Roman" w:eastAsiaTheme="majorEastAsia" w:hAnsi="Times New Roman" w:cstheme="majorBidi"/>
      <w:sz w:val="24"/>
      <w:szCs w:val="24"/>
    </w:rPr>
  </w:style>
  <w:style w:type="character" w:customStyle="1" w:styleId="Titre8Car">
    <w:name w:val="Titre 8 Car"/>
    <w:aliases w:val="Legal Level 1.1.1. Car"/>
    <w:basedOn w:val="Policepardfaut"/>
    <w:link w:val="Titre8"/>
    <w:rsid w:val="00841F2A"/>
    <w:rPr>
      <w:rFonts w:ascii="Times New Roman" w:eastAsiaTheme="majorEastAsia" w:hAnsi="Times New Roman" w:cstheme="majorBidi"/>
      <w:i/>
      <w:iCs/>
      <w:sz w:val="24"/>
      <w:szCs w:val="24"/>
    </w:rPr>
  </w:style>
  <w:style w:type="character" w:customStyle="1" w:styleId="Titre9Car">
    <w:name w:val="Titre 9 Car"/>
    <w:aliases w:val="Legal Level 1.1.1.1. Car"/>
    <w:basedOn w:val="Policepardfaut"/>
    <w:link w:val="Titre9"/>
    <w:rsid w:val="00841F2A"/>
    <w:rPr>
      <w:rFonts w:ascii="Arial" w:eastAsiaTheme="majorEastAsia" w:hAnsi="Arial" w:cs="Arial"/>
    </w:rPr>
  </w:style>
  <w:style w:type="paragraph" w:styleId="Lgende">
    <w:name w:val="caption"/>
    <w:aliases w:val="Titre 42,Titre 4 bis,annexes,Légende Car1,Légende Car1 Car,Légende1,Légende Car2 Car,Légende Car3,Légende Car Car Car,Légende Car1 Car Car Car,Légende1 Car Car,Légende Car1 Car1 Car,Légende Car Car1,Légende Car1 Car Car1,Légende1 Car1,Car2,Car3"/>
    <w:basedOn w:val="Normal"/>
    <w:next w:val="Normal"/>
    <w:link w:val="LgendeCar"/>
    <w:qFormat/>
    <w:rsid w:val="00841F2A"/>
    <w:pPr>
      <w:keepNext/>
      <w:jc w:val="center"/>
    </w:pPr>
    <w:rPr>
      <w:bCs/>
      <w:i/>
      <w:color w:val="777777"/>
      <w:sz w:val="18"/>
      <w:szCs w:val="18"/>
    </w:rPr>
  </w:style>
  <w:style w:type="paragraph" w:styleId="Objetducommentaire">
    <w:name w:val="annotation subject"/>
    <w:basedOn w:val="Normal"/>
    <w:next w:val="Normal"/>
    <w:link w:val="ObjetducommentaireCar"/>
    <w:uiPriority w:val="99"/>
    <w:semiHidden/>
    <w:unhideWhenUsed/>
    <w:rsid w:val="007A01C6"/>
    <w:pPr>
      <w:spacing w:line="240" w:lineRule="auto"/>
    </w:pPr>
    <w:rPr>
      <w:b/>
      <w:bCs/>
    </w:rPr>
  </w:style>
  <w:style w:type="character" w:customStyle="1" w:styleId="ObjetducommentaireCar">
    <w:name w:val="Objet du commentaire Car"/>
    <w:basedOn w:val="Policepardfaut"/>
    <w:link w:val="Objetducommentaire"/>
    <w:uiPriority w:val="99"/>
    <w:semiHidden/>
    <w:rsid w:val="007A01C6"/>
    <w:rPr>
      <w:rFonts w:ascii="Tahoma" w:eastAsia="Times New Roman" w:hAnsi="Tahoma" w:cs="Times New Roman"/>
      <w:b/>
      <w:bCs/>
      <w:sz w:val="20"/>
      <w:szCs w:val="20"/>
    </w:rPr>
  </w:style>
  <w:style w:type="paragraph" w:customStyle="1" w:styleId="Enumrationniveau1">
    <w:name w:val="Enumération niveau 1"/>
    <w:basedOn w:val="ListeEnumration"/>
    <w:link w:val="Enumrationniveau1Car"/>
    <w:rsid w:val="007E2935"/>
    <w:pPr>
      <w:numPr>
        <w:numId w:val="0"/>
      </w:numPr>
      <w:spacing w:after="80"/>
      <w:ind w:left="425" w:hanging="425"/>
      <w:contextualSpacing w:val="0"/>
    </w:pPr>
  </w:style>
  <w:style w:type="character" w:customStyle="1" w:styleId="Enumrationniveau1Car">
    <w:name w:val="Enumération niveau 1 Car"/>
    <w:basedOn w:val="ListeEnumrationCar"/>
    <w:link w:val="Enumrationniveau1"/>
    <w:rsid w:val="007E2935"/>
    <w:rPr>
      <w:rFonts w:ascii="Tahoma" w:hAnsi="Tahoma" w:cs="Arial"/>
      <w:noProof/>
      <w:sz w:val="20"/>
      <w:szCs w:val="20"/>
    </w:rPr>
  </w:style>
  <w:style w:type="paragraph" w:styleId="Commentaire">
    <w:name w:val="annotation text"/>
    <w:basedOn w:val="Normal"/>
    <w:link w:val="CommentaireCar"/>
    <w:uiPriority w:val="99"/>
    <w:semiHidden/>
    <w:unhideWhenUsed/>
    <w:pPr>
      <w:spacing w:line="240" w:lineRule="auto"/>
    </w:pPr>
    <w:rPr>
      <w:szCs w:val="20"/>
    </w:rPr>
  </w:style>
  <w:style w:type="character" w:customStyle="1" w:styleId="CommentaireCar">
    <w:name w:val="Commentaire Car"/>
    <w:basedOn w:val="Policepardfaut"/>
    <w:link w:val="Commentaire"/>
    <w:uiPriority w:val="99"/>
    <w:semiHidden/>
    <w:rPr>
      <w:rFonts w:ascii="Arial" w:hAnsi="Arial" w:cs="Arial"/>
      <w:sz w:val="20"/>
      <w:szCs w:val="20"/>
    </w:rPr>
  </w:style>
  <w:style w:type="paragraph" w:customStyle="1" w:styleId="Nomduclient">
    <w:name w:val="Nom du client"/>
    <w:basedOn w:val="Normal"/>
    <w:link w:val="NomduclientCar"/>
    <w:rsid w:val="003E273B"/>
    <w:pPr>
      <w:spacing w:after="0" w:line="276" w:lineRule="auto"/>
    </w:pPr>
    <w:rPr>
      <w:rFonts w:cs="Tahoma"/>
      <w:b/>
      <w:color w:val="517071"/>
      <w:sz w:val="68"/>
      <w:szCs w:val="68"/>
    </w:rPr>
  </w:style>
  <w:style w:type="character" w:customStyle="1" w:styleId="NomduclientCar">
    <w:name w:val="Nom du client Car"/>
    <w:basedOn w:val="Policepardfaut"/>
    <w:link w:val="Nomduclient"/>
    <w:rsid w:val="003E273B"/>
    <w:rPr>
      <w:rFonts w:ascii="Tahoma" w:hAnsi="Tahoma" w:cs="Tahoma"/>
      <w:b/>
      <w:color w:val="517071"/>
      <w:sz w:val="68"/>
      <w:szCs w:val="68"/>
    </w:rPr>
  </w:style>
  <w:style w:type="paragraph" w:styleId="Paragraphedeliste">
    <w:name w:val="List Paragraph"/>
    <w:aliases w:val="Listes,texte de base,6 pt paragraphe carré,Puce focus,Normal bullet 2,Paragraph,lp1,1st level - Bullet List Paragraph,Lettre d'introduction,Bullet EY,List L1,texte tableau,Ondertekst Avida,List Paragraph1,Bullet list,Contact,bullet 1"/>
    <w:basedOn w:val="Normal"/>
    <w:link w:val="ParagraphedelisteCar"/>
    <w:uiPriority w:val="34"/>
    <w:qFormat/>
    <w:rsid w:val="003E273B"/>
    <w:pPr>
      <w:ind w:left="720"/>
      <w:contextualSpacing/>
    </w:pPr>
  </w:style>
  <w:style w:type="paragraph" w:customStyle="1" w:styleId="Titre1-Inddigo">
    <w:name w:val="Titre 1 - Inddigo"/>
    <w:basedOn w:val="Titre1"/>
    <w:next w:val="Normal"/>
    <w:link w:val="Titre1-InddigoCar"/>
    <w:rsid w:val="00C82255"/>
    <w:rPr>
      <w:sz w:val="28"/>
    </w:rPr>
  </w:style>
  <w:style w:type="paragraph" w:styleId="Sous-titre">
    <w:name w:val="Subtitle"/>
    <w:aliases w:val="Titre 2 - Inddigo"/>
    <w:basedOn w:val="Titre1-Inddigo"/>
    <w:next w:val="Normal"/>
    <w:link w:val="Sous-titreCar"/>
    <w:uiPriority w:val="11"/>
    <w:rsid w:val="003E273B"/>
    <w:pPr>
      <w:numPr>
        <w:ilvl w:val="1"/>
      </w:numPr>
      <w:tabs>
        <w:tab w:val="left" w:pos="993"/>
      </w:tabs>
    </w:pPr>
    <w:rPr>
      <w:b w:val="0"/>
    </w:rPr>
  </w:style>
  <w:style w:type="character" w:customStyle="1" w:styleId="Sous-titreCar">
    <w:name w:val="Sous-titre Car"/>
    <w:aliases w:val="Titre 2 - Inddigo Car"/>
    <w:basedOn w:val="Policepardfaut"/>
    <w:link w:val="Sous-titre"/>
    <w:uiPriority w:val="11"/>
    <w:rsid w:val="003E273B"/>
    <w:rPr>
      <w:rFonts w:ascii="Arial" w:eastAsiaTheme="majorEastAsia" w:hAnsi="Arial" w:cstheme="majorBidi"/>
      <w:caps/>
      <w:color w:val="517071"/>
      <w:sz w:val="28"/>
      <w:szCs w:val="24"/>
    </w:rPr>
  </w:style>
  <w:style w:type="character" w:customStyle="1" w:styleId="Titre1-InddigoCar">
    <w:name w:val="Titre 1 - Inddigo Car"/>
    <w:basedOn w:val="Policepardfaut"/>
    <w:link w:val="Titre1-Inddigo"/>
    <w:rsid w:val="00C82255"/>
    <w:rPr>
      <w:rFonts w:ascii="Arial" w:eastAsiaTheme="majorEastAsia" w:hAnsi="Arial" w:cstheme="majorBidi"/>
      <w:b/>
      <w:caps/>
      <w:color w:val="517071"/>
      <w:sz w:val="28"/>
      <w:szCs w:val="24"/>
    </w:rPr>
  </w:style>
  <w:style w:type="paragraph" w:customStyle="1" w:styleId="sommaire-Annexe">
    <w:name w:val="sommaire - Annexe"/>
    <w:basedOn w:val="SOMMAIRE"/>
    <w:next w:val="Normal"/>
    <w:rsid w:val="00741890"/>
    <w:pPr>
      <w:spacing w:before="240" w:after="240"/>
    </w:pPr>
    <w:rPr>
      <w:rFonts w:eastAsia="Times New Roman" w:cs="Times New Roman"/>
      <w:b w:val="0"/>
      <w:caps w:val="0"/>
      <w:color w:val="506E6E"/>
      <w:sz w:val="32"/>
      <w:szCs w:val="20"/>
      <w:lang w:eastAsia="fr-FR"/>
    </w:rPr>
  </w:style>
  <w:style w:type="character" w:customStyle="1" w:styleId="ParagraphedelisteCar">
    <w:name w:val="Paragraphe de liste Car"/>
    <w:aliases w:val="Listes Car,texte de base Car,6 pt paragraphe carré Car,Puce focus Car,Normal bullet 2 Car,Paragraph Car,lp1 Car,1st level - Bullet List Paragraph Car,Lettre d'introduction Car,Bullet EY Car,List L1 Car,texte tableau Car"/>
    <w:basedOn w:val="Policepardfaut"/>
    <w:link w:val="Paragraphedeliste"/>
    <w:uiPriority w:val="34"/>
    <w:qFormat/>
    <w:rsid w:val="003E273B"/>
    <w:rPr>
      <w:rFonts w:ascii="Tahoma" w:hAnsi="Tahoma"/>
      <w:sz w:val="20"/>
    </w:rPr>
  </w:style>
  <w:style w:type="paragraph" w:customStyle="1" w:styleId="Lgendevisuel">
    <w:name w:val="Légende visuel"/>
    <w:basedOn w:val="Normal"/>
    <w:qFormat/>
    <w:rsid w:val="003E273B"/>
    <w:pPr>
      <w:jc w:val="center"/>
    </w:pPr>
    <w:rPr>
      <w:i/>
      <w:color w:val="808080" w:themeColor="background1" w:themeShade="80"/>
      <w:sz w:val="18"/>
      <w:szCs w:val="18"/>
    </w:rPr>
  </w:style>
  <w:style w:type="paragraph" w:customStyle="1" w:styleId="Normalitalicgris">
    <w:name w:val="Normal italic gris"/>
    <w:basedOn w:val="Normal"/>
    <w:link w:val="NormalitalicgrisCar"/>
    <w:rsid w:val="00E11CDC"/>
    <w:rPr>
      <w:rFonts w:cs="Tahoma"/>
      <w:i/>
      <w:color w:val="7D9B9B"/>
    </w:rPr>
  </w:style>
  <w:style w:type="character" w:customStyle="1" w:styleId="NormalitalicgrisCar">
    <w:name w:val="Normal italic gris Car"/>
    <w:basedOn w:val="Policepardfaut"/>
    <w:link w:val="Normalitalicgris"/>
    <w:rsid w:val="00E11CDC"/>
    <w:rPr>
      <w:rFonts w:ascii="Tahoma" w:hAnsi="Tahoma" w:cs="Tahoma"/>
      <w:i/>
      <w:color w:val="7D9B9B"/>
      <w:sz w:val="20"/>
    </w:rPr>
  </w:style>
  <w:style w:type="paragraph" w:customStyle="1" w:styleId="wwwinddigocom">
    <w:name w:val="www.inddigo.com"/>
    <w:basedOn w:val="Normal"/>
    <w:link w:val="wwwinddigocomCar"/>
    <w:rsid w:val="00024B78"/>
    <w:pPr>
      <w:jc w:val="right"/>
    </w:pPr>
    <w:rPr>
      <w:b/>
      <w:bCs/>
      <w:color w:val="4B686A" w:themeColor="accent1"/>
      <w:sz w:val="22"/>
      <w:szCs w:val="24"/>
    </w:rPr>
  </w:style>
  <w:style w:type="character" w:customStyle="1" w:styleId="wwwinddigocomCar">
    <w:name w:val="www.inddigo.com Car"/>
    <w:basedOn w:val="Policepardfaut"/>
    <w:link w:val="wwwinddigocom"/>
    <w:rsid w:val="00024B78"/>
    <w:rPr>
      <w:rFonts w:ascii="Arial" w:hAnsi="Arial" w:cs="Arial"/>
      <w:b/>
      <w:bCs/>
      <w:noProof/>
      <w:color w:val="4B686A" w:themeColor="accent1"/>
      <w:szCs w:val="24"/>
    </w:rPr>
  </w:style>
  <w:style w:type="paragraph" w:customStyle="1" w:styleId="Puce1">
    <w:name w:val="Puce 1"/>
    <w:link w:val="Puce1Car"/>
    <w:qFormat/>
    <w:rsid w:val="004A7FE5"/>
    <w:pPr>
      <w:numPr>
        <w:numId w:val="14"/>
      </w:numPr>
      <w:spacing w:before="120" w:after="120" w:line="240" w:lineRule="auto"/>
      <w:ind w:left="714" w:hanging="357"/>
    </w:pPr>
    <w:rPr>
      <w:rFonts w:ascii="Arial" w:hAnsi="Arial" w:cs="Arial"/>
      <w:noProof/>
      <w:sz w:val="20"/>
      <w:szCs w:val="20"/>
    </w:rPr>
  </w:style>
  <w:style w:type="paragraph" w:customStyle="1" w:styleId="Puce2">
    <w:name w:val="Puce 2"/>
    <w:link w:val="Puce2Car"/>
    <w:qFormat/>
    <w:rsid w:val="004A7FE5"/>
    <w:pPr>
      <w:numPr>
        <w:numId w:val="15"/>
      </w:numPr>
      <w:spacing w:line="240" w:lineRule="auto"/>
      <w:ind w:left="1434" w:hanging="357"/>
    </w:pPr>
    <w:rPr>
      <w:rFonts w:ascii="Arial" w:hAnsi="Arial" w:cs="Arial"/>
      <w:noProof/>
      <w:sz w:val="20"/>
      <w:szCs w:val="20"/>
    </w:rPr>
  </w:style>
  <w:style w:type="character" w:customStyle="1" w:styleId="Puce1Car">
    <w:name w:val="Puce 1 Car"/>
    <w:basedOn w:val="ListeEnumrationCar"/>
    <w:link w:val="Puce1"/>
    <w:rsid w:val="004A7FE5"/>
    <w:rPr>
      <w:rFonts w:ascii="Arial" w:hAnsi="Arial" w:cs="Arial"/>
      <w:noProof/>
      <w:sz w:val="20"/>
      <w:szCs w:val="20"/>
    </w:rPr>
  </w:style>
  <w:style w:type="paragraph" w:customStyle="1" w:styleId="Puce3">
    <w:name w:val="Puce 3"/>
    <w:link w:val="Puce3Car"/>
    <w:rsid w:val="004A7FE5"/>
    <w:pPr>
      <w:numPr>
        <w:numId w:val="16"/>
      </w:numPr>
      <w:spacing w:line="240" w:lineRule="auto"/>
      <w:ind w:left="2115" w:hanging="357"/>
    </w:pPr>
    <w:rPr>
      <w:rFonts w:ascii="Arial" w:hAnsi="Arial" w:cs="Arial"/>
      <w:noProof/>
      <w:sz w:val="20"/>
      <w:szCs w:val="20"/>
    </w:rPr>
  </w:style>
  <w:style w:type="character" w:customStyle="1" w:styleId="Puce2Car">
    <w:name w:val="Puce 2 Car"/>
    <w:basedOn w:val="Puce1Car"/>
    <w:link w:val="Puce2"/>
    <w:rsid w:val="004A7FE5"/>
    <w:rPr>
      <w:rFonts w:ascii="Arial" w:hAnsi="Arial" w:cs="Arial"/>
      <w:noProof/>
      <w:sz w:val="20"/>
      <w:szCs w:val="20"/>
    </w:rPr>
  </w:style>
  <w:style w:type="character" w:customStyle="1" w:styleId="Puce3Car">
    <w:name w:val="Puce 3 Car"/>
    <w:basedOn w:val="ListeEnumrationCar"/>
    <w:link w:val="Puce3"/>
    <w:rsid w:val="004A7FE5"/>
    <w:rPr>
      <w:rFonts w:ascii="Arial" w:hAnsi="Arial" w:cs="Arial"/>
      <w:noProof/>
      <w:sz w:val="20"/>
      <w:szCs w:val="20"/>
    </w:rPr>
  </w:style>
  <w:style w:type="paragraph" w:customStyle="1" w:styleId="TitreTableau">
    <w:name w:val="Titre Tableau"/>
    <w:rsid w:val="002D4202"/>
    <w:pPr>
      <w:numPr>
        <w:numId w:val="17"/>
      </w:numPr>
      <w:spacing w:before="120" w:after="120" w:line="240" w:lineRule="auto"/>
    </w:pPr>
    <w:rPr>
      <w:rFonts w:ascii="Tahoma" w:eastAsia="Times New Roman" w:hAnsi="Tahoma" w:cs="Tahoma"/>
      <w:b/>
      <w:color w:val="506E6E"/>
      <w:sz w:val="28"/>
      <w:szCs w:val="18"/>
      <w:lang w:eastAsia="fr-FR"/>
    </w:rPr>
  </w:style>
  <w:style w:type="paragraph" w:customStyle="1" w:styleId="0TousTextes">
    <w:name w:val="0/Tous Textes"/>
    <w:basedOn w:val="Normal"/>
    <w:link w:val="0TousTextesCar"/>
    <w:rsid w:val="002D4202"/>
    <w:pPr>
      <w:spacing w:after="0" w:line="240" w:lineRule="auto"/>
      <w:ind w:left="567"/>
    </w:pPr>
    <w:rPr>
      <w:sz w:val="22"/>
    </w:rPr>
  </w:style>
  <w:style w:type="paragraph" w:customStyle="1" w:styleId="CONGPETITIT1">
    <w:name w:val="CONGPETITIT1"/>
    <w:basedOn w:val="Normal"/>
    <w:rsid w:val="002D4202"/>
    <w:pPr>
      <w:spacing w:after="0" w:line="240" w:lineRule="auto"/>
    </w:pPr>
    <w:rPr>
      <w:b/>
      <w:bCs/>
      <w:sz w:val="16"/>
      <w:szCs w:val="16"/>
    </w:rPr>
  </w:style>
  <w:style w:type="paragraph" w:customStyle="1" w:styleId="CONGRETRAI0">
    <w:name w:val="CONGRETRAI0"/>
    <w:basedOn w:val="Normal"/>
    <w:rsid w:val="002D4202"/>
    <w:pPr>
      <w:spacing w:before="20" w:after="0" w:line="240" w:lineRule="auto"/>
    </w:pPr>
    <w:rPr>
      <w:sz w:val="14"/>
      <w:szCs w:val="14"/>
    </w:rPr>
  </w:style>
  <w:style w:type="paragraph" w:customStyle="1" w:styleId="CONGCF2">
    <w:name w:val="CONGCF2"/>
    <w:basedOn w:val="Normal"/>
    <w:rsid w:val="002D4202"/>
    <w:pPr>
      <w:spacing w:after="0" w:line="240" w:lineRule="auto"/>
      <w:ind w:left="397" w:hanging="397"/>
    </w:pPr>
    <w:rPr>
      <w:sz w:val="14"/>
      <w:szCs w:val="14"/>
    </w:rPr>
  </w:style>
  <w:style w:type="paragraph" w:customStyle="1" w:styleId="CONGTIRET">
    <w:name w:val="CONGTIRET"/>
    <w:basedOn w:val="Normal"/>
    <w:rsid w:val="002D4202"/>
    <w:pPr>
      <w:spacing w:before="40" w:after="0" w:line="240" w:lineRule="auto"/>
      <w:ind w:left="624" w:hanging="227"/>
    </w:pPr>
    <w:rPr>
      <w:sz w:val="14"/>
      <w:szCs w:val="14"/>
    </w:rPr>
  </w:style>
  <w:style w:type="paragraph" w:customStyle="1" w:styleId="CONGSOUSTIT">
    <w:name w:val="CONGSOUSTIT"/>
    <w:basedOn w:val="Normal"/>
    <w:rsid w:val="002D4202"/>
    <w:pPr>
      <w:spacing w:before="120" w:after="0" w:line="240" w:lineRule="auto"/>
      <w:jc w:val="center"/>
    </w:pPr>
    <w:rPr>
      <w:b/>
      <w:bCs/>
      <w:sz w:val="22"/>
    </w:rPr>
  </w:style>
  <w:style w:type="paragraph" w:customStyle="1" w:styleId="RETRAI0">
    <w:name w:val="RETRAI0"/>
    <w:basedOn w:val="Normal"/>
    <w:rsid w:val="002D4202"/>
    <w:pPr>
      <w:spacing w:after="0" w:line="240" w:lineRule="auto"/>
    </w:pPr>
    <w:rPr>
      <w:sz w:val="14"/>
      <w:szCs w:val="14"/>
    </w:rPr>
  </w:style>
  <w:style w:type="character" w:customStyle="1" w:styleId="0TousTextesCar">
    <w:name w:val="0/Tous Textes Car"/>
    <w:basedOn w:val="Policepardfaut"/>
    <w:link w:val="0TousTextes"/>
    <w:rsid w:val="002D4202"/>
    <w:rPr>
      <w:rFonts w:ascii="Arial" w:hAnsi="Arial" w:cs="Arial"/>
      <w:noProof/>
    </w:rPr>
  </w:style>
  <w:style w:type="paragraph" w:customStyle="1" w:styleId="CelluleTableau">
    <w:name w:val="Cellule Tableau"/>
    <w:basedOn w:val="Normal"/>
    <w:rsid w:val="006A26BC"/>
    <w:pPr>
      <w:spacing w:before="120" w:after="120" w:line="240" w:lineRule="auto"/>
      <w:jc w:val="left"/>
    </w:pPr>
    <w:rPr>
      <w:rFonts w:ascii="Tahoma" w:eastAsia="Times New Roman" w:hAnsi="Tahoma" w:cs="Tahoma"/>
      <w:szCs w:val="20"/>
      <w:lang w:eastAsia="fr-FR"/>
    </w:rPr>
  </w:style>
  <w:style w:type="paragraph" w:customStyle="1" w:styleId="CelluleTotal">
    <w:name w:val="Cellule Total"/>
    <w:basedOn w:val="Normal"/>
    <w:rsid w:val="006A26BC"/>
    <w:pPr>
      <w:spacing w:before="120" w:after="120" w:line="240" w:lineRule="auto"/>
      <w:jc w:val="center"/>
    </w:pPr>
    <w:rPr>
      <w:rFonts w:ascii="Tahoma" w:eastAsia="Times New Roman" w:hAnsi="Tahoma" w:cs="Tahoma"/>
      <w:b/>
      <w:szCs w:val="20"/>
      <w:lang w:eastAsia="fr-FR"/>
    </w:rPr>
  </w:style>
  <w:style w:type="paragraph" w:customStyle="1" w:styleId="Pucetableau">
    <w:name w:val="Puce tableau"/>
    <w:basedOn w:val="Normal"/>
    <w:rsid w:val="006A26BC"/>
    <w:pPr>
      <w:numPr>
        <w:numId w:val="18"/>
      </w:numPr>
      <w:spacing w:before="60" w:after="60" w:line="240" w:lineRule="auto"/>
    </w:pPr>
    <w:rPr>
      <w:rFonts w:ascii="Tahoma" w:eastAsia="Times New Roman" w:hAnsi="Tahoma" w:cs="Tahoma"/>
      <w:szCs w:val="20"/>
      <w:lang w:eastAsia="fr-FR"/>
    </w:rPr>
  </w:style>
  <w:style w:type="paragraph" w:styleId="TM3">
    <w:name w:val="toc 3"/>
    <w:basedOn w:val="Normal"/>
    <w:next w:val="Normal"/>
    <w:autoRedefine/>
    <w:uiPriority w:val="39"/>
    <w:unhideWhenUsed/>
    <w:rsid w:val="006A26BC"/>
    <w:pPr>
      <w:spacing w:after="100"/>
      <w:ind w:left="400"/>
    </w:pPr>
  </w:style>
  <w:style w:type="paragraph" w:styleId="En-ttedetabledesmatires">
    <w:name w:val="TOC Heading"/>
    <w:basedOn w:val="Titre1"/>
    <w:next w:val="Normal"/>
    <w:uiPriority w:val="39"/>
    <w:unhideWhenUsed/>
    <w:qFormat/>
    <w:rsid w:val="006A26BC"/>
    <w:pPr>
      <w:numPr>
        <w:numId w:val="0"/>
      </w:numPr>
      <w:spacing w:before="240" w:after="0" w:line="259" w:lineRule="auto"/>
      <w:contextualSpacing w:val="0"/>
      <w:outlineLvl w:val="9"/>
    </w:pPr>
    <w:rPr>
      <w:rFonts w:asciiTheme="majorHAnsi" w:hAnsiTheme="majorHAnsi"/>
      <w:b w:val="0"/>
      <w:caps w:val="0"/>
      <w:color w:val="384D4F" w:themeColor="accent1" w:themeShade="BF"/>
      <w:szCs w:val="32"/>
      <w:lang w:eastAsia="fr-FR"/>
    </w:rPr>
  </w:style>
  <w:style w:type="paragraph" w:customStyle="1" w:styleId="Titresommaire-Annexe">
    <w:name w:val="Titre sommaire - Annexe"/>
    <w:basedOn w:val="Normal"/>
    <w:rsid w:val="007D5DD7"/>
    <w:pPr>
      <w:spacing w:before="240" w:after="240" w:line="264" w:lineRule="auto"/>
      <w:ind w:left="1701" w:right="1701"/>
      <w:jc w:val="center"/>
    </w:pPr>
    <w:rPr>
      <w:rFonts w:ascii="Tahoma" w:eastAsia="Times New Roman" w:hAnsi="Tahoma" w:cs="Times New Roman"/>
      <w:b/>
      <w:caps/>
      <w:color w:val="506E6E"/>
      <w:sz w:val="36"/>
      <w:szCs w:val="20"/>
      <w:lang w:eastAsia="fr-FR"/>
    </w:rPr>
  </w:style>
  <w:style w:type="paragraph" w:customStyle="1" w:styleId="AnnexesListe">
    <w:name w:val="Annexes Liste"/>
    <w:basedOn w:val="Normal"/>
    <w:rsid w:val="007D5DD7"/>
    <w:pPr>
      <w:tabs>
        <w:tab w:val="left" w:pos="1701"/>
      </w:tabs>
      <w:spacing w:after="240" w:line="240" w:lineRule="auto"/>
      <w:ind w:left="1701" w:hanging="1701"/>
      <w:jc w:val="left"/>
    </w:pPr>
    <w:rPr>
      <w:rFonts w:ascii="Tahoma" w:eastAsia="Times New Roman" w:hAnsi="Tahoma" w:cs="Tahoma"/>
      <w:b/>
      <w:sz w:val="24"/>
      <w:szCs w:val="24"/>
      <w:lang w:eastAsia="fr-FR"/>
    </w:rPr>
  </w:style>
  <w:style w:type="paragraph" w:customStyle="1" w:styleId="Conclusion">
    <w:name w:val="Conclusion"/>
    <w:basedOn w:val="Normal"/>
    <w:rsid w:val="00E363C7"/>
    <w:pPr>
      <w:numPr>
        <w:numId w:val="19"/>
      </w:numPr>
      <w:tabs>
        <w:tab w:val="left" w:pos="851"/>
      </w:tabs>
      <w:spacing w:before="60" w:after="60" w:line="264" w:lineRule="auto"/>
    </w:pPr>
    <w:rPr>
      <w:rFonts w:ascii="Tahoma" w:eastAsia="Times New Roman" w:hAnsi="Tahoma" w:cs="Times New Roman"/>
      <w:color w:val="CC071E"/>
      <w:szCs w:val="20"/>
      <w:lang w:eastAsia="fr-FR"/>
    </w:rPr>
  </w:style>
  <w:style w:type="character" w:customStyle="1" w:styleId="LgendeCar">
    <w:name w:val="Légende Car"/>
    <w:aliases w:val="Titre 42 Car,Titre 4 bis Car,annexes Car,Légende Car1 Car1,Légende Car1 Car Car,Légende1 Car,Légende Car2 Car Car,Légende Car3 Car,Légende Car Car Car Car,Légende Car1 Car Car Car Car,Légende1 Car Car Car,Légende Car1 Car1 Car Car,Car2 Car"/>
    <w:basedOn w:val="Policepardfaut"/>
    <w:link w:val="Lgende"/>
    <w:uiPriority w:val="35"/>
    <w:rsid w:val="00BA566F"/>
    <w:rPr>
      <w:rFonts w:ascii="Arial" w:hAnsi="Arial" w:cs="Arial"/>
      <w:bCs/>
      <w:i/>
      <w:color w:val="777777"/>
      <w:sz w:val="18"/>
      <w:szCs w:val="18"/>
    </w:rPr>
  </w:style>
  <w:style w:type="character" w:customStyle="1" w:styleId="Mention">
    <w:name w:val="Mention"/>
    <w:basedOn w:val="Policepardfaut"/>
    <w:uiPriority w:val="99"/>
    <w:unhideWhenUsed/>
    <w:rsid w:val="00CC5D09"/>
    <w:rPr>
      <w:color w:val="2B579A"/>
      <w:shd w:val="clear" w:color="auto" w:fill="E1DFDD"/>
    </w:rPr>
  </w:style>
  <w:style w:type="paragraph" w:styleId="Rvision">
    <w:name w:val="Revision"/>
    <w:hidden/>
    <w:uiPriority w:val="99"/>
    <w:semiHidden/>
    <w:rsid w:val="00964216"/>
    <w:pPr>
      <w:spacing w:after="0" w:line="240" w:lineRule="auto"/>
    </w:pPr>
    <w:rPr>
      <w:rFonts w:ascii="Arial" w:hAnsi="Arial" w:cs="Arial"/>
      <w:sz w:val="20"/>
    </w:rPr>
  </w:style>
  <w:style w:type="paragraph" w:customStyle="1" w:styleId="Default">
    <w:name w:val="Default"/>
    <w:rsid w:val="00634C4D"/>
    <w:pPr>
      <w:autoSpaceDE w:val="0"/>
      <w:autoSpaceDN w:val="0"/>
      <w:adjustRightInd w:val="0"/>
      <w:spacing w:after="0" w:line="240" w:lineRule="auto"/>
    </w:pPr>
    <w:rPr>
      <w:rFonts w:ascii="Arial" w:hAnsi="Arial" w:cs="Arial"/>
      <w:color w:val="000000"/>
      <w:sz w:val="24"/>
      <w:szCs w:val="24"/>
    </w:rPr>
  </w:style>
  <w:style w:type="paragraph" w:customStyle="1" w:styleId="Puces1erniveau">
    <w:name w:val="Puces 1er niveau"/>
    <w:basedOn w:val="Normal"/>
    <w:link w:val="Puces1erniveauCar"/>
    <w:qFormat/>
    <w:rsid w:val="004232C5"/>
    <w:pPr>
      <w:spacing w:before="120" w:after="120" w:line="276" w:lineRule="auto"/>
    </w:pPr>
    <w:rPr>
      <w:rFonts w:ascii="Calibri" w:eastAsia="SimSun" w:hAnsi="Calibri"/>
      <w:color w:val="262626" w:themeColor="text1" w:themeTint="D9"/>
      <w:sz w:val="22"/>
      <w:szCs w:val="20"/>
    </w:rPr>
  </w:style>
  <w:style w:type="character" w:customStyle="1" w:styleId="Puces1erniveauCar">
    <w:name w:val="Puces 1er niveau Car"/>
    <w:basedOn w:val="Policepardfaut"/>
    <w:link w:val="Puces1erniveau"/>
    <w:rsid w:val="004232C5"/>
    <w:rPr>
      <w:rFonts w:ascii="Calibri" w:eastAsia="SimSun" w:hAnsi="Calibri" w:cs="Arial"/>
      <w:color w:val="262626" w:themeColor="text1" w:themeTint="D9"/>
      <w:szCs w:val="20"/>
    </w:rPr>
  </w:style>
  <w:style w:type="paragraph" w:styleId="NormalWeb">
    <w:name w:val="Normal (Web)"/>
    <w:basedOn w:val="Normal"/>
    <w:uiPriority w:val="99"/>
    <w:unhideWhenUsed/>
    <w:rsid w:val="007F4C77"/>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2E7389"/>
    <w:rPr>
      <w:b/>
      <w:bCs/>
    </w:rPr>
  </w:style>
  <w:style w:type="paragraph" w:customStyle="1" w:styleId="Contenudetableau">
    <w:name w:val="Contenu de tableau"/>
    <w:basedOn w:val="Normal"/>
    <w:rsid w:val="00236FBB"/>
    <w:pPr>
      <w:suppressLineNumbers/>
      <w:suppressAutoHyphens/>
      <w:overflowPunct w:val="0"/>
      <w:autoSpaceDE w:val="0"/>
      <w:spacing w:after="113" w:line="240" w:lineRule="auto"/>
      <w:textAlignment w:val="baseline"/>
    </w:pPr>
    <w:rPr>
      <w:rFonts w:eastAsia="Times New Roman" w:cs="Times New Roman"/>
      <w:sz w:val="22"/>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195404">
      <w:bodyDiv w:val="1"/>
      <w:marLeft w:val="0"/>
      <w:marRight w:val="0"/>
      <w:marTop w:val="0"/>
      <w:marBottom w:val="0"/>
      <w:divBdr>
        <w:top w:val="none" w:sz="0" w:space="0" w:color="auto"/>
        <w:left w:val="none" w:sz="0" w:space="0" w:color="auto"/>
        <w:bottom w:val="none" w:sz="0" w:space="0" w:color="auto"/>
        <w:right w:val="none" w:sz="0" w:space="0" w:color="auto"/>
      </w:divBdr>
    </w:div>
    <w:div w:id="55125773">
      <w:bodyDiv w:val="1"/>
      <w:marLeft w:val="0"/>
      <w:marRight w:val="0"/>
      <w:marTop w:val="0"/>
      <w:marBottom w:val="0"/>
      <w:divBdr>
        <w:top w:val="none" w:sz="0" w:space="0" w:color="auto"/>
        <w:left w:val="none" w:sz="0" w:space="0" w:color="auto"/>
        <w:bottom w:val="none" w:sz="0" w:space="0" w:color="auto"/>
        <w:right w:val="none" w:sz="0" w:space="0" w:color="auto"/>
      </w:divBdr>
    </w:div>
    <w:div w:id="120001572">
      <w:bodyDiv w:val="1"/>
      <w:marLeft w:val="0"/>
      <w:marRight w:val="0"/>
      <w:marTop w:val="0"/>
      <w:marBottom w:val="0"/>
      <w:divBdr>
        <w:top w:val="none" w:sz="0" w:space="0" w:color="auto"/>
        <w:left w:val="none" w:sz="0" w:space="0" w:color="auto"/>
        <w:bottom w:val="none" w:sz="0" w:space="0" w:color="auto"/>
        <w:right w:val="none" w:sz="0" w:space="0" w:color="auto"/>
      </w:divBdr>
    </w:div>
    <w:div w:id="138346816">
      <w:bodyDiv w:val="1"/>
      <w:marLeft w:val="0"/>
      <w:marRight w:val="0"/>
      <w:marTop w:val="0"/>
      <w:marBottom w:val="0"/>
      <w:divBdr>
        <w:top w:val="none" w:sz="0" w:space="0" w:color="auto"/>
        <w:left w:val="none" w:sz="0" w:space="0" w:color="auto"/>
        <w:bottom w:val="none" w:sz="0" w:space="0" w:color="auto"/>
        <w:right w:val="none" w:sz="0" w:space="0" w:color="auto"/>
      </w:divBdr>
    </w:div>
    <w:div w:id="144204270">
      <w:bodyDiv w:val="1"/>
      <w:marLeft w:val="0"/>
      <w:marRight w:val="0"/>
      <w:marTop w:val="0"/>
      <w:marBottom w:val="0"/>
      <w:divBdr>
        <w:top w:val="none" w:sz="0" w:space="0" w:color="auto"/>
        <w:left w:val="none" w:sz="0" w:space="0" w:color="auto"/>
        <w:bottom w:val="none" w:sz="0" w:space="0" w:color="auto"/>
        <w:right w:val="none" w:sz="0" w:space="0" w:color="auto"/>
      </w:divBdr>
    </w:div>
    <w:div w:id="386033096">
      <w:bodyDiv w:val="1"/>
      <w:marLeft w:val="0"/>
      <w:marRight w:val="0"/>
      <w:marTop w:val="0"/>
      <w:marBottom w:val="0"/>
      <w:divBdr>
        <w:top w:val="none" w:sz="0" w:space="0" w:color="auto"/>
        <w:left w:val="none" w:sz="0" w:space="0" w:color="auto"/>
        <w:bottom w:val="none" w:sz="0" w:space="0" w:color="auto"/>
        <w:right w:val="none" w:sz="0" w:space="0" w:color="auto"/>
      </w:divBdr>
    </w:div>
    <w:div w:id="387727838">
      <w:bodyDiv w:val="1"/>
      <w:marLeft w:val="0"/>
      <w:marRight w:val="0"/>
      <w:marTop w:val="0"/>
      <w:marBottom w:val="0"/>
      <w:divBdr>
        <w:top w:val="none" w:sz="0" w:space="0" w:color="auto"/>
        <w:left w:val="none" w:sz="0" w:space="0" w:color="auto"/>
        <w:bottom w:val="none" w:sz="0" w:space="0" w:color="auto"/>
        <w:right w:val="none" w:sz="0" w:space="0" w:color="auto"/>
      </w:divBdr>
    </w:div>
    <w:div w:id="430204573">
      <w:bodyDiv w:val="1"/>
      <w:marLeft w:val="0"/>
      <w:marRight w:val="0"/>
      <w:marTop w:val="0"/>
      <w:marBottom w:val="0"/>
      <w:divBdr>
        <w:top w:val="none" w:sz="0" w:space="0" w:color="auto"/>
        <w:left w:val="none" w:sz="0" w:space="0" w:color="auto"/>
        <w:bottom w:val="none" w:sz="0" w:space="0" w:color="auto"/>
        <w:right w:val="none" w:sz="0" w:space="0" w:color="auto"/>
      </w:divBdr>
    </w:div>
    <w:div w:id="497767751">
      <w:bodyDiv w:val="1"/>
      <w:marLeft w:val="0"/>
      <w:marRight w:val="0"/>
      <w:marTop w:val="0"/>
      <w:marBottom w:val="0"/>
      <w:divBdr>
        <w:top w:val="none" w:sz="0" w:space="0" w:color="auto"/>
        <w:left w:val="none" w:sz="0" w:space="0" w:color="auto"/>
        <w:bottom w:val="none" w:sz="0" w:space="0" w:color="auto"/>
        <w:right w:val="none" w:sz="0" w:space="0" w:color="auto"/>
      </w:divBdr>
    </w:div>
    <w:div w:id="526450852">
      <w:bodyDiv w:val="1"/>
      <w:marLeft w:val="0"/>
      <w:marRight w:val="0"/>
      <w:marTop w:val="0"/>
      <w:marBottom w:val="0"/>
      <w:divBdr>
        <w:top w:val="none" w:sz="0" w:space="0" w:color="auto"/>
        <w:left w:val="none" w:sz="0" w:space="0" w:color="auto"/>
        <w:bottom w:val="none" w:sz="0" w:space="0" w:color="auto"/>
        <w:right w:val="none" w:sz="0" w:space="0" w:color="auto"/>
      </w:divBdr>
    </w:div>
    <w:div w:id="530607150">
      <w:bodyDiv w:val="1"/>
      <w:marLeft w:val="0"/>
      <w:marRight w:val="0"/>
      <w:marTop w:val="0"/>
      <w:marBottom w:val="0"/>
      <w:divBdr>
        <w:top w:val="none" w:sz="0" w:space="0" w:color="auto"/>
        <w:left w:val="none" w:sz="0" w:space="0" w:color="auto"/>
        <w:bottom w:val="none" w:sz="0" w:space="0" w:color="auto"/>
        <w:right w:val="none" w:sz="0" w:space="0" w:color="auto"/>
      </w:divBdr>
    </w:div>
    <w:div w:id="548689152">
      <w:bodyDiv w:val="1"/>
      <w:marLeft w:val="0"/>
      <w:marRight w:val="0"/>
      <w:marTop w:val="0"/>
      <w:marBottom w:val="0"/>
      <w:divBdr>
        <w:top w:val="none" w:sz="0" w:space="0" w:color="auto"/>
        <w:left w:val="none" w:sz="0" w:space="0" w:color="auto"/>
        <w:bottom w:val="none" w:sz="0" w:space="0" w:color="auto"/>
        <w:right w:val="none" w:sz="0" w:space="0" w:color="auto"/>
      </w:divBdr>
    </w:div>
    <w:div w:id="738675122">
      <w:bodyDiv w:val="1"/>
      <w:marLeft w:val="0"/>
      <w:marRight w:val="0"/>
      <w:marTop w:val="0"/>
      <w:marBottom w:val="0"/>
      <w:divBdr>
        <w:top w:val="none" w:sz="0" w:space="0" w:color="auto"/>
        <w:left w:val="none" w:sz="0" w:space="0" w:color="auto"/>
        <w:bottom w:val="none" w:sz="0" w:space="0" w:color="auto"/>
        <w:right w:val="none" w:sz="0" w:space="0" w:color="auto"/>
      </w:divBdr>
    </w:div>
    <w:div w:id="749734833">
      <w:bodyDiv w:val="1"/>
      <w:marLeft w:val="0"/>
      <w:marRight w:val="0"/>
      <w:marTop w:val="0"/>
      <w:marBottom w:val="0"/>
      <w:divBdr>
        <w:top w:val="none" w:sz="0" w:space="0" w:color="auto"/>
        <w:left w:val="none" w:sz="0" w:space="0" w:color="auto"/>
        <w:bottom w:val="none" w:sz="0" w:space="0" w:color="auto"/>
        <w:right w:val="none" w:sz="0" w:space="0" w:color="auto"/>
      </w:divBdr>
    </w:div>
    <w:div w:id="798691079">
      <w:bodyDiv w:val="1"/>
      <w:marLeft w:val="0"/>
      <w:marRight w:val="0"/>
      <w:marTop w:val="0"/>
      <w:marBottom w:val="0"/>
      <w:divBdr>
        <w:top w:val="none" w:sz="0" w:space="0" w:color="auto"/>
        <w:left w:val="none" w:sz="0" w:space="0" w:color="auto"/>
        <w:bottom w:val="none" w:sz="0" w:space="0" w:color="auto"/>
        <w:right w:val="none" w:sz="0" w:space="0" w:color="auto"/>
      </w:divBdr>
    </w:div>
    <w:div w:id="911084144">
      <w:bodyDiv w:val="1"/>
      <w:marLeft w:val="0"/>
      <w:marRight w:val="0"/>
      <w:marTop w:val="0"/>
      <w:marBottom w:val="0"/>
      <w:divBdr>
        <w:top w:val="none" w:sz="0" w:space="0" w:color="auto"/>
        <w:left w:val="none" w:sz="0" w:space="0" w:color="auto"/>
        <w:bottom w:val="none" w:sz="0" w:space="0" w:color="auto"/>
        <w:right w:val="none" w:sz="0" w:space="0" w:color="auto"/>
      </w:divBdr>
    </w:div>
    <w:div w:id="997659170">
      <w:bodyDiv w:val="1"/>
      <w:marLeft w:val="0"/>
      <w:marRight w:val="0"/>
      <w:marTop w:val="0"/>
      <w:marBottom w:val="0"/>
      <w:divBdr>
        <w:top w:val="none" w:sz="0" w:space="0" w:color="auto"/>
        <w:left w:val="none" w:sz="0" w:space="0" w:color="auto"/>
        <w:bottom w:val="none" w:sz="0" w:space="0" w:color="auto"/>
        <w:right w:val="none" w:sz="0" w:space="0" w:color="auto"/>
      </w:divBdr>
    </w:div>
    <w:div w:id="1277326898">
      <w:bodyDiv w:val="1"/>
      <w:marLeft w:val="0"/>
      <w:marRight w:val="0"/>
      <w:marTop w:val="0"/>
      <w:marBottom w:val="0"/>
      <w:divBdr>
        <w:top w:val="none" w:sz="0" w:space="0" w:color="auto"/>
        <w:left w:val="none" w:sz="0" w:space="0" w:color="auto"/>
        <w:bottom w:val="none" w:sz="0" w:space="0" w:color="auto"/>
        <w:right w:val="none" w:sz="0" w:space="0" w:color="auto"/>
      </w:divBdr>
    </w:div>
    <w:div w:id="1492678045">
      <w:bodyDiv w:val="1"/>
      <w:marLeft w:val="0"/>
      <w:marRight w:val="0"/>
      <w:marTop w:val="0"/>
      <w:marBottom w:val="0"/>
      <w:divBdr>
        <w:top w:val="none" w:sz="0" w:space="0" w:color="auto"/>
        <w:left w:val="none" w:sz="0" w:space="0" w:color="auto"/>
        <w:bottom w:val="none" w:sz="0" w:space="0" w:color="auto"/>
        <w:right w:val="none" w:sz="0" w:space="0" w:color="auto"/>
      </w:divBdr>
    </w:div>
    <w:div w:id="1524244508">
      <w:bodyDiv w:val="1"/>
      <w:marLeft w:val="0"/>
      <w:marRight w:val="0"/>
      <w:marTop w:val="0"/>
      <w:marBottom w:val="0"/>
      <w:divBdr>
        <w:top w:val="none" w:sz="0" w:space="0" w:color="auto"/>
        <w:left w:val="none" w:sz="0" w:space="0" w:color="auto"/>
        <w:bottom w:val="none" w:sz="0" w:space="0" w:color="auto"/>
        <w:right w:val="none" w:sz="0" w:space="0" w:color="auto"/>
      </w:divBdr>
    </w:div>
    <w:div w:id="1594506770">
      <w:bodyDiv w:val="1"/>
      <w:marLeft w:val="0"/>
      <w:marRight w:val="0"/>
      <w:marTop w:val="0"/>
      <w:marBottom w:val="0"/>
      <w:divBdr>
        <w:top w:val="none" w:sz="0" w:space="0" w:color="auto"/>
        <w:left w:val="none" w:sz="0" w:space="0" w:color="auto"/>
        <w:bottom w:val="none" w:sz="0" w:space="0" w:color="auto"/>
        <w:right w:val="none" w:sz="0" w:space="0" w:color="auto"/>
      </w:divBdr>
    </w:div>
    <w:div w:id="1753548112">
      <w:bodyDiv w:val="1"/>
      <w:marLeft w:val="0"/>
      <w:marRight w:val="0"/>
      <w:marTop w:val="0"/>
      <w:marBottom w:val="0"/>
      <w:divBdr>
        <w:top w:val="none" w:sz="0" w:space="0" w:color="auto"/>
        <w:left w:val="none" w:sz="0" w:space="0" w:color="auto"/>
        <w:bottom w:val="none" w:sz="0" w:space="0" w:color="auto"/>
        <w:right w:val="none" w:sz="0" w:space="0" w:color="auto"/>
      </w:divBdr>
    </w:div>
    <w:div w:id="1809472571">
      <w:bodyDiv w:val="1"/>
      <w:marLeft w:val="0"/>
      <w:marRight w:val="0"/>
      <w:marTop w:val="0"/>
      <w:marBottom w:val="0"/>
      <w:divBdr>
        <w:top w:val="none" w:sz="0" w:space="0" w:color="auto"/>
        <w:left w:val="none" w:sz="0" w:space="0" w:color="auto"/>
        <w:bottom w:val="none" w:sz="0" w:space="0" w:color="auto"/>
        <w:right w:val="none" w:sz="0" w:space="0" w:color="auto"/>
      </w:divBdr>
    </w:div>
    <w:div w:id="1962028186">
      <w:bodyDiv w:val="1"/>
      <w:marLeft w:val="0"/>
      <w:marRight w:val="0"/>
      <w:marTop w:val="0"/>
      <w:marBottom w:val="0"/>
      <w:divBdr>
        <w:top w:val="none" w:sz="0" w:space="0" w:color="auto"/>
        <w:left w:val="none" w:sz="0" w:space="0" w:color="auto"/>
        <w:bottom w:val="none" w:sz="0" w:space="0" w:color="auto"/>
        <w:right w:val="none" w:sz="0" w:space="0" w:color="auto"/>
      </w:divBdr>
    </w:div>
    <w:div w:id="2022734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117" Type="http://schemas.openxmlformats.org/officeDocument/2006/relationships/hyperlink" Target="https://inddigo73000.sharepoint.com/sites/Siteweb/Documents%20partages/01%20Strat&#233;gie%20et%20Divers/02.%20Charte%20graphique%20&amp;%20Templates/02.%20Templates/04.%20Dossier%20de%20travail/X%20docs%20de%20W%20MVU/docs%20mis%20en%20page%20avant%20cr&#233;ation%20mod&#232;les/www.inddigo.com" TargetMode="External"/><Relationship Id="rId21" Type="http://schemas.openxmlformats.org/officeDocument/2006/relationships/image" Target="media/image6.jpeg"/><Relationship Id="rId42" Type="http://schemas.openxmlformats.org/officeDocument/2006/relationships/image" Target="media/image18.emf"/><Relationship Id="rId47" Type="http://schemas.openxmlformats.org/officeDocument/2006/relationships/image" Target="media/image21.png"/><Relationship Id="rId63" Type="http://schemas.openxmlformats.org/officeDocument/2006/relationships/image" Target="media/image37.emf"/><Relationship Id="rId68" Type="http://schemas.openxmlformats.org/officeDocument/2006/relationships/image" Target="media/image42.PNG"/><Relationship Id="rId84" Type="http://schemas.openxmlformats.org/officeDocument/2006/relationships/image" Target="media/image57.emf"/><Relationship Id="rId89" Type="http://schemas.openxmlformats.org/officeDocument/2006/relationships/image" Target="media/image61.emf"/><Relationship Id="rId112" Type="http://schemas.openxmlformats.org/officeDocument/2006/relationships/image" Target="media/image82.png"/><Relationship Id="rId16" Type="http://schemas.openxmlformats.org/officeDocument/2006/relationships/image" Target="media/image3.png"/><Relationship Id="rId107" Type="http://schemas.openxmlformats.org/officeDocument/2006/relationships/image" Target="media/image78.png"/><Relationship Id="rId11" Type="http://schemas.openxmlformats.org/officeDocument/2006/relationships/hyperlink" Target="https://www.youtube.com/channel/UCM49D1R38I1f0uhr8jJckog" TargetMode="External"/><Relationship Id="rId32" Type="http://schemas.openxmlformats.org/officeDocument/2006/relationships/chart" Target="charts/chart1.xml"/><Relationship Id="rId37" Type="http://schemas.openxmlformats.org/officeDocument/2006/relationships/image" Target="media/image16.emf"/><Relationship Id="rId53" Type="http://schemas.openxmlformats.org/officeDocument/2006/relationships/image" Target="media/image27.emf"/><Relationship Id="rId58" Type="http://schemas.openxmlformats.org/officeDocument/2006/relationships/image" Target="media/image32.png"/><Relationship Id="rId74" Type="http://schemas.openxmlformats.org/officeDocument/2006/relationships/image" Target="media/image48.png"/><Relationship Id="rId79" Type="http://schemas.openxmlformats.org/officeDocument/2006/relationships/image" Target="media/image53.emf"/><Relationship Id="rId102" Type="http://schemas.openxmlformats.org/officeDocument/2006/relationships/image" Target="media/image73.emf"/><Relationship Id="rId123"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image" Target="media/image35.emf"/><Relationship Id="rId82" Type="http://schemas.openxmlformats.org/officeDocument/2006/relationships/image" Target="media/image55.emf"/><Relationship Id="rId90" Type="http://schemas.openxmlformats.org/officeDocument/2006/relationships/image" Target="media/image62.emf"/><Relationship Id="rId95" Type="http://schemas.openxmlformats.org/officeDocument/2006/relationships/footer" Target="footer1.xml"/><Relationship Id="rId19" Type="http://schemas.openxmlformats.org/officeDocument/2006/relationships/image" Target="media/image5.png"/><Relationship Id="rId14" Type="http://schemas.openxmlformats.org/officeDocument/2006/relationships/image" Target="media/image2.png"/><Relationship Id="rId22" Type="http://schemas.openxmlformats.org/officeDocument/2006/relationships/diagramData" Target="diagrams/data1.xml"/><Relationship Id="rId27" Type="http://schemas.openxmlformats.org/officeDocument/2006/relationships/image" Target="media/image7.png"/><Relationship Id="rId30" Type="http://schemas.openxmlformats.org/officeDocument/2006/relationships/image" Target="media/image10.emf"/><Relationship Id="rId35" Type="http://schemas.openxmlformats.org/officeDocument/2006/relationships/image" Target="media/image14.emf"/><Relationship Id="rId43" Type="http://schemas.openxmlformats.org/officeDocument/2006/relationships/chart" Target="charts/chart5.xml"/><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emf"/><Relationship Id="rId69" Type="http://schemas.openxmlformats.org/officeDocument/2006/relationships/image" Target="media/image43.PNG"/><Relationship Id="rId77" Type="http://schemas.openxmlformats.org/officeDocument/2006/relationships/image" Target="media/image51.png"/><Relationship Id="rId100" Type="http://schemas.openxmlformats.org/officeDocument/2006/relationships/image" Target="media/image71.png"/><Relationship Id="rId105" Type="http://schemas.openxmlformats.org/officeDocument/2006/relationships/image" Target="media/image76.emf"/><Relationship Id="rId113" Type="http://schemas.openxmlformats.org/officeDocument/2006/relationships/image" Target="media/image83.jpeg"/><Relationship Id="rId118" Type="http://schemas.openxmlformats.org/officeDocument/2006/relationships/image" Target="media/image83.png"/><Relationship Id="rId8" Type="http://schemas.openxmlformats.org/officeDocument/2006/relationships/webSettings" Target="webSettings.xml"/><Relationship Id="rId51" Type="http://schemas.openxmlformats.org/officeDocument/2006/relationships/image" Target="media/image25.emf"/><Relationship Id="rId72" Type="http://schemas.openxmlformats.org/officeDocument/2006/relationships/image" Target="media/image46.png"/><Relationship Id="rId80" Type="http://schemas.openxmlformats.org/officeDocument/2006/relationships/image" Target="media/image54.png"/><Relationship Id="rId85" Type="http://schemas.openxmlformats.org/officeDocument/2006/relationships/image" Target="media/image58.png"/><Relationship Id="rId93" Type="http://schemas.openxmlformats.org/officeDocument/2006/relationships/image" Target="media/image65.png"/><Relationship Id="rId98" Type="http://schemas.openxmlformats.org/officeDocument/2006/relationships/image" Target="media/image69.png"/><Relationship Id="rId121" Type="http://schemas.openxmlformats.org/officeDocument/2006/relationships/image" Target="media/image86.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twitter.com/Inddigo_Durable" TargetMode="External"/><Relationship Id="rId25" Type="http://schemas.openxmlformats.org/officeDocument/2006/relationships/diagramColors" Target="diagrams/colors1.xml"/><Relationship Id="rId33" Type="http://schemas.openxmlformats.org/officeDocument/2006/relationships/image" Target="media/image12.emf"/><Relationship Id="rId38" Type="http://schemas.openxmlformats.org/officeDocument/2006/relationships/chart" Target="charts/chart2.xml"/><Relationship Id="rId46" Type="http://schemas.openxmlformats.org/officeDocument/2006/relationships/image" Target="media/image20.emf"/><Relationship Id="rId59" Type="http://schemas.openxmlformats.org/officeDocument/2006/relationships/image" Target="media/image33.emf"/><Relationship Id="rId67" Type="http://schemas.openxmlformats.org/officeDocument/2006/relationships/image" Target="media/image41.png"/><Relationship Id="rId103" Type="http://schemas.openxmlformats.org/officeDocument/2006/relationships/image" Target="media/image74.emf"/><Relationship Id="rId108" Type="http://schemas.openxmlformats.org/officeDocument/2006/relationships/hyperlink" Target="mailto:inddigo@inddigo.com" TargetMode="External"/><Relationship Id="rId116" Type="http://schemas.openxmlformats.org/officeDocument/2006/relationships/hyperlink" Target="https://inddigo73000.sharepoint.com/sites/Siteweb/Documents%20partages/01%20Strat&#233;gie%20et%20Divers/02.%20Charte%20graphique%20&amp;%20Templates/02.%20Templates/04.%20Dossier%20de%20travail/X%20docs%20de%20W%20MVU/docs%20mis%20en%20page%20avant%20cr&#233;ation%20mod&#232;les/www.inddigo.com" TargetMode="External"/><Relationship Id="rId124" Type="http://schemas.openxmlformats.org/officeDocument/2006/relationships/fontTable" Target="fontTable.xml"/><Relationship Id="rId20" Type="http://schemas.openxmlformats.org/officeDocument/2006/relationships/hyperlink" Target="http://www.inddigo.com/" TargetMode="External"/><Relationship Id="rId41" Type="http://schemas.openxmlformats.org/officeDocument/2006/relationships/chart" Target="charts/chart4.xml"/><Relationship Id="rId54" Type="http://schemas.openxmlformats.org/officeDocument/2006/relationships/image" Target="media/image28.emf"/><Relationship Id="rId62" Type="http://schemas.openxmlformats.org/officeDocument/2006/relationships/image" Target="media/image36.emf"/><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6.emf"/><Relationship Id="rId88" Type="http://schemas.openxmlformats.org/officeDocument/2006/relationships/image" Target="media/image60.emf"/><Relationship Id="rId91" Type="http://schemas.openxmlformats.org/officeDocument/2006/relationships/image" Target="media/image63.emf"/><Relationship Id="rId96" Type="http://schemas.openxmlformats.org/officeDocument/2006/relationships/image" Target="media/image67.png"/><Relationship Id="rId111"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linkedin.com/company/inddigo/" TargetMode="External"/><Relationship Id="rId23" Type="http://schemas.openxmlformats.org/officeDocument/2006/relationships/diagramLayout" Target="diagrams/layout1.xml"/><Relationship Id="rId28" Type="http://schemas.openxmlformats.org/officeDocument/2006/relationships/image" Target="media/image8.png"/><Relationship Id="rId36" Type="http://schemas.openxmlformats.org/officeDocument/2006/relationships/image" Target="media/image15.png"/><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image" Target="media/image77.emf"/><Relationship Id="rId114" Type="http://schemas.openxmlformats.org/officeDocument/2006/relationships/image" Target="media/image84.jpeg"/><Relationship Id="rId119" Type="http://schemas.openxmlformats.org/officeDocument/2006/relationships/image" Target="media/image84.png"/><Relationship Id="rId10" Type="http://schemas.openxmlformats.org/officeDocument/2006/relationships/endnotes" Target="endnotes.xml"/><Relationship Id="rId31" Type="http://schemas.openxmlformats.org/officeDocument/2006/relationships/image" Target="media/image11.emf"/><Relationship Id="rId44" Type="http://schemas.openxmlformats.org/officeDocument/2006/relationships/chart" Target="charts/chart6.xml"/><Relationship Id="rId52" Type="http://schemas.openxmlformats.org/officeDocument/2006/relationships/image" Target="media/image26.emf"/><Relationship Id="rId60" Type="http://schemas.openxmlformats.org/officeDocument/2006/relationships/image" Target="media/image34.emf"/><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chart" Target="charts/chart7.xml"/><Relationship Id="rId86" Type="http://schemas.openxmlformats.org/officeDocument/2006/relationships/chart" Target="charts/chart8.xml"/><Relationship Id="rId94" Type="http://schemas.openxmlformats.org/officeDocument/2006/relationships/image" Target="media/image66.png"/><Relationship Id="rId99" Type="http://schemas.openxmlformats.org/officeDocument/2006/relationships/image" Target="media/image70.png"/><Relationship Id="rId101" Type="http://schemas.openxmlformats.org/officeDocument/2006/relationships/image" Target="media/image72.emf"/><Relationship Id="rId12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facebook.com/inddigo.entreprise" TargetMode="External"/><Relationship Id="rId18" Type="http://schemas.openxmlformats.org/officeDocument/2006/relationships/image" Target="media/image4.png"/><Relationship Id="rId39" Type="http://schemas.openxmlformats.org/officeDocument/2006/relationships/image" Target="media/image17.emf"/><Relationship Id="rId109" Type="http://schemas.openxmlformats.org/officeDocument/2006/relationships/image" Target="media/image79.jpeg"/><Relationship Id="rId34" Type="http://schemas.openxmlformats.org/officeDocument/2006/relationships/image" Target="media/image13.png"/><Relationship Id="rId50" Type="http://schemas.openxmlformats.org/officeDocument/2006/relationships/image" Target="media/image24.png"/><Relationship Id="rId55" Type="http://schemas.openxmlformats.org/officeDocument/2006/relationships/image" Target="media/image29.emf"/><Relationship Id="rId76" Type="http://schemas.openxmlformats.org/officeDocument/2006/relationships/image" Target="media/image50.png"/><Relationship Id="rId97" Type="http://schemas.openxmlformats.org/officeDocument/2006/relationships/image" Target="media/image68.png"/><Relationship Id="rId104" Type="http://schemas.openxmlformats.org/officeDocument/2006/relationships/image" Target="media/image75.emf"/><Relationship Id="rId120" Type="http://schemas.openxmlformats.org/officeDocument/2006/relationships/image" Target="media/image85.png"/><Relationship Id="rId125"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5.PNG"/><Relationship Id="rId92" Type="http://schemas.openxmlformats.org/officeDocument/2006/relationships/image" Target="media/image64.emf"/><Relationship Id="rId2" Type="http://schemas.openxmlformats.org/officeDocument/2006/relationships/customXml" Target="../customXml/item2.xml"/><Relationship Id="rId29" Type="http://schemas.openxmlformats.org/officeDocument/2006/relationships/image" Target="media/image9.emf"/><Relationship Id="rId24" Type="http://schemas.openxmlformats.org/officeDocument/2006/relationships/diagramQuickStyle" Target="diagrams/quickStyle1.xml"/><Relationship Id="rId40" Type="http://schemas.openxmlformats.org/officeDocument/2006/relationships/chart" Target="charts/chart3.xml"/><Relationship Id="rId45" Type="http://schemas.openxmlformats.org/officeDocument/2006/relationships/image" Target="media/image19.png"/><Relationship Id="rId66" Type="http://schemas.openxmlformats.org/officeDocument/2006/relationships/image" Target="media/image40.emf"/><Relationship Id="rId87" Type="http://schemas.openxmlformats.org/officeDocument/2006/relationships/image" Target="media/image59.emf"/><Relationship Id="rId110" Type="http://schemas.openxmlformats.org/officeDocument/2006/relationships/image" Target="media/image80.jpeg"/><Relationship Id="rId115" Type="http://schemas.openxmlformats.org/officeDocument/2006/relationships/image" Target="media/image8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nouvellon\INDDIGO\10007869%20-%20M2A-68-AMO%20Sch&#233;ma%20Directeur%20r&#233;saux%20chaleur%20M2A%20-%2070132%20-%20Documents\Affaire%2010007869\Documents%20de%20travail\1_R&#233;actualisation%20SD\m2A-Sch&#233;ma%20directeur%20RC.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inddigo73000.sharepoint.com/sites/75118/Documents%20partages/Affaire%2010008645/Documents%20de%20travail/03_Diagnostic/Analyse_Tech_SD_Sucy.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inddigo73000.sharepoint.com/sites/75118/Documents%20partages/Affaire%2010008645/Documents%20de%20travail/03_Diagnostic/Analyse_Tech_SD_Sucy.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inddigo73000.sharepoint.com/sites/75118/Documents%20partages/Affaire%2010008645/Documents%20de%20travail/03_Diagnostic/Analyse_Tech_SD_Sucy.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inddigo73000.sharepoint.com/sites/75118/Documents%20partages/Affaire%2010008645/Documents%20de%20travail/03_Diagnostic/Analyse_Tech_SD_Suc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inddigo73000.sharepoint.com/sites/75118/Documents%20partages/Affaire%2010008645/Documents%20de%20travail/03_Diagnostic/Analyse_Tech_SD_Sucy.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inddigo73000.sharepoint.com/sites/75118/Documents%20partages/Affaire%2010008645/Documents%20de%20travail/03_Diagnostic/Analyse_Tech_SD_Sucy.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inddigo73000.sharepoint.com/sites/75118/Documents%20partages/Affaire%2010008645/Documents%20de%20travail/04_Prospection/2022-03-14_Prospection.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inddigo73000.sharepoint.com/sites/75118/Documents%20partages/Affaire%2010008645/Documents%20de%20travail/04_Prospection/2022-03-14_Prospection.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Evolution de la puissance souscrite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lineChart>
        <c:grouping val="standard"/>
        <c:varyColors val="0"/>
        <c:ser>
          <c:idx val="0"/>
          <c:order val="0"/>
          <c:spPr>
            <a:ln w="28575" cap="rnd">
              <a:solidFill>
                <a:schemeClr val="accent1"/>
              </a:solidFill>
              <a:round/>
            </a:ln>
            <a:effectLst/>
          </c:spPr>
          <c:marker>
            <c:symbol val="none"/>
          </c:marker>
          <c:cat>
            <c:numRef>
              <c:f>NRJ!$B$10:$B$20</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NRJ!$G$10:$G$20</c:f>
              <c:numCache>
                <c:formatCode>#,##0</c:formatCode>
                <c:ptCount val="11"/>
                <c:pt idx="0">
                  <c:v>23476</c:v>
                </c:pt>
                <c:pt idx="1">
                  <c:v>25426</c:v>
                </c:pt>
                <c:pt idx="2">
                  <c:v>25964</c:v>
                </c:pt>
                <c:pt idx="3">
                  <c:v>25613</c:v>
                </c:pt>
                <c:pt idx="4">
                  <c:v>26313</c:v>
                </c:pt>
                <c:pt idx="5">
                  <c:v>26313</c:v>
                </c:pt>
                <c:pt idx="6">
                  <c:v>26270</c:v>
                </c:pt>
                <c:pt idx="7">
                  <c:v>26155</c:v>
                </c:pt>
                <c:pt idx="8">
                  <c:v>26155</c:v>
                </c:pt>
                <c:pt idx="9">
                  <c:v>26155</c:v>
                </c:pt>
                <c:pt idx="10">
                  <c:v>26481</c:v>
                </c:pt>
              </c:numCache>
            </c:numRef>
          </c:val>
          <c:smooth val="0"/>
          <c:extLst xmlns:c16r2="http://schemas.microsoft.com/office/drawing/2015/06/chart">
            <c:ext xmlns:c16="http://schemas.microsoft.com/office/drawing/2014/chart" uri="{C3380CC4-5D6E-409C-BE32-E72D297353CC}">
              <c16:uniqueId val="{00000000-B7AB-4ED7-945C-E9B3F401E131}"/>
            </c:ext>
          </c:extLst>
        </c:ser>
        <c:dLbls>
          <c:showLegendKey val="0"/>
          <c:showVal val="0"/>
          <c:showCatName val="0"/>
          <c:showSerName val="0"/>
          <c:showPercent val="0"/>
          <c:showBubbleSize val="0"/>
        </c:dLbls>
        <c:smooth val="0"/>
        <c:axId val="391418968"/>
        <c:axId val="391421712"/>
      </c:lineChart>
      <c:catAx>
        <c:axId val="391418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1421712"/>
        <c:crosses val="autoZero"/>
        <c:auto val="1"/>
        <c:lblAlgn val="ctr"/>
        <c:lblOffset val="100"/>
        <c:noMultiLvlLbl val="0"/>
      </c:catAx>
      <c:valAx>
        <c:axId val="391421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kW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1418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Evolution de la production des chaufferies gaz</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stacked"/>
        <c:varyColors val="0"/>
        <c:ser>
          <c:idx val="0"/>
          <c:order val="0"/>
          <c:tx>
            <c:strRef>
              <c:f>NRJ!$C$24</c:f>
              <c:strCache>
                <c:ptCount val="1"/>
                <c:pt idx="0">
                  <c:v>Chaufferie Cite Verte A</c:v>
                </c:pt>
              </c:strCache>
            </c:strRef>
          </c:tx>
          <c:spPr>
            <a:solidFill>
              <a:schemeClr val="accent2"/>
            </a:solidFill>
            <a:ln>
              <a:noFill/>
            </a:ln>
            <a:effectLst/>
          </c:spPr>
          <c:invertIfNegative val="0"/>
          <c:cat>
            <c:numRef>
              <c:f>NRJ!$B$28:$B$38</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NRJ!$D$28:$D$38</c:f>
              <c:numCache>
                <c:formatCode>#,##0</c:formatCode>
                <c:ptCount val="11"/>
                <c:pt idx="0">
                  <c:v>4878.8</c:v>
                </c:pt>
                <c:pt idx="1">
                  <c:v>7966.97</c:v>
                </c:pt>
                <c:pt idx="2">
                  <c:v>6936.37</c:v>
                </c:pt>
                <c:pt idx="3">
                  <c:v>13123</c:v>
                </c:pt>
                <c:pt idx="4">
                  <c:v>13443.4</c:v>
                </c:pt>
                <c:pt idx="5">
                  <c:v>14148.4</c:v>
                </c:pt>
                <c:pt idx="6">
                  <c:v>4528</c:v>
                </c:pt>
                <c:pt idx="7">
                  <c:v>5696</c:v>
                </c:pt>
                <c:pt idx="8">
                  <c:v>4108</c:v>
                </c:pt>
                <c:pt idx="9">
                  <c:v>3581</c:v>
                </c:pt>
                <c:pt idx="10">
                  <c:v>518</c:v>
                </c:pt>
              </c:numCache>
            </c:numRef>
          </c:val>
          <c:extLst xmlns:c16r2="http://schemas.microsoft.com/office/drawing/2015/06/chart">
            <c:ext xmlns:c16="http://schemas.microsoft.com/office/drawing/2014/chart" uri="{C3380CC4-5D6E-409C-BE32-E72D297353CC}">
              <c16:uniqueId val="{00000000-B804-49D5-916D-F0BBC96A0A7F}"/>
            </c:ext>
          </c:extLst>
        </c:ser>
        <c:ser>
          <c:idx val="1"/>
          <c:order val="1"/>
          <c:tx>
            <c:strRef>
              <c:f>NRJ!$F$24</c:f>
              <c:strCache>
                <c:ptCount val="1"/>
                <c:pt idx="0">
                  <c:v>Chaufferie Cite Verte B</c:v>
                </c:pt>
              </c:strCache>
            </c:strRef>
          </c:tx>
          <c:spPr>
            <a:solidFill>
              <a:schemeClr val="accent4"/>
            </a:solidFill>
            <a:ln>
              <a:noFill/>
            </a:ln>
            <a:effectLst/>
          </c:spPr>
          <c:invertIfNegative val="0"/>
          <c:cat>
            <c:numRef>
              <c:f>NRJ!$B$28:$B$38</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NRJ!$G$28:$G$38</c:f>
              <c:numCache>
                <c:formatCode>#,##0</c:formatCode>
                <c:ptCount val="11"/>
                <c:pt idx="0">
                  <c:v>0.04</c:v>
                </c:pt>
                <c:pt idx="1">
                  <c:v>3189.27</c:v>
                </c:pt>
                <c:pt idx="2">
                  <c:v>3458.51</c:v>
                </c:pt>
                <c:pt idx="3">
                  <c:v>3208</c:v>
                </c:pt>
                <c:pt idx="4">
                  <c:v>3269.55</c:v>
                </c:pt>
                <c:pt idx="5">
                  <c:v>3881.8989999999999</c:v>
                </c:pt>
                <c:pt idx="6">
                  <c:v>1159</c:v>
                </c:pt>
                <c:pt idx="7">
                  <c:v>1493</c:v>
                </c:pt>
                <c:pt idx="8">
                  <c:v>410</c:v>
                </c:pt>
                <c:pt idx="9">
                  <c:v>418</c:v>
                </c:pt>
                <c:pt idx="10">
                  <c:v>58</c:v>
                </c:pt>
              </c:numCache>
            </c:numRef>
          </c:val>
          <c:extLst xmlns:c16r2="http://schemas.microsoft.com/office/drawing/2015/06/chart">
            <c:ext xmlns:c16="http://schemas.microsoft.com/office/drawing/2014/chart" uri="{C3380CC4-5D6E-409C-BE32-E72D297353CC}">
              <c16:uniqueId val="{00000001-B804-49D5-916D-F0BBC96A0A7F}"/>
            </c:ext>
          </c:extLst>
        </c:ser>
        <c:dLbls>
          <c:showLegendKey val="0"/>
          <c:showVal val="0"/>
          <c:showCatName val="0"/>
          <c:showSerName val="0"/>
          <c:showPercent val="0"/>
          <c:showBubbleSize val="0"/>
        </c:dLbls>
        <c:gapWidth val="150"/>
        <c:overlap val="100"/>
        <c:axId val="391419752"/>
        <c:axId val="391422888"/>
        <c:extLst xmlns:c16r2="http://schemas.microsoft.com/office/drawing/2015/06/chart">
          <c:ext xmlns:c15="http://schemas.microsoft.com/office/drawing/2012/chart" uri="{02D57815-91ED-43cb-92C2-25804820EDAC}">
            <c15:filteredBarSeries>
              <c15:ser>
                <c:idx val="2"/>
                <c:order val="2"/>
                <c:spPr>
                  <a:solidFill>
                    <a:schemeClr val="accent6"/>
                  </a:solidFill>
                  <a:ln>
                    <a:noFill/>
                  </a:ln>
                  <a:effectLst/>
                </c:spPr>
                <c:invertIfNegative val="0"/>
                <c:cat>
                  <c:numRef>
                    <c:extLst xmlns:c16r2="http://schemas.microsoft.com/office/drawing/2015/06/chart">
                      <c:ext uri="{02D57815-91ED-43cb-92C2-25804820EDAC}">
                        <c15:formulaRef>
                          <c15:sqref>NRJ!$B$28:$B$38</c15:sqref>
                        </c15:formulaRef>
                      </c:ext>
                    </c:extLst>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extLst xmlns:c16r2="http://schemas.microsoft.com/office/drawing/2015/06/chart">
                      <c:ext uri="{02D57815-91ED-43cb-92C2-25804820EDAC}">
                        <c15:formulaRef>
                          <c15:sqref>NRJ!$F$36:$F$37</c15:sqref>
                        </c15:formulaRef>
                      </c:ext>
                    </c:extLst>
                    <c:numCache>
                      <c:formatCode>#,##0</c:formatCode>
                      <c:ptCount val="2"/>
                      <c:pt idx="0">
                        <c:v>373</c:v>
                      </c:pt>
                      <c:pt idx="1">
                        <c:v>380</c:v>
                      </c:pt>
                    </c:numCache>
                  </c:numRef>
                </c:val>
                <c:extLst xmlns:c16r2="http://schemas.microsoft.com/office/drawing/2015/06/chart">
                  <c:ext xmlns:c16="http://schemas.microsoft.com/office/drawing/2014/chart" uri="{C3380CC4-5D6E-409C-BE32-E72D297353CC}">
                    <c16:uniqueId val="{00000002-B804-49D5-916D-F0BBC96A0A7F}"/>
                  </c:ext>
                </c:extLst>
              </c15:ser>
            </c15:filteredBarSeries>
          </c:ext>
        </c:extLst>
      </c:barChart>
      <c:catAx>
        <c:axId val="391419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1422888"/>
        <c:crosses val="autoZero"/>
        <c:auto val="1"/>
        <c:lblAlgn val="ctr"/>
        <c:lblOffset val="100"/>
        <c:noMultiLvlLbl val="0"/>
      </c:catAx>
      <c:valAx>
        <c:axId val="391422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MWh th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1419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Evolution des ventes</a:t>
            </a:r>
            <a:r>
              <a:rPr lang="fr-FR" baseline="0"/>
              <a:t> de chaleur</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14228197141366961"/>
          <c:y val="0.11162952646239555"/>
          <c:w val="0.76309338752010836"/>
          <c:h val="0.71874794376329698"/>
        </c:manualLayout>
      </c:layout>
      <c:barChart>
        <c:barDir val="col"/>
        <c:grouping val="stacked"/>
        <c:varyColors val="0"/>
        <c:ser>
          <c:idx val="0"/>
          <c:order val="0"/>
          <c:tx>
            <c:strRef>
              <c:f>NRJ!$Q$25</c:f>
              <c:strCache>
                <c:ptCount val="1"/>
                <c:pt idx="0">
                  <c:v>Ventes totales</c:v>
                </c:pt>
              </c:strCache>
            </c:strRef>
          </c:tx>
          <c:spPr>
            <a:solidFill>
              <a:srgbClr val="9999FF"/>
            </a:solidFill>
            <a:ln>
              <a:noFill/>
            </a:ln>
            <a:effectLst/>
          </c:spPr>
          <c:invertIfNegative val="0"/>
          <c:cat>
            <c:numRef>
              <c:f>NRJ!$N$28:$N$38</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NRJ!$Q$28:$Q$38</c:f>
              <c:numCache>
                <c:formatCode>#,##0</c:formatCode>
                <c:ptCount val="11"/>
                <c:pt idx="0">
                  <c:v>35172</c:v>
                </c:pt>
                <c:pt idx="1">
                  <c:v>27850</c:v>
                </c:pt>
                <c:pt idx="2">
                  <c:v>32362</c:v>
                </c:pt>
                <c:pt idx="3">
                  <c:v>35846</c:v>
                </c:pt>
                <c:pt idx="4">
                  <c:v>28371</c:v>
                </c:pt>
                <c:pt idx="5">
                  <c:v>30939</c:v>
                </c:pt>
                <c:pt idx="6">
                  <c:v>30629</c:v>
                </c:pt>
                <c:pt idx="7">
                  <c:v>29826</c:v>
                </c:pt>
                <c:pt idx="8">
                  <c:v>27521</c:v>
                </c:pt>
                <c:pt idx="9">
                  <c:v>26293.999999999996</c:v>
                </c:pt>
                <c:pt idx="10">
                  <c:v>25439.000000000004</c:v>
                </c:pt>
              </c:numCache>
            </c:numRef>
          </c:val>
          <c:extLst xmlns:c16r2="http://schemas.microsoft.com/office/drawing/2015/06/chart">
            <c:ext xmlns:c16="http://schemas.microsoft.com/office/drawing/2014/chart" uri="{C3380CC4-5D6E-409C-BE32-E72D297353CC}">
              <c16:uniqueId val="{00000000-0D1E-4808-B1CC-77D2B2A63FAD}"/>
            </c:ext>
          </c:extLst>
        </c:ser>
        <c:dLbls>
          <c:showLegendKey val="0"/>
          <c:showVal val="0"/>
          <c:showCatName val="0"/>
          <c:showSerName val="0"/>
          <c:showPercent val="0"/>
          <c:showBubbleSize val="0"/>
        </c:dLbls>
        <c:gapWidth val="150"/>
        <c:overlap val="100"/>
        <c:axId val="391417008"/>
        <c:axId val="391417400"/>
      </c:barChart>
      <c:lineChart>
        <c:grouping val="standard"/>
        <c:varyColors val="0"/>
        <c:ser>
          <c:idx val="2"/>
          <c:order val="1"/>
          <c:tx>
            <c:strRef>
              <c:f>NRJ!$U$25</c:f>
              <c:strCache>
                <c:ptCount val="1"/>
                <c:pt idx="0">
                  <c:v>DJU</c:v>
                </c:pt>
              </c:strCache>
            </c:strRef>
          </c:tx>
          <c:spPr>
            <a:ln w="28575" cap="rnd">
              <a:solidFill>
                <a:schemeClr val="accent3"/>
              </a:solidFill>
              <a:round/>
            </a:ln>
            <a:effectLst/>
          </c:spPr>
          <c:marker>
            <c:symbol val="none"/>
          </c:marker>
          <c:cat>
            <c:numRef>
              <c:f>NRJ!$N$28:$N$38</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NRJ!$U$28:$U$38</c:f>
              <c:numCache>
                <c:formatCode>#,##0</c:formatCode>
                <c:ptCount val="11"/>
                <c:pt idx="0">
                  <c:v>2651</c:v>
                </c:pt>
                <c:pt idx="1">
                  <c:v>1998</c:v>
                </c:pt>
                <c:pt idx="2">
                  <c:v>2533</c:v>
                </c:pt>
                <c:pt idx="3">
                  <c:v>2741</c:v>
                </c:pt>
                <c:pt idx="4">
                  <c:v>2168</c:v>
                </c:pt>
                <c:pt idx="5">
                  <c:v>2356</c:v>
                </c:pt>
                <c:pt idx="6">
                  <c:v>2268</c:v>
                </c:pt>
                <c:pt idx="7">
                  <c:v>2434</c:v>
                </c:pt>
                <c:pt idx="8">
                  <c:v>2240</c:v>
                </c:pt>
                <c:pt idx="9">
                  <c:v>2215</c:v>
                </c:pt>
                <c:pt idx="10">
                  <c:v>2006</c:v>
                </c:pt>
              </c:numCache>
            </c:numRef>
          </c:val>
          <c:smooth val="0"/>
          <c:extLst xmlns:c16r2="http://schemas.microsoft.com/office/drawing/2015/06/chart">
            <c:ext xmlns:c16="http://schemas.microsoft.com/office/drawing/2014/chart" uri="{C3380CC4-5D6E-409C-BE32-E72D297353CC}">
              <c16:uniqueId val="{00000001-0D1E-4808-B1CC-77D2B2A63FAD}"/>
            </c:ext>
          </c:extLst>
        </c:ser>
        <c:dLbls>
          <c:showLegendKey val="0"/>
          <c:showVal val="0"/>
          <c:showCatName val="0"/>
          <c:showSerName val="0"/>
          <c:showPercent val="0"/>
          <c:showBubbleSize val="0"/>
        </c:dLbls>
        <c:marker val="1"/>
        <c:smooth val="0"/>
        <c:axId val="391418184"/>
        <c:axId val="391417792"/>
      </c:lineChart>
      <c:catAx>
        <c:axId val="391417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1417400"/>
        <c:crosses val="autoZero"/>
        <c:auto val="1"/>
        <c:lblAlgn val="ctr"/>
        <c:lblOffset val="100"/>
        <c:noMultiLvlLbl val="0"/>
      </c:catAx>
      <c:valAx>
        <c:axId val="391417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MWh th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1417008"/>
        <c:crosses val="autoZero"/>
        <c:crossBetween val="between"/>
      </c:valAx>
      <c:valAx>
        <c:axId val="391417792"/>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DJU</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1418184"/>
        <c:crosses val="max"/>
        <c:crossBetween val="between"/>
      </c:valAx>
      <c:catAx>
        <c:axId val="391418184"/>
        <c:scaling>
          <c:orientation val="minMax"/>
        </c:scaling>
        <c:delete val="1"/>
        <c:axPos val="b"/>
        <c:numFmt formatCode="General" sourceLinked="1"/>
        <c:majorTickMark val="out"/>
        <c:minorTickMark val="none"/>
        <c:tickLblPos val="nextTo"/>
        <c:crossAx val="3914177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Bouquet énergétique du réseau</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6.9674041690666988E-2"/>
          <c:y val="0.10828254847645431"/>
          <c:w val="0.90840596456053235"/>
          <c:h val="0.76963051017514772"/>
        </c:manualLayout>
      </c:layout>
      <c:barChart>
        <c:barDir val="col"/>
        <c:grouping val="stacked"/>
        <c:varyColors val="0"/>
        <c:ser>
          <c:idx val="0"/>
          <c:order val="0"/>
          <c:tx>
            <c:strRef>
              <c:f>NRJ!$R$7</c:f>
              <c:strCache>
                <c:ptCount val="1"/>
                <c:pt idx="0">
                  <c:v>Géothermie</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NRJ!$M$10:$M$20</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NRJ!$R$10:$R$20</c:f>
              <c:numCache>
                <c:formatCode>0%</c:formatCode>
                <c:ptCount val="11"/>
                <c:pt idx="0">
                  <c:v>0.89295752240547277</c:v>
                </c:pt>
                <c:pt idx="1">
                  <c:v>0.69603977370135439</c:v>
                </c:pt>
                <c:pt idx="2">
                  <c:v>0.76271235745869215</c:v>
                </c:pt>
                <c:pt idx="3">
                  <c:v>0.66768996641477751</c:v>
                </c:pt>
                <c:pt idx="4">
                  <c:v>0.55542220888755545</c:v>
                </c:pt>
                <c:pt idx="5">
                  <c:v>0.51381447002125302</c:v>
                </c:pt>
                <c:pt idx="6">
                  <c:v>0.82950245488945185</c:v>
                </c:pt>
                <c:pt idx="7">
                  <c:v>0.76425761283727267</c:v>
                </c:pt>
                <c:pt idx="8">
                  <c:v>0.87463323552947447</c:v>
                </c:pt>
                <c:pt idx="9">
                  <c:v>0.88455273281807789</c:v>
                </c:pt>
                <c:pt idx="10">
                  <c:v>0.98255370188638103</c:v>
                </c:pt>
              </c:numCache>
            </c:numRef>
          </c:val>
          <c:extLst xmlns:c16r2="http://schemas.microsoft.com/office/drawing/2015/06/chart">
            <c:ext xmlns:c16="http://schemas.microsoft.com/office/drawing/2014/chart" uri="{C3380CC4-5D6E-409C-BE32-E72D297353CC}">
              <c16:uniqueId val="{00000000-8ABE-403B-896B-0860668D09F8}"/>
            </c:ext>
          </c:extLst>
        </c:ser>
        <c:ser>
          <c:idx val="1"/>
          <c:order val="1"/>
          <c:tx>
            <c:strRef>
              <c:f>NRJ!$S$7</c:f>
              <c:strCache>
                <c:ptCount val="1"/>
                <c:pt idx="0">
                  <c:v> Gaz</c:v>
                </c:pt>
              </c:strCache>
            </c:strRef>
          </c:tx>
          <c:spPr>
            <a:solidFill>
              <a:srgbClr val="CCCCF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NRJ!$M$10:$M$20</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NRJ!$S$10:$S$20</c:f>
              <c:numCache>
                <c:formatCode>0%</c:formatCode>
                <c:ptCount val="11"/>
                <c:pt idx="0">
                  <c:v>9.5031022962295167E-2</c:v>
                </c:pt>
                <c:pt idx="1">
                  <c:v>0.30396022629864566</c:v>
                </c:pt>
                <c:pt idx="2">
                  <c:v>0.22867698394228531</c:v>
                </c:pt>
                <c:pt idx="3">
                  <c:v>0.33217884130982367</c:v>
                </c:pt>
                <c:pt idx="4">
                  <c:v>0.44457779111244455</c:v>
                </c:pt>
                <c:pt idx="5">
                  <c:v>0.48352141766695605</c:v>
                </c:pt>
                <c:pt idx="6">
                  <c:v>0.15210932857991682</c:v>
                </c:pt>
                <c:pt idx="7">
                  <c:v>0.19364331959976458</c:v>
                </c:pt>
                <c:pt idx="8">
                  <c:v>0.12269938650306748</c:v>
                </c:pt>
                <c:pt idx="9">
                  <c:v>0.11475409836065574</c:v>
                </c:pt>
                <c:pt idx="10">
                  <c:v>1.6464943844727947E-2</c:v>
                </c:pt>
              </c:numCache>
            </c:numRef>
          </c:val>
          <c:extLst xmlns:c16r2="http://schemas.microsoft.com/office/drawing/2015/06/chart">
            <c:ext xmlns:c16="http://schemas.microsoft.com/office/drawing/2014/chart" uri="{C3380CC4-5D6E-409C-BE32-E72D297353CC}">
              <c16:uniqueId val="{00000001-8ABE-403B-896B-0860668D09F8}"/>
            </c:ext>
          </c:extLst>
        </c:ser>
        <c:ser>
          <c:idx val="2"/>
          <c:order val="2"/>
          <c:tx>
            <c:strRef>
              <c:f>NRJ!$T$7</c:f>
              <c:strCache>
                <c:ptCount val="1"/>
                <c:pt idx="0">
                  <c:v>Fioul</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NRJ!$M$10:$M$20</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NRJ!$T$10:$T$20</c:f>
              <c:numCache>
                <c:formatCode>0%</c:formatCode>
                <c:ptCount val="11"/>
                <c:pt idx="0">
                  <c:v>1.2011454632232063E-2</c:v>
                </c:pt>
                <c:pt idx="1">
                  <c:v>0</c:v>
                </c:pt>
                <c:pt idx="2">
                  <c:v>8.6106585990225731E-3</c:v>
                </c:pt>
                <c:pt idx="3">
                  <c:v>1.3119227539882451E-4</c:v>
                </c:pt>
                <c:pt idx="4">
                  <c:v>0</c:v>
                </c:pt>
                <c:pt idx="5">
                  <c:v>2.6641123117909422E-3</c:v>
                </c:pt>
                <c:pt idx="6">
                  <c:v>1.8388216530631392E-2</c:v>
                </c:pt>
                <c:pt idx="7">
                  <c:v>4.2099067562962736E-2</c:v>
                </c:pt>
                <c:pt idx="8">
                  <c:v>2.667377967457989E-3</c:v>
                </c:pt>
                <c:pt idx="9">
                  <c:v>6.9316882126641943E-4</c:v>
                </c:pt>
                <c:pt idx="10">
                  <c:v>9.813542688910696E-4</c:v>
                </c:pt>
              </c:numCache>
            </c:numRef>
          </c:val>
          <c:extLst xmlns:c16r2="http://schemas.microsoft.com/office/drawing/2015/06/chart">
            <c:ext xmlns:c16="http://schemas.microsoft.com/office/drawing/2014/chart" uri="{C3380CC4-5D6E-409C-BE32-E72D297353CC}">
              <c16:uniqueId val="{00000002-8ABE-403B-896B-0860668D09F8}"/>
            </c:ext>
          </c:extLst>
        </c:ser>
        <c:dLbls>
          <c:showLegendKey val="0"/>
          <c:showVal val="0"/>
          <c:showCatName val="0"/>
          <c:showSerName val="0"/>
          <c:showPercent val="0"/>
          <c:showBubbleSize val="0"/>
        </c:dLbls>
        <c:gapWidth val="100"/>
        <c:overlap val="100"/>
        <c:axId val="391977336"/>
        <c:axId val="391981648"/>
      </c:barChart>
      <c:lineChart>
        <c:grouping val="standard"/>
        <c:varyColors val="0"/>
        <c:ser>
          <c:idx val="3"/>
          <c:order val="3"/>
          <c:tx>
            <c:strRef>
              <c:f>NRJ!$U$7</c:f>
              <c:strCache>
                <c:ptCount val="1"/>
                <c:pt idx="0">
                  <c:v>Contractuel</c:v>
                </c:pt>
              </c:strCache>
            </c:strRef>
          </c:tx>
          <c:spPr>
            <a:ln w="28575" cap="rnd">
              <a:solidFill>
                <a:srgbClr val="FF0000"/>
              </a:solidFill>
              <a:round/>
            </a:ln>
            <a:effectLst/>
          </c:spPr>
          <c:marker>
            <c:symbol val="none"/>
          </c:marker>
          <c:cat>
            <c:numRef>
              <c:f>NRJ!$M$10:$M$20</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NRJ!$U$10:$U$20</c:f>
              <c:numCache>
                <c:formatCode>0%</c:formatCode>
                <c:ptCount val="11"/>
                <c:pt idx="0">
                  <c:v>0.7</c:v>
                </c:pt>
                <c:pt idx="1">
                  <c:v>0.7</c:v>
                </c:pt>
                <c:pt idx="2">
                  <c:v>0.7</c:v>
                </c:pt>
                <c:pt idx="3">
                  <c:v>0.7</c:v>
                </c:pt>
                <c:pt idx="4">
                  <c:v>0.7</c:v>
                </c:pt>
                <c:pt idx="5">
                  <c:v>0.7</c:v>
                </c:pt>
                <c:pt idx="6">
                  <c:v>0.7</c:v>
                </c:pt>
                <c:pt idx="7">
                  <c:v>0.7</c:v>
                </c:pt>
                <c:pt idx="8">
                  <c:v>0.7</c:v>
                </c:pt>
                <c:pt idx="9">
                  <c:v>0.7</c:v>
                </c:pt>
                <c:pt idx="10">
                  <c:v>0.7</c:v>
                </c:pt>
              </c:numCache>
            </c:numRef>
          </c:val>
          <c:smooth val="0"/>
          <c:extLst xmlns:c16r2="http://schemas.microsoft.com/office/drawing/2015/06/chart">
            <c:ext xmlns:c16="http://schemas.microsoft.com/office/drawing/2014/chart" uri="{C3380CC4-5D6E-409C-BE32-E72D297353CC}">
              <c16:uniqueId val="{00000003-8ABE-403B-896B-0860668D09F8}"/>
            </c:ext>
          </c:extLst>
        </c:ser>
        <c:dLbls>
          <c:showLegendKey val="0"/>
          <c:showVal val="0"/>
          <c:showCatName val="0"/>
          <c:showSerName val="0"/>
          <c:showPercent val="0"/>
          <c:showBubbleSize val="0"/>
        </c:dLbls>
        <c:marker val="1"/>
        <c:smooth val="0"/>
        <c:axId val="391980864"/>
        <c:axId val="391976552"/>
      </c:lineChart>
      <c:catAx>
        <c:axId val="391977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1981648"/>
        <c:crosses val="autoZero"/>
        <c:auto val="1"/>
        <c:lblAlgn val="ctr"/>
        <c:lblOffset val="100"/>
        <c:noMultiLvlLbl val="0"/>
      </c:catAx>
      <c:valAx>
        <c:axId val="391981648"/>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1977336"/>
        <c:crosses val="autoZero"/>
        <c:crossBetween val="between"/>
      </c:valAx>
      <c:valAx>
        <c:axId val="391976552"/>
        <c:scaling>
          <c:orientation val="minMax"/>
        </c:scaling>
        <c:delete val="1"/>
        <c:axPos val="r"/>
        <c:numFmt formatCode="0%" sourceLinked="1"/>
        <c:majorTickMark val="out"/>
        <c:minorTickMark val="none"/>
        <c:tickLblPos val="nextTo"/>
        <c:crossAx val="391980864"/>
        <c:crosses val="max"/>
        <c:crossBetween val="between"/>
      </c:valAx>
      <c:catAx>
        <c:axId val="391980864"/>
        <c:scaling>
          <c:orientation val="minMax"/>
        </c:scaling>
        <c:delete val="1"/>
        <c:axPos val="b"/>
        <c:numFmt formatCode="General" sourceLinked="1"/>
        <c:majorTickMark val="out"/>
        <c:minorTickMark val="none"/>
        <c:tickLblPos val="nextTo"/>
        <c:crossAx val="3919765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b="1"/>
              <a:t>Comparaison du contenu CO2 des</a:t>
            </a:r>
            <a:r>
              <a:rPr lang="fr-FR" b="1" baseline="0"/>
              <a:t> modes de chauffage</a:t>
            </a:r>
            <a:endParaRPr lang="fr-FR"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spPr>
            <a:solidFill>
              <a:srgbClr val="92D050"/>
            </a:solidFill>
            <a:ln>
              <a:noFill/>
            </a:ln>
            <a:effectLst/>
          </c:spPr>
          <c:invertIfNegative val="0"/>
          <c:dPt>
            <c:idx val="0"/>
            <c:invertIfNegative val="0"/>
            <c:bubble3D val="0"/>
            <c:spPr>
              <a:solidFill>
                <a:srgbClr val="7030A0"/>
              </a:solidFill>
              <a:ln>
                <a:noFill/>
              </a:ln>
              <a:effectLst/>
            </c:spPr>
            <c:extLst xmlns:c16r2="http://schemas.microsoft.com/office/drawing/2015/06/chart">
              <c:ext xmlns:c16="http://schemas.microsoft.com/office/drawing/2014/chart" uri="{C3380CC4-5D6E-409C-BE32-E72D297353CC}">
                <c16:uniqueId val="{00000001-32EB-4306-8E94-DE82ED2A8CBE}"/>
              </c:ext>
            </c:extLst>
          </c:dPt>
          <c:dPt>
            <c:idx val="1"/>
            <c:invertIfNegative val="0"/>
            <c:bubble3D val="0"/>
            <c:spPr>
              <a:solidFill>
                <a:srgbClr val="FF6600"/>
              </a:solidFill>
              <a:ln>
                <a:noFill/>
              </a:ln>
              <a:effectLst/>
            </c:spPr>
            <c:extLst xmlns:c16r2="http://schemas.microsoft.com/office/drawing/2015/06/chart">
              <c:ext xmlns:c16="http://schemas.microsoft.com/office/drawing/2014/chart" uri="{C3380CC4-5D6E-409C-BE32-E72D297353CC}">
                <c16:uniqueId val="{00000003-32EB-4306-8E94-DE82ED2A8CBE}"/>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32EB-4306-8E94-DE82ED2A8CBE}"/>
              </c:ext>
            </c:extLst>
          </c:dPt>
          <c:dPt>
            <c:idx val="3"/>
            <c:invertIfNegative val="0"/>
            <c:bubble3D val="0"/>
            <c:spPr>
              <a:solidFill>
                <a:schemeClr val="accent2">
                  <a:lumMod val="50000"/>
                </a:schemeClr>
              </a:solidFill>
              <a:ln>
                <a:noFill/>
              </a:ln>
              <a:effectLst/>
            </c:spPr>
            <c:extLst xmlns:c16r2="http://schemas.microsoft.com/office/drawing/2015/06/chart">
              <c:ext xmlns:c16="http://schemas.microsoft.com/office/drawing/2014/chart" uri="{C3380CC4-5D6E-409C-BE32-E72D297353CC}">
                <c16:uniqueId val="{00000007-32EB-4306-8E94-DE82ED2A8CBE}"/>
              </c:ext>
            </c:extLst>
          </c:dPt>
          <c:dPt>
            <c:idx val="4"/>
            <c:invertIfNegative val="0"/>
            <c:bubble3D val="0"/>
            <c:spPr>
              <a:solidFill>
                <a:srgbClr val="00B0F0"/>
              </a:solidFill>
              <a:ln>
                <a:noFill/>
              </a:ln>
              <a:effectLst/>
            </c:spPr>
            <c:extLst xmlns:c16r2="http://schemas.microsoft.com/office/drawing/2015/06/chart">
              <c:ext xmlns:c16="http://schemas.microsoft.com/office/drawing/2014/chart" uri="{C3380CC4-5D6E-409C-BE32-E72D297353CC}">
                <c16:uniqueId val="{00000009-32EB-4306-8E94-DE82ED2A8CBE}"/>
              </c:ext>
            </c:extLst>
          </c:dPt>
          <c:dPt>
            <c:idx val="5"/>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B-32EB-4306-8E94-DE82ED2A8CBE}"/>
              </c:ext>
            </c:extLst>
          </c:dPt>
          <c:dPt>
            <c:idx val="6"/>
            <c:invertIfNegative val="0"/>
            <c:bubble3D val="0"/>
            <c:spPr>
              <a:solidFill>
                <a:srgbClr val="FF99FF"/>
              </a:solidFill>
              <a:ln>
                <a:noFill/>
              </a:ln>
              <a:effectLst/>
            </c:spPr>
            <c:extLst xmlns:c16r2="http://schemas.microsoft.com/office/drawing/2015/06/chart">
              <c:ext xmlns:c16="http://schemas.microsoft.com/office/drawing/2014/chart" uri="{C3380CC4-5D6E-409C-BE32-E72D297353CC}">
                <c16:uniqueId val="{0000000D-32EB-4306-8E94-DE82ED2A8CB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Envrnt!$I$19:$I$29</c:f>
              <c:strCache>
                <c:ptCount val="11"/>
                <c:pt idx="0">
                  <c:v>Elec ind</c:v>
                </c:pt>
                <c:pt idx="1">
                  <c:v>Gaz coll cond</c:v>
                </c:pt>
                <c:pt idx="2">
                  <c:v>Gaz ind cond</c:v>
                </c:pt>
                <c:pt idx="3">
                  <c:v>RC bois</c:v>
                </c:pt>
                <c:pt idx="4">
                  <c:v>RC géo</c:v>
                </c:pt>
                <c:pt idx="5">
                  <c:v>RC UIOM</c:v>
                </c:pt>
                <c:pt idx="6">
                  <c:v>PAC géo coll</c:v>
                </c:pt>
                <c:pt idx="8">
                  <c:v>Sogesub 2018</c:v>
                </c:pt>
                <c:pt idx="9">
                  <c:v>Sogesub 2019</c:v>
                </c:pt>
                <c:pt idx="10">
                  <c:v>Sogesub 2020</c:v>
                </c:pt>
              </c:strCache>
            </c:strRef>
          </c:cat>
          <c:val>
            <c:numRef>
              <c:f>Envrnt!$J$19:$J$29</c:f>
              <c:numCache>
                <c:formatCode>General</c:formatCode>
                <c:ptCount val="11"/>
                <c:pt idx="0">
                  <c:v>188</c:v>
                </c:pt>
                <c:pt idx="1">
                  <c:v>276</c:v>
                </c:pt>
                <c:pt idx="2">
                  <c:v>289</c:v>
                </c:pt>
                <c:pt idx="3">
                  <c:v>75</c:v>
                </c:pt>
                <c:pt idx="4">
                  <c:v>131</c:v>
                </c:pt>
                <c:pt idx="5">
                  <c:v>149</c:v>
                </c:pt>
                <c:pt idx="6">
                  <c:v>65</c:v>
                </c:pt>
                <c:pt idx="8">
                  <c:v>35</c:v>
                </c:pt>
                <c:pt idx="9">
                  <c:v>31</c:v>
                </c:pt>
                <c:pt idx="10">
                  <c:v>5</c:v>
                </c:pt>
              </c:numCache>
            </c:numRef>
          </c:val>
          <c:extLst xmlns:c16r2="http://schemas.microsoft.com/office/drawing/2015/06/chart">
            <c:ext xmlns:c16="http://schemas.microsoft.com/office/drawing/2014/chart" uri="{C3380CC4-5D6E-409C-BE32-E72D297353CC}">
              <c16:uniqueId val="{0000000E-32EB-4306-8E94-DE82ED2A8CBE}"/>
            </c:ext>
          </c:extLst>
        </c:ser>
        <c:dLbls>
          <c:showLegendKey val="0"/>
          <c:showVal val="0"/>
          <c:showCatName val="0"/>
          <c:showSerName val="0"/>
          <c:showPercent val="0"/>
          <c:showBubbleSize val="0"/>
        </c:dLbls>
        <c:gapWidth val="219"/>
        <c:overlap val="-27"/>
        <c:axId val="391979296"/>
        <c:axId val="391978120"/>
      </c:barChart>
      <c:catAx>
        <c:axId val="391979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1978120"/>
        <c:crosses val="autoZero"/>
        <c:auto val="1"/>
        <c:lblAlgn val="ctr"/>
        <c:lblOffset val="100"/>
        <c:noMultiLvlLbl val="0"/>
      </c:catAx>
      <c:valAx>
        <c:axId val="391978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kg de CO2 / MWh produit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1979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b="1"/>
              <a:t>Facteur de ressource d'énergie primaire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17840250900840784"/>
          <c:y val="0.12757358790771678"/>
          <c:w val="0.78408336669780687"/>
          <c:h val="0.74067364491133114"/>
        </c:manualLayout>
      </c:layout>
      <c:barChart>
        <c:barDir val="bar"/>
        <c:grouping val="stacked"/>
        <c:varyColors val="0"/>
        <c:ser>
          <c:idx val="0"/>
          <c:order val="0"/>
          <c:tx>
            <c:strRef>
              <c:f>Envrnt!$L$71</c:f>
              <c:strCache>
                <c:ptCount val="1"/>
                <c:pt idx="0">
                  <c:v>Facteur de ressource d'EP (Kwhep/kWheu)</c:v>
                </c:pt>
              </c:strCache>
            </c:strRef>
          </c:tx>
          <c:spPr>
            <a:solidFill>
              <a:schemeClr val="accent1"/>
            </a:solidFill>
            <a:ln>
              <a:noFill/>
            </a:ln>
            <a:effectLst/>
          </c:spPr>
          <c:invertIfNegative val="0"/>
          <c:dLbls>
            <c:dLbl>
              <c:idx val="0"/>
              <c:layout>
                <c:manualLayout>
                  <c:x val="0.16097579963521499"/>
                  <c:y val="-1.119010381222659E-16"/>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BC9-47E8-8DDE-586B5AE0FEFF}"/>
                </c:ext>
                <c:ext xmlns:c15="http://schemas.microsoft.com/office/drawing/2012/chart" uri="{CE6537A1-D6FC-4f65-9D91-7224C49458BB}"/>
              </c:extLst>
            </c:dLbl>
            <c:dLbl>
              <c:idx val="1"/>
              <c:layout>
                <c:manualLayout>
                  <c:x val="0.14070065394368073"/>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BC9-47E8-8DDE-586B5AE0FEFF}"/>
                </c:ext>
                <c:ext xmlns:c15="http://schemas.microsoft.com/office/drawing/2012/chart" uri="{CE6537A1-D6FC-4f65-9D91-7224C49458BB}"/>
              </c:extLst>
            </c:dLbl>
            <c:dLbl>
              <c:idx val="2"/>
              <c:layout>
                <c:manualLayout>
                  <c:x val="0.1842477423372925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BC9-47E8-8DDE-586B5AE0FEFF}"/>
                </c:ext>
                <c:ext xmlns:c15="http://schemas.microsoft.com/office/drawing/2012/chart" uri="{CE6537A1-D6FC-4f65-9D91-7224C49458BB}"/>
              </c:extLst>
            </c:dLbl>
            <c:dLbl>
              <c:idx val="3"/>
              <c:layout>
                <c:manualLayout>
                  <c:x val="0.10411005827661372"/>
                  <c:y val="-1.119010381222659E-16"/>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BC9-47E8-8DDE-586B5AE0FEFF}"/>
                </c:ext>
                <c:ext xmlns:c15="http://schemas.microsoft.com/office/drawing/2012/chart" uri="{CE6537A1-D6FC-4f65-9D91-7224C49458BB}"/>
              </c:extLst>
            </c:dLbl>
            <c:dLbl>
              <c:idx val="4"/>
              <c:layout>
                <c:manualLayout>
                  <c:x val="6.9405889941723392E-2"/>
                  <c:y val="-1.119010381222659E-16"/>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BC9-47E8-8DDE-586B5AE0FEFF}"/>
                </c:ext>
                <c:ext xmlns:c15="http://schemas.microsoft.com/office/drawing/2012/chart" uri="{CE6537A1-D6FC-4f65-9D91-7224C49458BB}"/>
              </c:extLst>
            </c:dLbl>
            <c:dLbl>
              <c:idx val="5"/>
              <c:layout>
                <c:manualLayout>
                  <c:x val="0.22585413052182027"/>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BC9-47E8-8DDE-586B5AE0FEFF}"/>
                </c:ext>
                <c:ext xmlns:c15="http://schemas.microsoft.com/office/drawing/2012/chart" uri="{CE6537A1-D6FC-4f65-9D91-7224C49458BB}"/>
              </c:extLst>
            </c:dLbl>
            <c:dLbl>
              <c:idx val="6"/>
              <c:layout>
                <c:manualLayout>
                  <c:x val="0.22454735530939987"/>
                  <c:y val="-1.119010381222659E-16"/>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5BC9-47E8-8DDE-586B5AE0FEFF}"/>
                </c:ext>
                <c:ext xmlns:c15="http://schemas.microsoft.com/office/drawing/2012/chart" uri="{CE6537A1-D6FC-4f65-9D91-7224C49458BB}"/>
              </c:extLst>
            </c:dLbl>
            <c:dLbl>
              <c:idx val="7"/>
              <c:layout>
                <c:manualLayout>
                  <c:x val="0.40813403621157524"/>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BC9-47E8-8DDE-586B5AE0FEFF}"/>
                </c:ext>
                <c:ext xmlns:c15="http://schemas.microsoft.com/office/drawing/2012/chart" uri="{CE6537A1-D6FC-4f65-9D91-7224C49458BB}"/>
              </c:extLst>
            </c:dLbl>
            <c:dLbl>
              <c:idx val="8"/>
              <c:layout>
                <c:manualLayout>
                  <c:x val="0.21492326171093021"/>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5BC9-47E8-8DDE-586B5AE0FEFF}"/>
                </c:ext>
                <c:ext xmlns:c15="http://schemas.microsoft.com/office/drawing/2012/chart" uri="{CE6537A1-D6FC-4f65-9D91-7224C49458BB}"/>
              </c:extLst>
            </c:dLbl>
            <c:dLbl>
              <c:idx val="9"/>
              <c:layout>
                <c:manualLayout>
                  <c:x val="0.1583620267805507"/>
                  <c:y val="3.051881749434741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5BC9-47E8-8DDE-586B5AE0FEFF}"/>
                </c:ext>
                <c:ext xmlns:c15="http://schemas.microsoft.com/office/drawing/2012/chart" uri="{CE6537A1-D6FC-4f65-9D91-7224C49458BB}"/>
              </c:extLst>
            </c:dLbl>
            <c:dLbl>
              <c:idx val="10"/>
              <c:layout>
                <c:manualLayout>
                  <c:x val="0.25266337470528039"/>
                  <c:y val="-5.5950519061132948E-1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5BC9-47E8-8DDE-586B5AE0FEFF}"/>
                </c:ext>
                <c:ext xmlns:c15="http://schemas.microsoft.com/office/drawing/2012/chart" uri="{CE6537A1-D6FC-4f65-9D91-7224C49458BB}"/>
              </c:extLst>
            </c:dLbl>
            <c:dLbl>
              <c:idx val="12"/>
              <c:layout>
                <c:manualLayout>
                  <c:x val="7.5058721473375153E-2"/>
                  <c:y val="3.051881749434741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5BC9-47E8-8DDE-586B5AE0FEFF}"/>
                </c:ext>
                <c:ext xmlns:c15="http://schemas.microsoft.com/office/drawing/2012/chart" uri="{CE6537A1-D6FC-4f65-9D91-7224C49458BB}"/>
              </c:extLst>
            </c:dLbl>
            <c:dLbl>
              <c:idx val="13"/>
              <c:layout>
                <c:manualLayout>
                  <c:x val="8.1421771431113482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5BC9-47E8-8DDE-586B5AE0FEFF}"/>
                </c:ext>
                <c:ext xmlns:c15="http://schemas.microsoft.com/office/drawing/2012/chart" uri="{CE6537A1-D6FC-4f65-9D91-7224C49458BB}"/>
              </c:extLst>
            </c:dLbl>
            <c:dLbl>
              <c:idx val="14"/>
              <c:layout>
                <c:manualLayout>
                  <c:x val="6.5682859557809531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5BC9-47E8-8DDE-586B5AE0FEF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Envrnt!$L$72:$L$86</c:f>
              <c:strCache>
                <c:ptCount val="15"/>
                <c:pt idx="0">
                  <c:v>RC cogé</c:v>
                </c:pt>
                <c:pt idx="1">
                  <c:v>RC géo</c:v>
                </c:pt>
                <c:pt idx="2">
                  <c:v>RC UIOM</c:v>
                </c:pt>
                <c:pt idx="3">
                  <c:v>RC bois</c:v>
                </c:pt>
                <c:pt idx="4">
                  <c:v>Bois coll</c:v>
                </c:pt>
                <c:pt idx="5">
                  <c:v>Gaz ind cond</c:v>
                </c:pt>
                <c:pt idx="6">
                  <c:v>Gaz coll cond</c:v>
                </c:pt>
                <c:pt idx="7">
                  <c:v>Elec ind</c:v>
                </c:pt>
                <c:pt idx="8">
                  <c:v>PAC ind</c:v>
                </c:pt>
                <c:pt idx="9">
                  <c:v>PAC géo coll</c:v>
                </c:pt>
                <c:pt idx="10">
                  <c:v>Fioul coll</c:v>
                </c:pt>
                <c:pt idx="12">
                  <c:v>SOGESUB 2018</c:v>
                </c:pt>
                <c:pt idx="13">
                  <c:v>SOGESUB 2019</c:v>
                </c:pt>
                <c:pt idx="14">
                  <c:v>SOGESUB 2020</c:v>
                </c:pt>
              </c:strCache>
            </c:strRef>
          </c:cat>
          <c:val>
            <c:numRef>
              <c:f>Envrnt!$M$72:$M$86</c:f>
              <c:numCache>
                <c:formatCode>General</c:formatCode>
                <c:ptCount val="15"/>
                <c:pt idx="0">
                  <c:v>0.95</c:v>
                </c:pt>
                <c:pt idx="1">
                  <c:v>0.73</c:v>
                </c:pt>
                <c:pt idx="2">
                  <c:v>1.02</c:v>
                </c:pt>
                <c:pt idx="3">
                  <c:v>0.45</c:v>
                </c:pt>
                <c:pt idx="4">
                  <c:v>0.2</c:v>
                </c:pt>
                <c:pt idx="5">
                  <c:v>1.36</c:v>
                </c:pt>
                <c:pt idx="6">
                  <c:v>1.35</c:v>
                </c:pt>
                <c:pt idx="7">
                  <c:v>2.69</c:v>
                </c:pt>
                <c:pt idx="8">
                  <c:v>1.4</c:v>
                </c:pt>
                <c:pt idx="9">
                  <c:v>0.93</c:v>
                </c:pt>
                <c:pt idx="10">
                  <c:v>1.63</c:v>
                </c:pt>
                <c:pt idx="12" formatCode="0.00">
                  <c:v>0.18445914029286725</c:v>
                </c:pt>
                <c:pt idx="13" formatCode="0.00">
                  <c:v>0.1683007530235035</c:v>
                </c:pt>
                <c:pt idx="14" formatCode="0.00">
                  <c:v>2.6247100908054561E-2</c:v>
                </c:pt>
              </c:numCache>
            </c:numRef>
          </c:val>
          <c:extLst xmlns:c16r2="http://schemas.microsoft.com/office/drawing/2015/06/chart">
            <c:ext xmlns:c16="http://schemas.microsoft.com/office/drawing/2014/chart" uri="{C3380CC4-5D6E-409C-BE32-E72D297353CC}">
              <c16:uniqueId val="{0000000E-5BC9-47E8-8DDE-586B5AE0FEFF}"/>
            </c:ext>
          </c:extLst>
        </c:ser>
        <c:dLbls>
          <c:showLegendKey val="0"/>
          <c:showVal val="0"/>
          <c:showCatName val="0"/>
          <c:showSerName val="0"/>
          <c:showPercent val="0"/>
          <c:showBubbleSize val="0"/>
        </c:dLbls>
        <c:gapWidth val="219"/>
        <c:overlap val="100"/>
        <c:axId val="391978904"/>
        <c:axId val="391983216"/>
      </c:barChart>
      <c:catAx>
        <c:axId val="3919789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fr-FR"/>
          </a:p>
        </c:txPr>
        <c:crossAx val="391983216"/>
        <c:crosses val="autoZero"/>
        <c:auto val="1"/>
        <c:lblAlgn val="ctr"/>
        <c:lblOffset val="100"/>
        <c:noMultiLvlLbl val="0"/>
      </c:catAx>
      <c:valAx>
        <c:axId val="3919832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kWhep/kWhEu</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1978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b="0" i="0" baseline="0">
                <a:effectLst/>
              </a:rPr>
              <a:t>Evolution des ventes  </a:t>
            </a:r>
          </a:p>
          <a:p>
            <a:pPr>
              <a:defRPr sz="1200"/>
            </a:pPr>
            <a:r>
              <a:rPr lang="fr-FR" sz="1200" b="0" i="0" baseline="0">
                <a:effectLst/>
              </a:rPr>
              <a:t>prévisionnelles (sans extension)</a:t>
            </a:r>
            <a:endParaRPr lang="fr-FR" sz="1200">
              <a:effectLst/>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lineChart>
        <c:grouping val="standard"/>
        <c:varyColors val="0"/>
        <c:ser>
          <c:idx val="1"/>
          <c:order val="0"/>
          <c:tx>
            <c:strRef>
              <c:f>'Evol Besoins'!$D$18</c:f>
              <c:strCache>
                <c:ptCount val="1"/>
                <c:pt idx="0">
                  <c:v>Ventes abonnés</c:v>
                </c:pt>
              </c:strCache>
            </c:strRef>
          </c:tx>
          <c:spPr>
            <a:ln w="28575" cap="rnd">
              <a:solidFill>
                <a:schemeClr val="accent2"/>
              </a:solidFill>
              <a:round/>
            </a:ln>
            <a:effectLst/>
          </c:spPr>
          <c:marker>
            <c:symbol val="none"/>
          </c:marker>
          <c:cat>
            <c:numRef>
              <c:f>('Evol Besoins'!$B$34:$B$45,'Evol Besoins'!$B$48:$B$61)</c:f>
              <c:numCache>
                <c:formatCode>General</c:formatCode>
                <c:ptCount val="26"/>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pt idx="21">
                  <c:v>2031</c:v>
                </c:pt>
                <c:pt idx="22">
                  <c:v>2032</c:v>
                </c:pt>
                <c:pt idx="23">
                  <c:v>2033</c:v>
                </c:pt>
                <c:pt idx="24">
                  <c:v>2034</c:v>
                </c:pt>
                <c:pt idx="25">
                  <c:v>2035</c:v>
                </c:pt>
              </c:numCache>
            </c:numRef>
          </c:cat>
          <c:val>
            <c:numRef>
              <c:f>('Evol Besoins'!$D$34:$D$45,'Evol Besoins'!$D$48:$D$61)</c:f>
              <c:numCache>
                <c:formatCode>#,##0</c:formatCode>
                <c:ptCount val="26"/>
                <c:pt idx="0">
                  <c:v>30907.289966050546</c:v>
                </c:pt>
                <c:pt idx="1">
                  <c:v>32471.571363029696</c:v>
                </c:pt>
                <c:pt idx="2">
                  <c:v>29762.797782602975</c:v>
                </c:pt>
                <c:pt idx="3">
                  <c:v>30465.285668247598</c:v>
                </c:pt>
                <c:pt idx="4">
                  <c:v>30485.1934847786</c:v>
                </c:pt>
                <c:pt idx="5">
                  <c:v>30591.767943548388</c:v>
                </c:pt>
                <c:pt idx="6">
                  <c:v>31460.33606334509</c:v>
                </c:pt>
                <c:pt idx="7">
                  <c:v>28546.181943303207</c:v>
                </c:pt>
                <c:pt idx="8">
                  <c:v>28621.328076636903</c:v>
                </c:pt>
                <c:pt idx="9">
                  <c:v>27653.908269375468</c:v>
                </c:pt>
                <c:pt idx="10">
                  <c:v>29542.190648886673</c:v>
                </c:pt>
                <c:pt idx="11">
                  <c:v>30614.072135749822</c:v>
                </c:pt>
                <c:pt idx="12">
                  <c:v>27556.190234358335</c:v>
                </c:pt>
                <c:pt idx="13">
                  <c:v>27556.190234358335</c:v>
                </c:pt>
                <c:pt idx="14">
                  <c:v>27556.190234358335</c:v>
                </c:pt>
                <c:pt idx="15">
                  <c:v>27556.190234358335</c:v>
                </c:pt>
                <c:pt idx="16">
                  <c:v>27280.628332014752</c:v>
                </c:pt>
                <c:pt idx="17">
                  <c:v>27005.066429671169</c:v>
                </c:pt>
                <c:pt idx="18">
                  <c:v>26729.504527327583</c:v>
                </c:pt>
                <c:pt idx="19">
                  <c:v>26729.504527327583</c:v>
                </c:pt>
                <c:pt idx="20">
                  <c:v>26178.380722640417</c:v>
                </c:pt>
                <c:pt idx="21">
                  <c:v>26178.380722640417</c:v>
                </c:pt>
                <c:pt idx="22">
                  <c:v>25902.818820296834</c:v>
                </c:pt>
                <c:pt idx="23">
                  <c:v>25902.818820296834</c:v>
                </c:pt>
                <c:pt idx="24">
                  <c:v>25627.256917953255</c:v>
                </c:pt>
                <c:pt idx="25">
                  <c:v>25627.256917953255</c:v>
                </c:pt>
              </c:numCache>
            </c:numRef>
          </c:val>
          <c:smooth val="0"/>
          <c:extLst xmlns:c16r2="http://schemas.microsoft.com/office/drawing/2015/06/chart">
            <c:ext xmlns:c16="http://schemas.microsoft.com/office/drawing/2014/chart" uri="{C3380CC4-5D6E-409C-BE32-E72D297353CC}">
              <c16:uniqueId val="{00000000-FE42-439D-BEC1-4B2BA2625989}"/>
            </c:ext>
          </c:extLst>
        </c:ser>
        <c:dLbls>
          <c:showLegendKey val="0"/>
          <c:showVal val="0"/>
          <c:showCatName val="0"/>
          <c:showSerName val="0"/>
          <c:showPercent val="0"/>
          <c:showBubbleSize val="0"/>
        </c:dLbls>
        <c:smooth val="0"/>
        <c:axId val="391977728"/>
        <c:axId val="391978512"/>
      </c:lineChart>
      <c:catAx>
        <c:axId val="391977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1978512"/>
        <c:crosses val="autoZero"/>
        <c:auto val="0"/>
        <c:lblAlgn val="ctr"/>
        <c:lblOffset val="100"/>
        <c:noMultiLvlLbl val="0"/>
      </c:catAx>
      <c:valAx>
        <c:axId val="391978512"/>
        <c:scaling>
          <c:orientation val="minMax"/>
          <c:min val="1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1977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Evolution des ventes</a:t>
            </a:r>
            <a:r>
              <a:rPr lang="en-US" baseline="0"/>
              <a:t> projetées (avec extensions)</a:t>
            </a:r>
            <a:endParaRPr lang="en-US"/>
          </a:p>
        </c:rich>
      </c:tx>
      <c:layout>
        <c:manualLayout>
          <c:xMode val="edge"/>
          <c:yMode val="edge"/>
          <c:x val="0.14499717773307674"/>
          <c:y val="4.90075961774074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lineChart>
        <c:grouping val="standard"/>
        <c:varyColors val="0"/>
        <c:ser>
          <c:idx val="0"/>
          <c:order val="0"/>
          <c:tx>
            <c:strRef>
              <c:f>'Evol Besoins'!$D$33</c:f>
              <c:strCache>
                <c:ptCount val="1"/>
                <c:pt idx="0">
                  <c:v>Conso corrigées</c:v>
                </c:pt>
              </c:strCache>
            </c:strRef>
          </c:tx>
          <c:spPr>
            <a:ln w="28575" cap="rnd">
              <a:solidFill>
                <a:schemeClr val="accent1"/>
              </a:solidFill>
              <a:round/>
            </a:ln>
            <a:effectLst/>
          </c:spPr>
          <c:marker>
            <c:symbol val="none"/>
          </c:marker>
          <c:cat>
            <c:numRef>
              <c:f>('Evol Besoins'!$B$34:$B$45,'Evol Besoins'!$B$48:$B$61)</c:f>
              <c:numCache>
                <c:formatCode>General</c:formatCode>
                <c:ptCount val="26"/>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pt idx="21">
                  <c:v>2031</c:v>
                </c:pt>
                <c:pt idx="22">
                  <c:v>2032</c:v>
                </c:pt>
                <c:pt idx="23">
                  <c:v>2033</c:v>
                </c:pt>
                <c:pt idx="24">
                  <c:v>2034</c:v>
                </c:pt>
                <c:pt idx="25">
                  <c:v>2035</c:v>
                </c:pt>
              </c:numCache>
            </c:numRef>
          </c:cat>
          <c:val>
            <c:numRef>
              <c:f>('Evol Besoins'!$D$34:$D$45,'Evol Besoins'!$F$48:$F$61)</c:f>
              <c:numCache>
                <c:formatCode>#,##0</c:formatCode>
                <c:ptCount val="26"/>
                <c:pt idx="0">
                  <c:v>30907.289966050546</c:v>
                </c:pt>
                <c:pt idx="1">
                  <c:v>32471.571363029696</c:v>
                </c:pt>
                <c:pt idx="2">
                  <c:v>29762.797782602975</c:v>
                </c:pt>
                <c:pt idx="3">
                  <c:v>30465.285668247598</c:v>
                </c:pt>
                <c:pt idx="4">
                  <c:v>30485.1934847786</c:v>
                </c:pt>
                <c:pt idx="5">
                  <c:v>30591.767943548388</c:v>
                </c:pt>
                <c:pt idx="6">
                  <c:v>31460.33606334509</c:v>
                </c:pt>
                <c:pt idx="7">
                  <c:v>28546.181943303207</c:v>
                </c:pt>
                <c:pt idx="8">
                  <c:v>28621.328076636903</c:v>
                </c:pt>
                <c:pt idx="9">
                  <c:v>27653.908269375468</c:v>
                </c:pt>
                <c:pt idx="10">
                  <c:v>29542.190648886673</c:v>
                </c:pt>
                <c:pt idx="11">
                  <c:v>30614.072135749822</c:v>
                </c:pt>
                <c:pt idx="12">
                  <c:v>27556.190234358335</c:v>
                </c:pt>
                <c:pt idx="13">
                  <c:v>27556.190234358335</c:v>
                </c:pt>
                <c:pt idx="14">
                  <c:v>32222.760434225002</c:v>
                </c:pt>
                <c:pt idx="15">
                  <c:v>36889.330634091668</c:v>
                </c:pt>
                <c:pt idx="16">
                  <c:v>41421.750149792533</c:v>
                </c:pt>
                <c:pt idx="17">
                  <c:v>41146.188247448947</c:v>
                </c:pt>
                <c:pt idx="18">
                  <c:v>40870.62634510536</c:v>
                </c:pt>
                <c:pt idx="19">
                  <c:v>40870.62634510536</c:v>
                </c:pt>
                <c:pt idx="20">
                  <c:v>40319.502540418194</c:v>
                </c:pt>
                <c:pt idx="21">
                  <c:v>40319.502540418194</c:v>
                </c:pt>
                <c:pt idx="22">
                  <c:v>40043.940638074615</c:v>
                </c:pt>
                <c:pt idx="23">
                  <c:v>40043.940638074615</c:v>
                </c:pt>
                <c:pt idx="24">
                  <c:v>39768.378735731036</c:v>
                </c:pt>
                <c:pt idx="25">
                  <c:v>39768.378735731036</c:v>
                </c:pt>
              </c:numCache>
            </c:numRef>
          </c:val>
          <c:smooth val="0"/>
          <c:extLst xmlns:c16r2="http://schemas.microsoft.com/office/drawing/2015/06/chart">
            <c:ext xmlns:c16="http://schemas.microsoft.com/office/drawing/2014/chart" uri="{C3380CC4-5D6E-409C-BE32-E72D297353CC}">
              <c16:uniqueId val="{00000000-3383-403D-BE80-E8CB50D8B675}"/>
            </c:ext>
          </c:extLst>
        </c:ser>
        <c:dLbls>
          <c:showLegendKey val="0"/>
          <c:showVal val="0"/>
          <c:showCatName val="0"/>
          <c:showSerName val="0"/>
          <c:showPercent val="0"/>
          <c:showBubbleSize val="0"/>
        </c:dLbls>
        <c:smooth val="0"/>
        <c:axId val="392189216"/>
        <c:axId val="392191568"/>
      </c:lineChart>
      <c:catAx>
        <c:axId val="392189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2191568"/>
        <c:crosses val="autoZero"/>
        <c:auto val="1"/>
        <c:lblAlgn val="ctr"/>
        <c:lblOffset val="100"/>
        <c:noMultiLvlLbl val="0"/>
      </c:catAx>
      <c:valAx>
        <c:axId val="3921915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2189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42DB202-8B14-41F2-942D-558041024280}" type="doc">
      <dgm:prSet loTypeId="urn:microsoft.com/office/officeart/2005/8/layout/chevron2" loCatId="process" qsTypeId="urn:microsoft.com/office/officeart/2005/8/quickstyle/simple3" qsCatId="simple" csTypeId="urn:microsoft.com/office/officeart/2005/8/colors/accent1_2" csCatId="accent1" phldr="1"/>
      <dgm:spPr/>
      <dgm:t>
        <a:bodyPr/>
        <a:lstStyle/>
        <a:p>
          <a:endParaRPr lang="fr-FR"/>
        </a:p>
      </dgm:t>
    </dgm:pt>
    <dgm:pt modelId="{A67814A8-7610-490A-A7CA-866C31067AEC}">
      <dgm:prSet phldrT="[Texte]" custT="1"/>
      <dgm:spPr>
        <a:xfrm rot="5400000">
          <a:off x="-90086" y="92986"/>
          <a:ext cx="600576" cy="420403"/>
        </a:xfrm>
        <a:prstGeom prst="chevron">
          <a:avLst/>
        </a:prstGeom>
        <a:solidFill>
          <a:srgbClr val="F79646">
            <a:lumMod val="60000"/>
            <a:lumOff val="40000"/>
          </a:srgbClr>
        </a:solidFill>
        <a:ln w="9525" cap="flat" cmpd="sng" algn="ctr">
          <a:solidFill>
            <a:srgbClr val="F79646">
              <a:lumMod val="60000"/>
              <a:lumOff val="40000"/>
            </a:srgbClr>
          </a:solidFill>
          <a:prstDash val="solid"/>
        </a:ln>
        <a:effectLst>
          <a:outerShdw blurRad="40000" dist="20000" dir="5400000" rotWithShape="0">
            <a:srgbClr val="000000">
              <a:alpha val="38000"/>
            </a:srgbClr>
          </a:outerShdw>
        </a:effectLst>
      </dgm:spPr>
      <dgm:t>
        <a:bodyPr/>
        <a:lstStyle/>
        <a:p>
          <a:pPr algn="ctr">
            <a:buNone/>
          </a:pPr>
          <a:r>
            <a:rPr lang="fr-FR" sz="1000">
              <a:solidFill>
                <a:sysClr val="windowText" lastClr="000000"/>
              </a:solidFill>
              <a:latin typeface="Calibri"/>
              <a:ea typeface="+mn-ea"/>
              <a:cs typeface="+mn-cs"/>
            </a:rPr>
            <a:t>1</a:t>
          </a:r>
        </a:p>
      </dgm:t>
    </dgm:pt>
    <dgm:pt modelId="{D4D76611-6D2D-4857-AC85-25F34568BD97}" type="parTrans" cxnId="{B763F79E-1310-45C7-9AC5-D8B6E6199080}">
      <dgm:prSet/>
      <dgm:spPr/>
      <dgm:t>
        <a:bodyPr/>
        <a:lstStyle/>
        <a:p>
          <a:pPr algn="l"/>
          <a:endParaRPr lang="fr-FR" sz="1800"/>
        </a:p>
      </dgm:t>
    </dgm:pt>
    <dgm:pt modelId="{171546B3-7A95-42EA-8DAD-6EE653F24892}" type="sibTrans" cxnId="{B763F79E-1310-45C7-9AC5-D8B6E6199080}">
      <dgm:prSet/>
      <dgm:spPr/>
      <dgm:t>
        <a:bodyPr/>
        <a:lstStyle/>
        <a:p>
          <a:pPr algn="l"/>
          <a:endParaRPr lang="fr-FR" sz="1800"/>
        </a:p>
      </dgm:t>
    </dgm:pt>
    <dgm:pt modelId="{3606DF69-5E55-431E-A002-4CB215594AEC}">
      <dgm:prSet phldrT="[Texte]" custT="1"/>
      <dgm:spPr>
        <a:xfrm rot="5400000">
          <a:off x="2820126" y="-2396823"/>
          <a:ext cx="390374" cy="5189821"/>
        </a:xfrm>
        <a:prstGeom prst="round2SameRect">
          <a:avLst/>
        </a:prstGeom>
        <a:solidFill>
          <a:sysClr val="window" lastClr="FFFFFF">
            <a:alpha val="90000"/>
            <a:hueOff val="0"/>
            <a:satOff val="0"/>
            <a:lumOff val="0"/>
            <a:alphaOff val="0"/>
          </a:sysClr>
        </a:solidFill>
        <a:ln w="9525" cap="flat" cmpd="sng" algn="ctr">
          <a:noFill/>
          <a:prstDash val="solid"/>
        </a:ln>
        <a:effectLst/>
      </dgm:spPr>
      <dgm:t>
        <a:bodyPr/>
        <a:lstStyle/>
        <a:p>
          <a:pPr algn="l">
            <a:buChar char="•"/>
          </a:pPr>
          <a:r>
            <a:rPr lang="fr-FR" sz="1000">
              <a:solidFill>
                <a:sysClr val="windowText" lastClr="000000">
                  <a:hueOff val="0"/>
                  <a:satOff val="0"/>
                  <a:lumOff val="0"/>
                  <a:alphaOff val="0"/>
                </a:sysClr>
              </a:solidFill>
              <a:latin typeface="Calibri"/>
              <a:ea typeface="+mn-ea"/>
              <a:cs typeface="+mn-cs"/>
            </a:rPr>
            <a:t> Définition de l'autorité organisatrice de la distribution de chaleur</a:t>
          </a:r>
        </a:p>
      </dgm:t>
    </dgm:pt>
    <dgm:pt modelId="{A5D34BD3-E49F-485C-8928-5840A407C731}" type="parTrans" cxnId="{B31E1185-8F29-4EBD-944E-C5F3A9309873}">
      <dgm:prSet/>
      <dgm:spPr/>
      <dgm:t>
        <a:bodyPr/>
        <a:lstStyle/>
        <a:p>
          <a:pPr algn="l"/>
          <a:endParaRPr lang="fr-FR" sz="1800"/>
        </a:p>
      </dgm:t>
    </dgm:pt>
    <dgm:pt modelId="{786E1A10-E952-4BC1-A248-88FB3238BA4E}" type="sibTrans" cxnId="{B31E1185-8F29-4EBD-944E-C5F3A9309873}">
      <dgm:prSet/>
      <dgm:spPr/>
      <dgm:t>
        <a:bodyPr/>
        <a:lstStyle/>
        <a:p>
          <a:pPr algn="l"/>
          <a:endParaRPr lang="fr-FR" sz="1800"/>
        </a:p>
      </dgm:t>
    </dgm:pt>
    <dgm:pt modelId="{5525F5BC-FD9E-4710-8E8D-2F9CDFFA1935}">
      <dgm:prSet phldrT="[Texte]" custT="1"/>
      <dgm:spPr>
        <a:xfrm rot="5400000">
          <a:off x="2820126" y="-2396823"/>
          <a:ext cx="390374" cy="5189821"/>
        </a:xfrm>
        <a:prstGeom prst="round2SameRect">
          <a:avLst/>
        </a:prstGeom>
        <a:solidFill>
          <a:sysClr val="window" lastClr="FFFFFF">
            <a:alpha val="90000"/>
            <a:hueOff val="0"/>
            <a:satOff val="0"/>
            <a:lumOff val="0"/>
            <a:alphaOff val="0"/>
          </a:sysClr>
        </a:solidFill>
        <a:ln w="9525" cap="flat" cmpd="sng" algn="ctr">
          <a:noFill/>
          <a:prstDash val="solid"/>
        </a:ln>
        <a:effectLst/>
      </dgm:spPr>
      <dgm:t>
        <a:bodyPr/>
        <a:lstStyle/>
        <a:p>
          <a:pPr algn="l">
            <a:buChar char="•"/>
          </a:pPr>
          <a:r>
            <a:rPr lang="fr-FR" sz="1000">
              <a:solidFill>
                <a:sysClr val="windowText" lastClr="000000">
                  <a:hueOff val="0"/>
                  <a:satOff val="0"/>
                  <a:lumOff val="0"/>
                  <a:alphaOff val="0"/>
                </a:sysClr>
              </a:solidFill>
              <a:latin typeface="Calibri"/>
              <a:ea typeface="+mn-ea"/>
              <a:cs typeface="+mn-cs"/>
            </a:rPr>
            <a:t> Définition du périmètre du schéma directeur</a:t>
          </a:r>
        </a:p>
      </dgm:t>
    </dgm:pt>
    <dgm:pt modelId="{BA49ACCA-F553-48AE-89D3-10D1437933E4}" type="parTrans" cxnId="{8D834BCF-1F85-4422-BF2D-B9C41C5B366C}">
      <dgm:prSet/>
      <dgm:spPr/>
      <dgm:t>
        <a:bodyPr/>
        <a:lstStyle/>
        <a:p>
          <a:pPr algn="l"/>
          <a:endParaRPr lang="fr-FR" sz="1800"/>
        </a:p>
      </dgm:t>
    </dgm:pt>
    <dgm:pt modelId="{45982464-CC16-4B5C-AA4C-F114FAF2A928}" type="sibTrans" cxnId="{8D834BCF-1F85-4422-BF2D-B9C41C5B366C}">
      <dgm:prSet/>
      <dgm:spPr/>
      <dgm:t>
        <a:bodyPr/>
        <a:lstStyle/>
        <a:p>
          <a:pPr algn="l"/>
          <a:endParaRPr lang="fr-FR" sz="1800"/>
        </a:p>
      </dgm:t>
    </dgm:pt>
    <dgm:pt modelId="{7FD2A1F6-B5F8-4DBA-BCE5-956F30842417}">
      <dgm:prSet phldrT="[Texte]" custT="1"/>
      <dgm:spPr>
        <a:xfrm rot="5400000">
          <a:off x="-90086" y="606286"/>
          <a:ext cx="600576" cy="420403"/>
        </a:xfrm>
        <a:prstGeom prst="chevron">
          <a:avLst/>
        </a:prstGeom>
        <a:solidFill>
          <a:srgbClr val="F79646">
            <a:lumMod val="60000"/>
            <a:lumOff val="40000"/>
          </a:srgbClr>
        </a:solidFill>
        <a:ln w="9525" cap="flat" cmpd="sng" algn="ctr">
          <a:solidFill>
            <a:srgbClr val="F79646">
              <a:lumMod val="60000"/>
              <a:lumOff val="40000"/>
            </a:srgbClr>
          </a:solidFill>
          <a:prstDash val="solid"/>
        </a:ln>
        <a:effectLst>
          <a:outerShdw blurRad="40000" dist="20000" dir="5400000" rotWithShape="0">
            <a:srgbClr val="000000">
              <a:alpha val="38000"/>
            </a:srgbClr>
          </a:outerShdw>
        </a:effectLst>
      </dgm:spPr>
      <dgm:t>
        <a:bodyPr/>
        <a:lstStyle/>
        <a:p>
          <a:pPr algn="ctr">
            <a:buNone/>
          </a:pPr>
          <a:r>
            <a:rPr lang="fr-FR" sz="1000">
              <a:solidFill>
                <a:sysClr val="windowText" lastClr="000000"/>
              </a:solidFill>
              <a:latin typeface="Calibri"/>
              <a:ea typeface="+mn-ea"/>
              <a:cs typeface="+mn-cs"/>
            </a:rPr>
            <a:t>2</a:t>
          </a:r>
        </a:p>
      </dgm:t>
    </dgm:pt>
    <dgm:pt modelId="{B5CF6717-0B18-41A8-9FF0-98B26CE0B7AB}" type="parTrans" cxnId="{EEF6EE4C-105C-4DE7-B372-6BCBF5121F9A}">
      <dgm:prSet/>
      <dgm:spPr/>
      <dgm:t>
        <a:bodyPr/>
        <a:lstStyle/>
        <a:p>
          <a:pPr algn="l"/>
          <a:endParaRPr lang="fr-FR" sz="1800"/>
        </a:p>
      </dgm:t>
    </dgm:pt>
    <dgm:pt modelId="{93808FF8-6A75-4D63-81C2-488277900BCE}" type="sibTrans" cxnId="{EEF6EE4C-105C-4DE7-B372-6BCBF5121F9A}">
      <dgm:prSet/>
      <dgm:spPr/>
      <dgm:t>
        <a:bodyPr/>
        <a:lstStyle/>
        <a:p>
          <a:pPr algn="l"/>
          <a:endParaRPr lang="fr-FR" sz="1800"/>
        </a:p>
      </dgm:t>
    </dgm:pt>
    <dgm:pt modelId="{8F5D2971-6AA1-4EE1-ABE9-CDCB683028E8}">
      <dgm:prSet phldrT="[Texte]" custT="1"/>
      <dgm:spPr>
        <a:xfrm rot="5400000">
          <a:off x="2820126" y="-1883523"/>
          <a:ext cx="390374" cy="5189821"/>
        </a:xfrm>
        <a:prstGeom prst="round2SameRect">
          <a:avLst/>
        </a:prstGeom>
        <a:solidFill>
          <a:sysClr val="window" lastClr="FFFFFF">
            <a:alpha val="90000"/>
            <a:hueOff val="0"/>
            <a:satOff val="0"/>
            <a:lumOff val="0"/>
            <a:alphaOff val="0"/>
          </a:sysClr>
        </a:solidFill>
        <a:ln w="9525" cap="flat" cmpd="sng" algn="ctr">
          <a:noFill/>
          <a:prstDash val="solid"/>
        </a:ln>
        <a:effectLst/>
      </dgm:spPr>
      <dgm:t>
        <a:bodyPr/>
        <a:lstStyle/>
        <a:p>
          <a:pPr algn="l">
            <a:buChar char="•"/>
          </a:pPr>
          <a:r>
            <a:rPr lang="fr-FR" sz="1000">
              <a:solidFill>
                <a:sysClr val="windowText" lastClr="000000">
                  <a:hueOff val="0"/>
                  <a:satOff val="0"/>
                  <a:lumOff val="0"/>
                  <a:alphaOff val="0"/>
                </a:sysClr>
              </a:solidFill>
              <a:latin typeface="Calibri"/>
              <a:ea typeface="+mn-ea"/>
              <a:cs typeface="+mn-cs"/>
            </a:rPr>
            <a:t> Diagnostic partagé sur la performance (technique, environnementale, de service...)</a:t>
          </a:r>
        </a:p>
      </dgm:t>
    </dgm:pt>
    <dgm:pt modelId="{76292CEA-B4F6-4C58-8B4F-B960E4F24B49}" type="parTrans" cxnId="{4983856E-FDB6-4173-8560-F1F77E30D7BA}">
      <dgm:prSet/>
      <dgm:spPr/>
      <dgm:t>
        <a:bodyPr/>
        <a:lstStyle/>
        <a:p>
          <a:pPr algn="l"/>
          <a:endParaRPr lang="fr-FR" sz="1800"/>
        </a:p>
      </dgm:t>
    </dgm:pt>
    <dgm:pt modelId="{C5D2846D-E81C-493A-8AFA-2F7048E0D466}" type="sibTrans" cxnId="{4983856E-FDB6-4173-8560-F1F77E30D7BA}">
      <dgm:prSet/>
      <dgm:spPr/>
      <dgm:t>
        <a:bodyPr/>
        <a:lstStyle/>
        <a:p>
          <a:pPr algn="l"/>
          <a:endParaRPr lang="fr-FR" sz="1800"/>
        </a:p>
      </dgm:t>
    </dgm:pt>
    <dgm:pt modelId="{B5791B8B-792E-4F28-88FF-CDC071BDA604}">
      <dgm:prSet phldrT="[Texte]" custT="1"/>
      <dgm:spPr>
        <a:xfrm rot="5400000">
          <a:off x="2820126" y="-1883523"/>
          <a:ext cx="390374" cy="5189821"/>
        </a:xfrm>
        <a:prstGeom prst="round2SameRect">
          <a:avLst/>
        </a:prstGeom>
        <a:solidFill>
          <a:sysClr val="window" lastClr="FFFFFF">
            <a:alpha val="90000"/>
            <a:hueOff val="0"/>
            <a:satOff val="0"/>
            <a:lumOff val="0"/>
            <a:alphaOff val="0"/>
          </a:sysClr>
        </a:solidFill>
        <a:ln w="9525" cap="flat" cmpd="sng" algn="ctr">
          <a:noFill/>
          <a:prstDash val="solid"/>
        </a:ln>
        <a:effectLst/>
      </dgm:spPr>
      <dgm:t>
        <a:bodyPr/>
        <a:lstStyle/>
        <a:p>
          <a:pPr algn="l">
            <a:buChar char="•"/>
          </a:pPr>
          <a:r>
            <a:rPr lang="fr-FR" sz="1000">
              <a:solidFill>
                <a:sysClr val="windowText" lastClr="000000">
                  <a:hueOff val="0"/>
                  <a:satOff val="0"/>
                  <a:lumOff val="0"/>
                  <a:alphaOff val="0"/>
                </a:sysClr>
              </a:solidFill>
              <a:latin typeface="Calibri"/>
              <a:ea typeface="+mn-ea"/>
              <a:cs typeface="+mn-cs"/>
            </a:rPr>
            <a:t> Contextes contractuels et économiques entre la collectivité, le gestionnaire, les abonnés et les usagers du réseau de chaleur</a:t>
          </a:r>
        </a:p>
      </dgm:t>
    </dgm:pt>
    <dgm:pt modelId="{CADE779D-FC8F-41BA-9C6F-CE69B54A5E3C}" type="parTrans" cxnId="{04C9DD07-0F73-4E73-82E3-945C02754EB6}">
      <dgm:prSet/>
      <dgm:spPr/>
      <dgm:t>
        <a:bodyPr/>
        <a:lstStyle/>
        <a:p>
          <a:pPr algn="l"/>
          <a:endParaRPr lang="fr-FR" sz="1800"/>
        </a:p>
      </dgm:t>
    </dgm:pt>
    <dgm:pt modelId="{B1F9F0AC-33A7-40DD-B6A7-D1F921333772}" type="sibTrans" cxnId="{04C9DD07-0F73-4E73-82E3-945C02754EB6}">
      <dgm:prSet/>
      <dgm:spPr/>
      <dgm:t>
        <a:bodyPr/>
        <a:lstStyle/>
        <a:p>
          <a:pPr algn="l"/>
          <a:endParaRPr lang="fr-FR" sz="1800"/>
        </a:p>
      </dgm:t>
    </dgm:pt>
    <dgm:pt modelId="{B40EBF20-29FD-4E30-98FC-4FCBCDB1FCA6}">
      <dgm:prSet phldrT="[Texte]" custT="1"/>
      <dgm:spPr>
        <a:xfrm rot="5400000">
          <a:off x="-90086" y="1119586"/>
          <a:ext cx="600576" cy="420403"/>
        </a:xfrm>
        <a:prstGeom prst="chevron">
          <a:avLst/>
        </a:prstGeom>
        <a:solidFill>
          <a:srgbClr val="F79646">
            <a:lumMod val="60000"/>
            <a:lumOff val="40000"/>
          </a:srgbClr>
        </a:solidFill>
        <a:ln w="9525" cap="flat" cmpd="sng" algn="ctr">
          <a:solidFill>
            <a:srgbClr val="F79646">
              <a:lumMod val="60000"/>
              <a:lumOff val="40000"/>
            </a:srgbClr>
          </a:solidFill>
          <a:prstDash val="solid"/>
        </a:ln>
        <a:effectLst>
          <a:outerShdw blurRad="40000" dist="20000" dir="5400000" rotWithShape="0">
            <a:srgbClr val="000000">
              <a:alpha val="38000"/>
            </a:srgbClr>
          </a:outerShdw>
        </a:effectLst>
      </dgm:spPr>
      <dgm:t>
        <a:bodyPr/>
        <a:lstStyle/>
        <a:p>
          <a:pPr algn="ctr">
            <a:buNone/>
          </a:pPr>
          <a:r>
            <a:rPr lang="fr-FR" sz="1000">
              <a:solidFill>
                <a:sysClr val="windowText" lastClr="000000"/>
              </a:solidFill>
              <a:latin typeface="Calibri"/>
              <a:ea typeface="+mn-ea"/>
              <a:cs typeface="+mn-cs"/>
            </a:rPr>
            <a:t>3</a:t>
          </a:r>
        </a:p>
      </dgm:t>
    </dgm:pt>
    <dgm:pt modelId="{80E254D3-F8A3-4FA7-A21B-817B4B203CE7}" type="parTrans" cxnId="{6B808691-2F90-4FC0-8790-C884CC4C01B2}">
      <dgm:prSet/>
      <dgm:spPr/>
      <dgm:t>
        <a:bodyPr/>
        <a:lstStyle/>
        <a:p>
          <a:pPr algn="l"/>
          <a:endParaRPr lang="fr-FR" sz="1800"/>
        </a:p>
      </dgm:t>
    </dgm:pt>
    <dgm:pt modelId="{99A89539-B6F9-49A6-A16F-03F132F82EDE}" type="sibTrans" cxnId="{6B808691-2F90-4FC0-8790-C884CC4C01B2}">
      <dgm:prSet/>
      <dgm:spPr/>
      <dgm:t>
        <a:bodyPr/>
        <a:lstStyle/>
        <a:p>
          <a:pPr algn="l"/>
          <a:endParaRPr lang="fr-FR" sz="1800"/>
        </a:p>
      </dgm:t>
    </dgm:pt>
    <dgm:pt modelId="{420D2E0C-B94B-4D17-859C-8FDC910F4653}">
      <dgm:prSet phldrT="[Texte]" custT="1"/>
      <dgm:spPr>
        <a:xfrm rot="5400000">
          <a:off x="2820126" y="-1370223"/>
          <a:ext cx="390374" cy="5189821"/>
        </a:xfrm>
        <a:prstGeom prst="round2SameRect">
          <a:avLst/>
        </a:prstGeom>
        <a:solidFill>
          <a:sysClr val="window" lastClr="FFFFFF">
            <a:alpha val="90000"/>
            <a:hueOff val="0"/>
            <a:satOff val="0"/>
            <a:lumOff val="0"/>
            <a:alphaOff val="0"/>
          </a:sysClr>
        </a:solidFill>
        <a:ln w="9525" cap="flat" cmpd="sng" algn="ctr">
          <a:noFill/>
          <a:prstDash val="solid"/>
        </a:ln>
        <a:effectLst/>
      </dgm:spPr>
      <dgm:t>
        <a:bodyPr/>
        <a:lstStyle/>
        <a:p>
          <a:pPr algn="l">
            <a:buChar char="•"/>
          </a:pPr>
          <a:r>
            <a:rPr lang="fr-FR" sz="1000">
              <a:solidFill>
                <a:sysClr val="windowText" lastClr="000000">
                  <a:hueOff val="0"/>
                  <a:satOff val="0"/>
                  <a:lumOff val="0"/>
                  <a:alphaOff val="0"/>
                </a:sysClr>
              </a:solidFill>
              <a:latin typeface="Calibri"/>
              <a:ea typeface="+mn-ea"/>
              <a:cs typeface="+mn-cs"/>
            </a:rPr>
            <a:t> Evaluation des sources de chaleur ou de froid renouvelable à proximité du réseau</a:t>
          </a:r>
        </a:p>
      </dgm:t>
    </dgm:pt>
    <dgm:pt modelId="{D786EDEF-2C17-4A67-B2DF-FDA5AED98E22}" type="parTrans" cxnId="{91D46388-6D20-4C49-9207-D708935A1355}">
      <dgm:prSet/>
      <dgm:spPr/>
      <dgm:t>
        <a:bodyPr/>
        <a:lstStyle/>
        <a:p>
          <a:pPr algn="l"/>
          <a:endParaRPr lang="fr-FR" sz="1800"/>
        </a:p>
      </dgm:t>
    </dgm:pt>
    <dgm:pt modelId="{176C0BE6-D8C8-4864-A6D8-AB548A7E8614}" type="sibTrans" cxnId="{91D46388-6D20-4C49-9207-D708935A1355}">
      <dgm:prSet/>
      <dgm:spPr/>
      <dgm:t>
        <a:bodyPr/>
        <a:lstStyle/>
        <a:p>
          <a:pPr algn="l"/>
          <a:endParaRPr lang="fr-FR" sz="1800"/>
        </a:p>
      </dgm:t>
    </dgm:pt>
    <dgm:pt modelId="{0D3B0703-677C-41E1-9607-E29922CBB140}">
      <dgm:prSet phldrT="[Texte]" custT="1"/>
      <dgm:spPr>
        <a:xfrm rot="5400000">
          <a:off x="2820126" y="-2396823"/>
          <a:ext cx="390374" cy="5189821"/>
        </a:xfrm>
        <a:prstGeom prst="round2SameRect">
          <a:avLst/>
        </a:prstGeom>
        <a:solidFill>
          <a:sysClr val="window" lastClr="FFFFFF">
            <a:alpha val="90000"/>
            <a:hueOff val="0"/>
            <a:satOff val="0"/>
            <a:lumOff val="0"/>
            <a:alphaOff val="0"/>
          </a:sysClr>
        </a:solidFill>
        <a:ln w="9525" cap="flat" cmpd="sng" algn="ctr">
          <a:noFill/>
          <a:prstDash val="solid"/>
        </a:ln>
        <a:effectLst/>
      </dgm:spPr>
      <dgm:t>
        <a:bodyPr/>
        <a:lstStyle/>
        <a:p>
          <a:pPr algn="l">
            <a:buChar char="•"/>
          </a:pPr>
          <a:r>
            <a:rPr lang="fr-FR" sz="1000">
              <a:solidFill>
                <a:sysClr val="windowText" lastClr="000000">
                  <a:hueOff val="0"/>
                  <a:satOff val="0"/>
                  <a:lumOff val="0"/>
                  <a:alphaOff val="0"/>
                </a:sysClr>
              </a:solidFill>
              <a:latin typeface="Calibri"/>
              <a:ea typeface="+mn-ea"/>
              <a:cs typeface="+mn-cs"/>
            </a:rPr>
            <a:t> Constitution d'un comité de pilotage impliquant les acteurs locaux</a:t>
          </a:r>
        </a:p>
      </dgm:t>
    </dgm:pt>
    <dgm:pt modelId="{B991575E-A107-4ACF-87A1-EB05056E66AF}" type="parTrans" cxnId="{7DD9CB99-B418-4231-886E-33709C6C22DF}">
      <dgm:prSet/>
      <dgm:spPr/>
      <dgm:t>
        <a:bodyPr/>
        <a:lstStyle/>
        <a:p>
          <a:pPr algn="l"/>
          <a:endParaRPr lang="fr-FR" sz="1800"/>
        </a:p>
      </dgm:t>
    </dgm:pt>
    <dgm:pt modelId="{47488288-C224-4082-9046-B9AEA579D2F4}" type="sibTrans" cxnId="{7DD9CB99-B418-4231-886E-33709C6C22DF}">
      <dgm:prSet/>
      <dgm:spPr/>
      <dgm:t>
        <a:bodyPr/>
        <a:lstStyle/>
        <a:p>
          <a:pPr algn="l"/>
          <a:endParaRPr lang="fr-FR" sz="1800"/>
        </a:p>
      </dgm:t>
    </dgm:pt>
    <dgm:pt modelId="{6C2566C8-11E5-4888-A792-BDD38DD521A9}">
      <dgm:prSet custT="1"/>
      <dgm:spPr>
        <a:xfrm rot="5400000">
          <a:off x="-90086" y="1632885"/>
          <a:ext cx="600576" cy="420403"/>
        </a:xfrm>
        <a:prstGeom prst="chevron">
          <a:avLst/>
        </a:prstGeom>
        <a:solidFill>
          <a:srgbClr val="F79646">
            <a:lumMod val="60000"/>
            <a:lumOff val="40000"/>
          </a:srgbClr>
        </a:solidFill>
        <a:ln w="9525" cap="flat" cmpd="sng" algn="ctr">
          <a:solidFill>
            <a:srgbClr val="F79646">
              <a:lumMod val="60000"/>
              <a:lumOff val="40000"/>
            </a:srgbClr>
          </a:solidFill>
          <a:prstDash val="solid"/>
        </a:ln>
        <a:effectLst>
          <a:outerShdw blurRad="40000" dist="20000" dir="5400000" rotWithShape="0">
            <a:srgbClr val="000000">
              <a:alpha val="38000"/>
            </a:srgbClr>
          </a:outerShdw>
        </a:effectLst>
      </dgm:spPr>
      <dgm:t>
        <a:bodyPr/>
        <a:lstStyle/>
        <a:p>
          <a:pPr algn="ctr">
            <a:buNone/>
          </a:pPr>
          <a:r>
            <a:rPr lang="fr-FR" sz="1000">
              <a:solidFill>
                <a:sysClr val="windowText" lastClr="000000"/>
              </a:solidFill>
              <a:latin typeface="Calibri"/>
              <a:ea typeface="+mn-ea"/>
              <a:cs typeface="+mn-cs"/>
            </a:rPr>
            <a:t>4</a:t>
          </a:r>
        </a:p>
      </dgm:t>
    </dgm:pt>
    <dgm:pt modelId="{5A362826-FB9F-42D9-A4E0-3C674500B527}" type="parTrans" cxnId="{D5BB3AC6-8DC9-4C97-B743-25B028F6A732}">
      <dgm:prSet/>
      <dgm:spPr/>
      <dgm:t>
        <a:bodyPr/>
        <a:lstStyle/>
        <a:p>
          <a:pPr algn="l"/>
          <a:endParaRPr lang="fr-FR" sz="1800"/>
        </a:p>
      </dgm:t>
    </dgm:pt>
    <dgm:pt modelId="{6C277291-D19B-47B6-AFBA-448465EA2189}" type="sibTrans" cxnId="{D5BB3AC6-8DC9-4C97-B743-25B028F6A732}">
      <dgm:prSet/>
      <dgm:spPr/>
      <dgm:t>
        <a:bodyPr/>
        <a:lstStyle/>
        <a:p>
          <a:pPr algn="l"/>
          <a:endParaRPr lang="fr-FR" sz="1800"/>
        </a:p>
      </dgm:t>
    </dgm:pt>
    <dgm:pt modelId="{9A926C72-8533-4015-926D-FC483473AEE1}">
      <dgm:prSet custT="1"/>
      <dgm:spPr>
        <a:xfrm rot="5400000">
          <a:off x="-90086" y="2146185"/>
          <a:ext cx="600576" cy="420403"/>
        </a:xfrm>
        <a:prstGeom prst="chevron">
          <a:avLst/>
        </a:prstGeom>
        <a:solidFill>
          <a:srgbClr val="F79646">
            <a:lumMod val="60000"/>
            <a:lumOff val="40000"/>
          </a:srgbClr>
        </a:solidFill>
        <a:ln w="9525" cap="flat" cmpd="sng" algn="ctr">
          <a:solidFill>
            <a:srgbClr val="F79646">
              <a:lumMod val="60000"/>
              <a:lumOff val="40000"/>
            </a:srgbClr>
          </a:solidFill>
          <a:prstDash val="solid"/>
        </a:ln>
        <a:effectLst>
          <a:outerShdw blurRad="40000" dist="20000" dir="5400000" rotWithShape="0">
            <a:srgbClr val="000000">
              <a:alpha val="38000"/>
            </a:srgbClr>
          </a:outerShdw>
        </a:effectLst>
      </dgm:spPr>
      <dgm:t>
        <a:bodyPr/>
        <a:lstStyle/>
        <a:p>
          <a:pPr algn="ctr">
            <a:buNone/>
          </a:pPr>
          <a:r>
            <a:rPr lang="fr-FR" sz="1000">
              <a:solidFill>
                <a:sysClr val="windowText" lastClr="000000"/>
              </a:solidFill>
              <a:latin typeface="Calibri"/>
              <a:ea typeface="+mn-ea"/>
              <a:cs typeface="+mn-cs"/>
            </a:rPr>
            <a:t>5</a:t>
          </a:r>
        </a:p>
      </dgm:t>
    </dgm:pt>
    <dgm:pt modelId="{8602B79D-DBB7-4E4C-BCA7-877670C37AC1}" type="parTrans" cxnId="{CC0F2EDA-3C5F-4AAC-96D6-07FC70371587}">
      <dgm:prSet/>
      <dgm:spPr/>
      <dgm:t>
        <a:bodyPr/>
        <a:lstStyle/>
        <a:p>
          <a:pPr algn="l"/>
          <a:endParaRPr lang="fr-FR" sz="1800"/>
        </a:p>
      </dgm:t>
    </dgm:pt>
    <dgm:pt modelId="{4ADC95B4-8A4A-44B4-BFC6-EAA0FC3582D4}" type="sibTrans" cxnId="{CC0F2EDA-3C5F-4AAC-96D6-07FC70371587}">
      <dgm:prSet/>
      <dgm:spPr/>
      <dgm:t>
        <a:bodyPr/>
        <a:lstStyle/>
        <a:p>
          <a:pPr algn="l"/>
          <a:endParaRPr lang="fr-FR" sz="1800"/>
        </a:p>
      </dgm:t>
    </dgm:pt>
    <dgm:pt modelId="{726BBC26-AFA2-41A4-858A-175A5493931A}">
      <dgm:prSet custT="1"/>
      <dgm:spPr>
        <a:xfrm rot="5400000">
          <a:off x="-90086" y="2659485"/>
          <a:ext cx="600576" cy="420403"/>
        </a:xfrm>
        <a:prstGeom prst="chevron">
          <a:avLst/>
        </a:prstGeom>
        <a:solidFill>
          <a:srgbClr val="F79646">
            <a:lumMod val="60000"/>
            <a:lumOff val="40000"/>
          </a:srgbClr>
        </a:solidFill>
        <a:ln w="9525" cap="flat" cmpd="sng" algn="ctr">
          <a:solidFill>
            <a:srgbClr val="F79646">
              <a:lumMod val="60000"/>
              <a:lumOff val="40000"/>
            </a:srgbClr>
          </a:solidFill>
          <a:prstDash val="solid"/>
        </a:ln>
        <a:effectLst>
          <a:outerShdw blurRad="40000" dist="20000" dir="5400000" rotWithShape="0">
            <a:srgbClr val="000000">
              <a:alpha val="38000"/>
            </a:srgbClr>
          </a:outerShdw>
        </a:effectLst>
      </dgm:spPr>
      <dgm:t>
        <a:bodyPr/>
        <a:lstStyle/>
        <a:p>
          <a:pPr algn="ctr">
            <a:buNone/>
          </a:pPr>
          <a:r>
            <a:rPr lang="fr-FR" sz="1000">
              <a:solidFill>
                <a:sysClr val="windowText" lastClr="000000"/>
              </a:solidFill>
              <a:latin typeface="Calibri"/>
              <a:ea typeface="+mn-ea"/>
              <a:cs typeface="+mn-cs"/>
            </a:rPr>
            <a:t>6</a:t>
          </a:r>
        </a:p>
      </dgm:t>
    </dgm:pt>
    <dgm:pt modelId="{89C1AD98-AE08-4543-9367-615A5C13430A}" type="parTrans" cxnId="{D23AB159-8625-4B11-ADD8-25264B76DB15}">
      <dgm:prSet/>
      <dgm:spPr/>
      <dgm:t>
        <a:bodyPr/>
        <a:lstStyle/>
        <a:p>
          <a:pPr algn="l"/>
          <a:endParaRPr lang="fr-FR" sz="1800"/>
        </a:p>
      </dgm:t>
    </dgm:pt>
    <dgm:pt modelId="{62A5FA48-6209-45D8-8082-AAF78B8FA92C}" type="sibTrans" cxnId="{D23AB159-8625-4B11-ADD8-25264B76DB15}">
      <dgm:prSet/>
      <dgm:spPr/>
      <dgm:t>
        <a:bodyPr/>
        <a:lstStyle/>
        <a:p>
          <a:pPr algn="l"/>
          <a:endParaRPr lang="fr-FR" sz="1800"/>
        </a:p>
      </dgm:t>
    </dgm:pt>
    <dgm:pt modelId="{7EEE5724-0931-4A46-850B-A1720B661813}">
      <dgm:prSet custT="1"/>
      <dgm:spPr>
        <a:xfrm rot="5400000">
          <a:off x="-90086" y="3172784"/>
          <a:ext cx="600576" cy="420403"/>
        </a:xfrm>
        <a:prstGeom prst="chevron">
          <a:avLst/>
        </a:prstGeom>
        <a:solidFill>
          <a:srgbClr val="F79646">
            <a:lumMod val="60000"/>
            <a:lumOff val="40000"/>
          </a:srgbClr>
        </a:solidFill>
        <a:ln w="9525" cap="flat" cmpd="sng" algn="ctr">
          <a:solidFill>
            <a:srgbClr val="F79646">
              <a:lumMod val="60000"/>
              <a:lumOff val="40000"/>
            </a:srgbClr>
          </a:solidFill>
          <a:prstDash val="solid"/>
        </a:ln>
        <a:effectLst>
          <a:outerShdw blurRad="40000" dist="20000" dir="5400000" rotWithShape="0">
            <a:srgbClr val="000000">
              <a:alpha val="38000"/>
            </a:srgbClr>
          </a:outerShdw>
        </a:effectLst>
      </dgm:spPr>
      <dgm:t>
        <a:bodyPr/>
        <a:lstStyle/>
        <a:p>
          <a:pPr algn="ctr">
            <a:buNone/>
          </a:pPr>
          <a:r>
            <a:rPr lang="fr-FR" sz="1000">
              <a:solidFill>
                <a:sysClr val="windowText" lastClr="000000"/>
              </a:solidFill>
              <a:latin typeface="Calibri"/>
              <a:ea typeface="+mn-ea"/>
              <a:cs typeface="+mn-cs"/>
            </a:rPr>
            <a:t>7</a:t>
          </a:r>
        </a:p>
      </dgm:t>
    </dgm:pt>
    <dgm:pt modelId="{CAC747AF-19FC-4B8B-B4C8-33B3DEC81A1D}" type="parTrans" cxnId="{C6B0DF7C-BD33-4372-892B-4100E7E693AC}">
      <dgm:prSet/>
      <dgm:spPr/>
      <dgm:t>
        <a:bodyPr/>
        <a:lstStyle/>
        <a:p>
          <a:pPr algn="l"/>
          <a:endParaRPr lang="fr-FR" sz="1800"/>
        </a:p>
      </dgm:t>
    </dgm:pt>
    <dgm:pt modelId="{FAE4CEA7-1B8B-439B-B034-E4AB9FB6AD32}" type="sibTrans" cxnId="{C6B0DF7C-BD33-4372-892B-4100E7E693AC}">
      <dgm:prSet/>
      <dgm:spPr/>
      <dgm:t>
        <a:bodyPr/>
        <a:lstStyle/>
        <a:p>
          <a:pPr algn="l"/>
          <a:endParaRPr lang="fr-FR" sz="1800"/>
        </a:p>
      </dgm:t>
    </dgm:pt>
    <dgm:pt modelId="{9E9E4B92-40FC-42EA-A209-B75D992A9144}">
      <dgm:prSet custT="1"/>
      <dgm:spPr>
        <a:xfrm rot="5400000">
          <a:off x="2820126" y="-856924"/>
          <a:ext cx="390374" cy="5189821"/>
        </a:xfrm>
        <a:prstGeom prst="round2SameRect">
          <a:avLst/>
        </a:prstGeom>
        <a:solidFill>
          <a:sysClr val="window" lastClr="FFFFFF">
            <a:alpha val="90000"/>
            <a:hueOff val="0"/>
            <a:satOff val="0"/>
            <a:lumOff val="0"/>
            <a:alphaOff val="0"/>
          </a:sysClr>
        </a:solidFill>
        <a:ln w="9525" cap="flat" cmpd="sng" algn="ctr">
          <a:noFill/>
          <a:prstDash val="solid"/>
        </a:ln>
        <a:effectLst/>
      </dgm:spPr>
      <dgm:t>
        <a:bodyPr/>
        <a:lstStyle/>
        <a:p>
          <a:pPr>
            <a:buChar char="•"/>
          </a:pPr>
          <a:r>
            <a:rPr lang="fr-FR" sz="1000">
              <a:solidFill>
                <a:sysClr val="windowText" lastClr="000000">
                  <a:hueOff val="0"/>
                  <a:satOff val="0"/>
                  <a:lumOff val="0"/>
                  <a:alphaOff val="0"/>
                </a:sysClr>
              </a:solidFill>
              <a:latin typeface="Calibri"/>
              <a:ea typeface="+mn-ea"/>
              <a:cs typeface="+mn-cs"/>
            </a:rPr>
            <a:t> Exercice de projection d'aujourd'hui à 2030 en termes d'évolution des besoins énergétiques, de  la desserte du réseau (densification, extension), des moyens de production et distribution, des interconnexions avec d'autres réseaux de chaleur	</a:t>
          </a:r>
        </a:p>
      </dgm:t>
    </dgm:pt>
    <dgm:pt modelId="{D7A439FA-53D0-4659-B611-F367C9CDB48C}" type="parTrans" cxnId="{1B1ADD44-DBC7-4783-A621-D26A2F4B1B1E}">
      <dgm:prSet/>
      <dgm:spPr/>
      <dgm:t>
        <a:bodyPr/>
        <a:lstStyle/>
        <a:p>
          <a:endParaRPr lang="fr-FR"/>
        </a:p>
      </dgm:t>
    </dgm:pt>
    <dgm:pt modelId="{EF43363E-1A76-4825-ADB6-C62B80FF984C}" type="sibTrans" cxnId="{1B1ADD44-DBC7-4783-A621-D26A2F4B1B1E}">
      <dgm:prSet/>
      <dgm:spPr/>
      <dgm:t>
        <a:bodyPr/>
        <a:lstStyle/>
        <a:p>
          <a:endParaRPr lang="fr-FR"/>
        </a:p>
      </dgm:t>
    </dgm:pt>
    <dgm:pt modelId="{E687050A-F4B9-474E-9A2E-7CB5059F7B69}">
      <dgm:prSet custT="1"/>
      <dgm:spPr>
        <a:xfrm rot="5400000">
          <a:off x="2820126" y="-343624"/>
          <a:ext cx="390374" cy="5189821"/>
        </a:xfrm>
        <a:prstGeom prst="round2SameRect">
          <a:avLst/>
        </a:prstGeom>
        <a:solidFill>
          <a:sysClr val="window" lastClr="FFFFFF">
            <a:alpha val="90000"/>
            <a:hueOff val="0"/>
            <a:satOff val="0"/>
            <a:lumOff val="0"/>
            <a:alphaOff val="0"/>
          </a:sysClr>
        </a:solidFill>
        <a:ln w="9525" cap="flat" cmpd="sng" algn="ctr">
          <a:noFill/>
          <a:prstDash val="solid"/>
        </a:ln>
        <a:effectLst/>
      </dgm:spPr>
      <dgm:t>
        <a:bodyPr/>
        <a:lstStyle/>
        <a:p>
          <a:pPr>
            <a:buChar char="•"/>
          </a:pPr>
          <a:r>
            <a:rPr lang="fr-FR" sz="1000">
              <a:solidFill>
                <a:sysClr val="windowText" lastClr="000000">
                  <a:hueOff val="0"/>
                  <a:satOff val="0"/>
                  <a:lumOff val="0"/>
                  <a:alphaOff val="0"/>
                </a:sysClr>
              </a:solidFill>
              <a:latin typeface="Calibri"/>
              <a:ea typeface="+mn-ea"/>
              <a:cs typeface="+mn-cs"/>
            </a:rPr>
            <a:t> Analyse des évolutions contractuelles nécessaires pour ces scénarios</a:t>
          </a:r>
        </a:p>
      </dgm:t>
    </dgm:pt>
    <dgm:pt modelId="{3CC99C52-8831-4558-9760-ABDA3EDCA9B1}" type="parTrans" cxnId="{094222CA-1076-43F2-AB6F-C99FB9BACF02}">
      <dgm:prSet/>
      <dgm:spPr/>
      <dgm:t>
        <a:bodyPr/>
        <a:lstStyle/>
        <a:p>
          <a:endParaRPr lang="fr-FR"/>
        </a:p>
      </dgm:t>
    </dgm:pt>
    <dgm:pt modelId="{53DF1371-86C8-4CA2-A373-9F45065DD743}" type="sibTrans" cxnId="{094222CA-1076-43F2-AB6F-C99FB9BACF02}">
      <dgm:prSet/>
      <dgm:spPr/>
      <dgm:t>
        <a:bodyPr/>
        <a:lstStyle/>
        <a:p>
          <a:endParaRPr lang="fr-FR"/>
        </a:p>
      </dgm:t>
    </dgm:pt>
    <dgm:pt modelId="{CE0B6945-7977-44A1-AF6B-CF40F8696FFF}">
      <dgm:prSet custT="1"/>
      <dgm:spPr>
        <a:xfrm rot="5400000">
          <a:off x="2820126" y="169675"/>
          <a:ext cx="390374" cy="5189821"/>
        </a:xfrm>
        <a:prstGeom prst="round2SameRect">
          <a:avLst/>
        </a:prstGeom>
        <a:solidFill>
          <a:sysClr val="window" lastClr="FFFFFF">
            <a:alpha val="90000"/>
            <a:hueOff val="0"/>
            <a:satOff val="0"/>
            <a:lumOff val="0"/>
            <a:alphaOff val="0"/>
          </a:sysClr>
        </a:solidFill>
        <a:ln w="9525" cap="flat" cmpd="sng" algn="ctr">
          <a:noFill/>
          <a:prstDash val="solid"/>
        </a:ln>
        <a:effectLst/>
      </dgm:spPr>
      <dgm:t>
        <a:bodyPr/>
        <a:lstStyle/>
        <a:p>
          <a:pPr>
            <a:buChar char="•"/>
          </a:pPr>
          <a:r>
            <a:rPr lang="fr-FR" sz="1000">
              <a:solidFill>
                <a:sysClr val="windowText" lastClr="000000">
                  <a:hueOff val="0"/>
                  <a:satOff val="0"/>
                  <a:lumOff val="0"/>
                  <a:alphaOff val="0"/>
                </a:sysClr>
              </a:solidFill>
              <a:latin typeface="Calibri"/>
              <a:ea typeface="+mn-ea"/>
              <a:cs typeface="+mn-cs"/>
            </a:rPr>
            <a:t> Analyse des différents scénarios d'évolutions du réseau sous leurs aspects économiques, environnementaux et sociaux</a:t>
          </a:r>
        </a:p>
      </dgm:t>
    </dgm:pt>
    <dgm:pt modelId="{3E6B1628-5B3A-4FC4-A30B-81F315CD7632}" type="parTrans" cxnId="{04FAC8AC-BEFD-484C-94B1-7DC6A81A244F}">
      <dgm:prSet/>
      <dgm:spPr/>
      <dgm:t>
        <a:bodyPr/>
        <a:lstStyle/>
        <a:p>
          <a:endParaRPr lang="fr-FR"/>
        </a:p>
      </dgm:t>
    </dgm:pt>
    <dgm:pt modelId="{461F801E-5C79-4ABD-A8CB-FA73DF770D9D}" type="sibTrans" cxnId="{04FAC8AC-BEFD-484C-94B1-7DC6A81A244F}">
      <dgm:prSet/>
      <dgm:spPr/>
      <dgm:t>
        <a:bodyPr/>
        <a:lstStyle/>
        <a:p>
          <a:endParaRPr lang="fr-FR"/>
        </a:p>
      </dgm:t>
    </dgm:pt>
    <dgm:pt modelId="{EA69ECA7-54DC-4053-8748-92B94889DBA6}">
      <dgm:prSet custT="1"/>
      <dgm:spPr>
        <a:xfrm rot="5400000">
          <a:off x="2820126" y="682974"/>
          <a:ext cx="390374" cy="5189821"/>
        </a:xfrm>
        <a:prstGeom prst="round2SameRect">
          <a:avLst/>
        </a:prstGeom>
        <a:solidFill>
          <a:sysClr val="window" lastClr="FFFFFF">
            <a:alpha val="90000"/>
            <a:hueOff val="0"/>
            <a:satOff val="0"/>
            <a:lumOff val="0"/>
            <a:alphaOff val="0"/>
          </a:sysClr>
        </a:solidFill>
        <a:ln w="9525" cap="flat" cmpd="sng" algn="ctr">
          <a:noFill/>
          <a:prstDash val="solid"/>
        </a:ln>
        <a:effectLst/>
      </dgm:spPr>
      <dgm:t>
        <a:bodyPr/>
        <a:lstStyle/>
        <a:p>
          <a:pPr>
            <a:buChar char="•"/>
          </a:pPr>
          <a:r>
            <a:rPr lang="fr-FR" sz="1000">
              <a:solidFill>
                <a:sysClr val="windowText" lastClr="000000">
                  <a:hueOff val="0"/>
                  <a:satOff val="0"/>
                  <a:lumOff val="0"/>
                  <a:alphaOff val="0"/>
                </a:sysClr>
              </a:solidFill>
              <a:latin typeface="Calibri"/>
              <a:ea typeface="+mn-ea"/>
              <a:cs typeface="+mn-cs"/>
            </a:rPr>
            <a:t> Synthèse de l'étude</a:t>
          </a:r>
        </a:p>
      </dgm:t>
    </dgm:pt>
    <dgm:pt modelId="{44FD4220-6B3C-4AC5-9590-626284E459A7}" type="parTrans" cxnId="{4509048C-F6F6-4710-B7A9-AA2E093FEAA7}">
      <dgm:prSet/>
      <dgm:spPr/>
      <dgm:t>
        <a:bodyPr/>
        <a:lstStyle/>
        <a:p>
          <a:endParaRPr lang="fr-FR"/>
        </a:p>
      </dgm:t>
    </dgm:pt>
    <dgm:pt modelId="{6DFA2BA3-6580-4BCC-939C-15E450123C87}" type="sibTrans" cxnId="{4509048C-F6F6-4710-B7A9-AA2E093FEAA7}">
      <dgm:prSet/>
      <dgm:spPr/>
      <dgm:t>
        <a:bodyPr/>
        <a:lstStyle/>
        <a:p>
          <a:endParaRPr lang="fr-FR"/>
        </a:p>
      </dgm:t>
    </dgm:pt>
    <dgm:pt modelId="{92709B48-C999-4EB1-8E74-6567A2E5D696}">
      <dgm:prSet custT="1"/>
      <dgm:spPr>
        <a:xfrm rot="5400000">
          <a:off x="2820126" y="682974"/>
          <a:ext cx="390374" cy="5189821"/>
        </a:xfrm>
        <a:prstGeom prst="round2SameRect">
          <a:avLst/>
        </a:prstGeom>
        <a:solidFill>
          <a:sysClr val="window" lastClr="FFFFFF">
            <a:alpha val="90000"/>
            <a:hueOff val="0"/>
            <a:satOff val="0"/>
            <a:lumOff val="0"/>
            <a:alphaOff val="0"/>
          </a:sysClr>
        </a:solidFill>
        <a:ln w="9525" cap="flat" cmpd="sng" algn="ctr">
          <a:noFill/>
          <a:prstDash val="solid"/>
        </a:ln>
        <a:effectLst/>
      </dgm:spPr>
      <dgm:t>
        <a:bodyPr/>
        <a:lstStyle/>
        <a:p>
          <a:pPr>
            <a:buChar char="•"/>
          </a:pPr>
          <a:r>
            <a:rPr lang="fr-FR" sz="1000">
              <a:solidFill>
                <a:sysClr val="windowText" lastClr="000000">
                  <a:hueOff val="0"/>
                  <a:satOff val="0"/>
                  <a:lumOff val="0"/>
                  <a:alphaOff val="0"/>
                </a:sysClr>
              </a:solidFill>
              <a:latin typeface="Calibri"/>
              <a:ea typeface="+mn-ea"/>
              <a:cs typeface="+mn-cs"/>
            </a:rPr>
            <a:t> Choix du scénario final</a:t>
          </a:r>
        </a:p>
      </dgm:t>
    </dgm:pt>
    <dgm:pt modelId="{2229C761-03AE-4142-B6D9-0356F9E3CCA3}" type="parTrans" cxnId="{F8D96B05-CE5F-471C-97DE-2BC16DC3CC87}">
      <dgm:prSet/>
      <dgm:spPr/>
      <dgm:t>
        <a:bodyPr/>
        <a:lstStyle/>
        <a:p>
          <a:endParaRPr lang="fr-FR"/>
        </a:p>
      </dgm:t>
    </dgm:pt>
    <dgm:pt modelId="{F4B11069-0489-43D2-89E9-E6EDF91A79DA}" type="sibTrans" cxnId="{F8D96B05-CE5F-471C-97DE-2BC16DC3CC87}">
      <dgm:prSet/>
      <dgm:spPr/>
      <dgm:t>
        <a:bodyPr/>
        <a:lstStyle/>
        <a:p>
          <a:endParaRPr lang="fr-FR"/>
        </a:p>
      </dgm:t>
    </dgm:pt>
    <dgm:pt modelId="{0B64BEAF-56AE-46BC-BD24-33EC5BD67DBE}">
      <dgm:prSet custT="1"/>
      <dgm:spPr>
        <a:xfrm rot="5400000">
          <a:off x="2820126" y="682974"/>
          <a:ext cx="390374" cy="5189821"/>
        </a:xfrm>
        <a:prstGeom prst="round2SameRect">
          <a:avLst/>
        </a:prstGeom>
        <a:solidFill>
          <a:sysClr val="window" lastClr="FFFFFF">
            <a:alpha val="90000"/>
            <a:hueOff val="0"/>
            <a:satOff val="0"/>
            <a:lumOff val="0"/>
            <a:alphaOff val="0"/>
          </a:sysClr>
        </a:solidFill>
        <a:ln w="9525" cap="flat" cmpd="sng" algn="ctr">
          <a:noFill/>
          <a:prstDash val="solid"/>
        </a:ln>
        <a:effectLst/>
      </dgm:spPr>
      <dgm:t>
        <a:bodyPr/>
        <a:lstStyle/>
        <a:p>
          <a:pPr>
            <a:buChar char="•"/>
          </a:pPr>
          <a:r>
            <a:rPr lang="fr-FR" sz="1000">
              <a:solidFill>
                <a:sysClr val="windowText" lastClr="000000">
                  <a:hueOff val="0"/>
                  <a:satOff val="0"/>
                  <a:lumOff val="0"/>
                  <a:alphaOff val="0"/>
                </a:sysClr>
              </a:solidFill>
              <a:latin typeface="Calibri"/>
              <a:ea typeface="+mn-ea"/>
              <a:cs typeface="+mn-cs"/>
            </a:rPr>
            <a:t> Plan d'actions et échéancier prévisionnel</a:t>
          </a:r>
        </a:p>
      </dgm:t>
    </dgm:pt>
    <dgm:pt modelId="{C12CE210-5919-417A-B2B5-85D941FDEC55}" type="parTrans" cxnId="{9621B50A-1D9D-4D16-9B01-4C8BE24204B7}">
      <dgm:prSet/>
      <dgm:spPr/>
      <dgm:t>
        <a:bodyPr/>
        <a:lstStyle/>
        <a:p>
          <a:endParaRPr lang="fr-FR"/>
        </a:p>
      </dgm:t>
    </dgm:pt>
    <dgm:pt modelId="{C24ED16D-01B9-47D2-A752-4D961D57E5B0}" type="sibTrans" cxnId="{9621B50A-1D9D-4D16-9B01-4C8BE24204B7}">
      <dgm:prSet/>
      <dgm:spPr/>
      <dgm:t>
        <a:bodyPr/>
        <a:lstStyle/>
        <a:p>
          <a:endParaRPr lang="fr-FR"/>
        </a:p>
      </dgm:t>
    </dgm:pt>
    <dgm:pt modelId="{2640569C-B3F9-4B0F-AFFA-8EBC70FACF75}" type="pres">
      <dgm:prSet presAssocID="{242DB202-8B14-41F2-942D-558041024280}" presName="linearFlow" presStyleCnt="0">
        <dgm:presLayoutVars>
          <dgm:dir/>
          <dgm:animLvl val="lvl"/>
          <dgm:resizeHandles val="exact"/>
        </dgm:presLayoutVars>
      </dgm:prSet>
      <dgm:spPr/>
      <dgm:t>
        <a:bodyPr/>
        <a:lstStyle/>
        <a:p>
          <a:endParaRPr lang="fr-FR"/>
        </a:p>
      </dgm:t>
    </dgm:pt>
    <dgm:pt modelId="{B3C3AB33-EA48-4124-A9FC-7A6BA05AEA02}" type="pres">
      <dgm:prSet presAssocID="{A67814A8-7610-490A-A7CA-866C31067AEC}" presName="composite" presStyleCnt="0"/>
      <dgm:spPr/>
    </dgm:pt>
    <dgm:pt modelId="{F2EADCD5-2426-47A8-BAE6-19A54EA7C605}" type="pres">
      <dgm:prSet presAssocID="{A67814A8-7610-490A-A7CA-866C31067AEC}" presName="parentText" presStyleLbl="alignNode1" presStyleIdx="0" presStyleCnt="7">
        <dgm:presLayoutVars>
          <dgm:chMax val="1"/>
          <dgm:bulletEnabled val="1"/>
        </dgm:presLayoutVars>
      </dgm:prSet>
      <dgm:spPr/>
      <dgm:t>
        <a:bodyPr/>
        <a:lstStyle/>
        <a:p>
          <a:endParaRPr lang="fr-FR"/>
        </a:p>
      </dgm:t>
    </dgm:pt>
    <dgm:pt modelId="{77F58C01-A66B-415A-B3B7-0CEAF3264808}" type="pres">
      <dgm:prSet presAssocID="{A67814A8-7610-490A-A7CA-866C31067AEC}" presName="descendantText" presStyleLbl="alignAcc1" presStyleIdx="0" presStyleCnt="7" custScaleY="100000">
        <dgm:presLayoutVars>
          <dgm:bulletEnabled val="1"/>
        </dgm:presLayoutVars>
      </dgm:prSet>
      <dgm:spPr/>
      <dgm:t>
        <a:bodyPr/>
        <a:lstStyle/>
        <a:p>
          <a:endParaRPr lang="fr-FR"/>
        </a:p>
      </dgm:t>
    </dgm:pt>
    <dgm:pt modelId="{DC21E0CC-ACC1-4620-A311-5F2A2E32AD2C}" type="pres">
      <dgm:prSet presAssocID="{171546B3-7A95-42EA-8DAD-6EE653F24892}" presName="sp" presStyleCnt="0"/>
      <dgm:spPr/>
    </dgm:pt>
    <dgm:pt modelId="{32028AD7-DBD6-47F4-A624-D5AA06383FB1}" type="pres">
      <dgm:prSet presAssocID="{7FD2A1F6-B5F8-4DBA-BCE5-956F30842417}" presName="composite" presStyleCnt="0"/>
      <dgm:spPr/>
    </dgm:pt>
    <dgm:pt modelId="{8E62922F-FC36-4200-BF6B-40277B0E10B4}" type="pres">
      <dgm:prSet presAssocID="{7FD2A1F6-B5F8-4DBA-BCE5-956F30842417}" presName="parentText" presStyleLbl="alignNode1" presStyleIdx="1" presStyleCnt="7">
        <dgm:presLayoutVars>
          <dgm:chMax val="1"/>
          <dgm:bulletEnabled val="1"/>
        </dgm:presLayoutVars>
      </dgm:prSet>
      <dgm:spPr/>
      <dgm:t>
        <a:bodyPr/>
        <a:lstStyle/>
        <a:p>
          <a:endParaRPr lang="fr-FR"/>
        </a:p>
      </dgm:t>
    </dgm:pt>
    <dgm:pt modelId="{B51D76B5-B850-453C-B56A-5766E97609DB}" type="pres">
      <dgm:prSet presAssocID="{7FD2A1F6-B5F8-4DBA-BCE5-956F30842417}" presName="descendantText" presStyleLbl="alignAcc1" presStyleIdx="1" presStyleCnt="7">
        <dgm:presLayoutVars>
          <dgm:bulletEnabled val="1"/>
        </dgm:presLayoutVars>
      </dgm:prSet>
      <dgm:spPr/>
      <dgm:t>
        <a:bodyPr/>
        <a:lstStyle/>
        <a:p>
          <a:endParaRPr lang="fr-FR"/>
        </a:p>
      </dgm:t>
    </dgm:pt>
    <dgm:pt modelId="{733F51A5-D657-4D35-8173-F0F50AAA5374}" type="pres">
      <dgm:prSet presAssocID="{93808FF8-6A75-4D63-81C2-488277900BCE}" presName="sp" presStyleCnt="0"/>
      <dgm:spPr/>
    </dgm:pt>
    <dgm:pt modelId="{75DB3790-B3F0-48FD-BE0F-D77CD34B33AA}" type="pres">
      <dgm:prSet presAssocID="{B40EBF20-29FD-4E30-98FC-4FCBCDB1FCA6}" presName="composite" presStyleCnt="0"/>
      <dgm:spPr/>
    </dgm:pt>
    <dgm:pt modelId="{121A211F-4E90-45EF-8BEB-F9A45E6D78DA}" type="pres">
      <dgm:prSet presAssocID="{B40EBF20-29FD-4E30-98FC-4FCBCDB1FCA6}" presName="parentText" presStyleLbl="alignNode1" presStyleIdx="2" presStyleCnt="7">
        <dgm:presLayoutVars>
          <dgm:chMax val="1"/>
          <dgm:bulletEnabled val="1"/>
        </dgm:presLayoutVars>
      </dgm:prSet>
      <dgm:spPr/>
      <dgm:t>
        <a:bodyPr/>
        <a:lstStyle/>
        <a:p>
          <a:endParaRPr lang="fr-FR"/>
        </a:p>
      </dgm:t>
    </dgm:pt>
    <dgm:pt modelId="{C391F2EC-AF14-4723-962D-51FC02EC00CF}" type="pres">
      <dgm:prSet presAssocID="{B40EBF20-29FD-4E30-98FC-4FCBCDB1FCA6}" presName="descendantText" presStyleLbl="alignAcc1" presStyleIdx="2" presStyleCnt="7">
        <dgm:presLayoutVars>
          <dgm:bulletEnabled val="1"/>
        </dgm:presLayoutVars>
      </dgm:prSet>
      <dgm:spPr/>
      <dgm:t>
        <a:bodyPr/>
        <a:lstStyle/>
        <a:p>
          <a:endParaRPr lang="fr-FR"/>
        </a:p>
      </dgm:t>
    </dgm:pt>
    <dgm:pt modelId="{76C995CB-0ED8-49EA-A909-D75434E2C33A}" type="pres">
      <dgm:prSet presAssocID="{99A89539-B6F9-49A6-A16F-03F132F82EDE}" presName="sp" presStyleCnt="0"/>
      <dgm:spPr/>
    </dgm:pt>
    <dgm:pt modelId="{530E98DC-6538-48A5-AF22-8F23304877DB}" type="pres">
      <dgm:prSet presAssocID="{6C2566C8-11E5-4888-A792-BDD38DD521A9}" presName="composite" presStyleCnt="0"/>
      <dgm:spPr/>
    </dgm:pt>
    <dgm:pt modelId="{6D2D77AE-7687-42CC-8329-B656903110B7}" type="pres">
      <dgm:prSet presAssocID="{6C2566C8-11E5-4888-A792-BDD38DD521A9}" presName="parentText" presStyleLbl="alignNode1" presStyleIdx="3" presStyleCnt="7">
        <dgm:presLayoutVars>
          <dgm:chMax val="1"/>
          <dgm:bulletEnabled val="1"/>
        </dgm:presLayoutVars>
      </dgm:prSet>
      <dgm:spPr/>
      <dgm:t>
        <a:bodyPr/>
        <a:lstStyle/>
        <a:p>
          <a:endParaRPr lang="fr-FR"/>
        </a:p>
      </dgm:t>
    </dgm:pt>
    <dgm:pt modelId="{3A974BB0-C56C-4961-B594-32D0ACFC3AA8}" type="pres">
      <dgm:prSet presAssocID="{6C2566C8-11E5-4888-A792-BDD38DD521A9}" presName="descendantText" presStyleLbl="alignAcc1" presStyleIdx="3" presStyleCnt="7">
        <dgm:presLayoutVars>
          <dgm:bulletEnabled val="1"/>
        </dgm:presLayoutVars>
      </dgm:prSet>
      <dgm:spPr/>
      <dgm:t>
        <a:bodyPr/>
        <a:lstStyle/>
        <a:p>
          <a:endParaRPr lang="fr-FR"/>
        </a:p>
      </dgm:t>
    </dgm:pt>
    <dgm:pt modelId="{3A30000F-96DB-4064-AB4A-F7F589C6A7D9}" type="pres">
      <dgm:prSet presAssocID="{6C277291-D19B-47B6-AFBA-448465EA2189}" presName="sp" presStyleCnt="0"/>
      <dgm:spPr/>
    </dgm:pt>
    <dgm:pt modelId="{D7999289-89A1-4DD9-BA26-FD5E36957AB9}" type="pres">
      <dgm:prSet presAssocID="{9A926C72-8533-4015-926D-FC483473AEE1}" presName="composite" presStyleCnt="0"/>
      <dgm:spPr/>
    </dgm:pt>
    <dgm:pt modelId="{172341C1-F45A-4148-903C-010221D3B7DF}" type="pres">
      <dgm:prSet presAssocID="{9A926C72-8533-4015-926D-FC483473AEE1}" presName="parentText" presStyleLbl="alignNode1" presStyleIdx="4" presStyleCnt="7">
        <dgm:presLayoutVars>
          <dgm:chMax val="1"/>
          <dgm:bulletEnabled val="1"/>
        </dgm:presLayoutVars>
      </dgm:prSet>
      <dgm:spPr/>
      <dgm:t>
        <a:bodyPr/>
        <a:lstStyle/>
        <a:p>
          <a:endParaRPr lang="fr-FR"/>
        </a:p>
      </dgm:t>
    </dgm:pt>
    <dgm:pt modelId="{EBA227BA-4E95-4E8A-8E77-71E3914199D6}" type="pres">
      <dgm:prSet presAssocID="{9A926C72-8533-4015-926D-FC483473AEE1}" presName="descendantText" presStyleLbl="alignAcc1" presStyleIdx="4" presStyleCnt="7">
        <dgm:presLayoutVars>
          <dgm:bulletEnabled val="1"/>
        </dgm:presLayoutVars>
      </dgm:prSet>
      <dgm:spPr/>
      <dgm:t>
        <a:bodyPr/>
        <a:lstStyle/>
        <a:p>
          <a:endParaRPr lang="fr-FR"/>
        </a:p>
      </dgm:t>
    </dgm:pt>
    <dgm:pt modelId="{1F643778-D859-4BC6-88BA-218D9CA98CF5}" type="pres">
      <dgm:prSet presAssocID="{4ADC95B4-8A4A-44B4-BFC6-EAA0FC3582D4}" presName="sp" presStyleCnt="0"/>
      <dgm:spPr/>
    </dgm:pt>
    <dgm:pt modelId="{BAA5EE44-F7E9-4B9A-B938-F0158992C921}" type="pres">
      <dgm:prSet presAssocID="{726BBC26-AFA2-41A4-858A-175A5493931A}" presName="composite" presStyleCnt="0"/>
      <dgm:spPr/>
    </dgm:pt>
    <dgm:pt modelId="{D55C3E57-8E13-443F-96A2-29EF444672B4}" type="pres">
      <dgm:prSet presAssocID="{726BBC26-AFA2-41A4-858A-175A5493931A}" presName="parentText" presStyleLbl="alignNode1" presStyleIdx="5" presStyleCnt="7">
        <dgm:presLayoutVars>
          <dgm:chMax val="1"/>
          <dgm:bulletEnabled val="1"/>
        </dgm:presLayoutVars>
      </dgm:prSet>
      <dgm:spPr/>
      <dgm:t>
        <a:bodyPr/>
        <a:lstStyle/>
        <a:p>
          <a:endParaRPr lang="fr-FR"/>
        </a:p>
      </dgm:t>
    </dgm:pt>
    <dgm:pt modelId="{3A361585-5E59-46C2-AF2E-163BE3656854}" type="pres">
      <dgm:prSet presAssocID="{726BBC26-AFA2-41A4-858A-175A5493931A}" presName="descendantText" presStyleLbl="alignAcc1" presStyleIdx="5" presStyleCnt="7">
        <dgm:presLayoutVars>
          <dgm:bulletEnabled val="1"/>
        </dgm:presLayoutVars>
      </dgm:prSet>
      <dgm:spPr/>
      <dgm:t>
        <a:bodyPr/>
        <a:lstStyle/>
        <a:p>
          <a:endParaRPr lang="fr-FR"/>
        </a:p>
      </dgm:t>
    </dgm:pt>
    <dgm:pt modelId="{F61B1E15-D984-43B6-8B58-DA5946BBD727}" type="pres">
      <dgm:prSet presAssocID="{62A5FA48-6209-45D8-8082-AAF78B8FA92C}" presName="sp" presStyleCnt="0"/>
      <dgm:spPr/>
    </dgm:pt>
    <dgm:pt modelId="{70DB1874-A64E-425B-BE27-34036412FB1A}" type="pres">
      <dgm:prSet presAssocID="{7EEE5724-0931-4A46-850B-A1720B661813}" presName="composite" presStyleCnt="0"/>
      <dgm:spPr/>
    </dgm:pt>
    <dgm:pt modelId="{5CBBF802-1836-4269-B7C3-887D2F4664EE}" type="pres">
      <dgm:prSet presAssocID="{7EEE5724-0931-4A46-850B-A1720B661813}" presName="parentText" presStyleLbl="alignNode1" presStyleIdx="6" presStyleCnt="7">
        <dgm:presLayoutVars>
          <dgm:chMax val="1"/>
          <dgm:bulletEnabled val="1"/>
        </dgm:presLayoutVars>
      </dgm:prSet>
      <dgm:spPr/>
      <dgm:t>
        <a:bodyPr/>
        <a:lstStyle/>
        <a:p>
          <a:endParaRPr lang="fr-FR"/>
        </a:p>
      </dgm:t>
    </dgm:pt>
    <dgm:pt modelId="{A93497E5-1083-4DCC-9BFC-BE5C2A9891CC}" type="pres">
      <dgm:prSet presAssocID="{7EEE5724-0931-4A46-850B-A1720B661813}" presName="descendantText" presStyleLbl="alignAcc1" presStyleIdx="6" presStyleCnt="7">
        <dgm:presLayoutVars>
          <dgm:bulletEnabled val="1"/>
        </dgm:presLayoutVars>
      </dgm:prSet>
      <dgm:spPr/>
      <dgm:t>
        <a:bodyPr/>
        <a:lstStyle/>
        <a:p>
          <a:endParaRPr lang="fr-FR"/>
        </a:p>
      </dgm:t>
    </dgm:pt>
  </dgm:ptLst>
  <dgm:cxnLst>
    <dgm:cxn modelId="{E423715E-DF23-4124-A170-61BC1D9CFA4D}" type="presOf" srcId="{9A926C72-8533-4015-926D-FC483473AEE1}" destId="{172341C1-F45A-4148-903C-010221D3B7DF}" srcOrd="0" destOrd="0" presId="urn:microsoft.com/office/officeart/2005/8/layout/chevron2"/>
    <dgm:cxn modelId="{094222CA-1076-43F2-AB6F-C99FB9BACF02}" srcId="{9A926C72-8533-4015-926D-FC483473AEE1}" destId="{E687050A-F4B9-474E-9A2E-7CB5059F7B69}" srcOrd="0" destOrd="0" parTransId="{3CC99C52-8831-4558-9760-ABDA3EDCA9B1}" sibTransId="{53DF1371-86C8-4CA2-A373-9F45065DD743}"/>
    <dgm:cxn modelId="{8D834BCF-1F85-4422-BF2D-B9C41C5B366C}" srcId="{A67814A8-7610-490A-A7CA-866C31067AEC}" destId="{5525F5BC-FD9E-4710-8E8D-2F9CDFFA1935}" srcOrd="1" destOrd="0" parTransId="{BA49ACCA-F553-48AE-89D3-10D1437933E4}" sibTransId="{45982464-CC16-4B5C-AA4C-F114FAF2A928}"/>
    <dgm:cxn modelId="{189098A2-6686-4AB0-B073-11642354B442}" type="presOf" srcId="{242DB202-8B14-41F2-942D-558041024280}" destId="{2640569C-B3F9-4B0F-AFFA-8EBC70FACF75}" srcOrd="0" destOrd="0" presId="urn:microsoft.com/office/officeart/2005/8/layout/chevron2"/>
    <dgm:cxn modelId="{87EC68D9-F013-4388-80D6-4AEB35A5F99C}" type="presOf" srcId="{3606DF69-5E55-431E-A002-4CB215594AEC}" destId="{77F58C01-A66B-415A-B3B7-0CEAF3264808}" srcOrd="0" destOrd="0" presId="urn:microsoft.com/office/officeart/2005/8/layout/chevron2"/>
    <dgm:cxn modelId="{D5BB3AC6-8DC9-4C97-B743-25B028F6A732}" srcId="{242DB202-8B14-41F2-942D-558041024280}" destId="{6C2566C8-11E5-4888-A792-BDD38DD521A9}" srcOrd="3" destOrd="0" parTransId="{5A362826-FB9F-42D9-A4E0-3C674500B527}" sibTransId="{6C277291-D19B-47B6-AFBA-448465EA2189}"/>
    <dgm:cxn modelId="{21EB3824-513E-466E-8BC3-0E1786CA0A70}" type="presOf" srcId="{0D3B0703-677C-41E1-9607-E29922CBB140}" destId="{77F58C01-A66B-415A-B3B7-0CEAF3264808}" srcOrd="0" destOrd="2" presId="urn:microsoft.com/office/officeart/2005/8/layout/chevron2"/>
    <dgm:cxn modelId="{B31E1185-8F29-4EBD-944E-C5F3A9309873}" srcId="{A67814A8-7610-490A-A7CA-866C31067AEC}" destId="{3606DF69-5E55-431E-A002-4CB215594AEC}" srcOrd="0" destOrd="0" parTransId="{A5D34BD3-E49F-485C-8928-5840A407C731}" sibTransId="{786E1A10-E952-4BC1-A248-88FB3238BA4E}"/>
    <dgm:cxn modelId="{CC1769C3-4082-4747-868B-34F201716D3F}" type="presOf" srcId="{CE0B6945-7977-44A1-AF6B-CF40F8696FFF}" destId="{3A361585-5E59-46C2-AF2E-163BE3656854}" srcOrd="0" destOrd="0" presId="urn:microsoft.com/office/officeart/2005/8/layout/chevron2"/>
    <dgm:cxn modelId="{1B1ADD44-DBC7-4783-A621-D26A2F4B1B1E}" srcId="{6C2566C8-11E5-4888-A792-BDD38DD521A9}" destId="{9E9E4B92-40FC-42EA-A209-B75D992A9144}" srcOrd="0" destOrd="0" parTransId="{D7A439FA-53D0-4659-B611-F367C9CDB48C}" sibTransId="{EF43363E-1A76-4825-ADB6-C62B80FF984C}"/>
    <dgm:cxn modelId="{420318E3-65F5-4DA0-B745-0556657AC2EF}" type="presOf" srcId="{92709B48-C999-4EB1-8E74-6567A2E5D696}" destId="{A93497E5-1083-4DCC-9BFC-BE5C2A9891CC}" srcOrd="0" destOrd="1" presId="urn:microsoft.com/office/officeart/2005/8/layout/chevron2"/>
    <dgm:cxn modelId="{04C9DD07-0F73-4E73-82E3-945C02754EB6}" srcId="{7FD2A1F6-B5F8-4DBA-BCE5-956F30842417}" destId="{B5791B8B-792E-4F28-88FF-CDC071BDA604}" srcOrd="1" destOrd="0" parTransId="{CADE779D-FC8F-41BA-9C6F-CE69B54A5E3C}" sibTransId="{B1F9F0AC-33A7-40DD-B6A7-D1F921333772}"/>
    <dgm:cxn modelId="{6B808691-2F90-4FC0-8790-C884CC4C01B2}" srcId="{242DB202-8B14-41F2-942D-558041024280}" destId="{B40EBF20-29FD-4E30-98FC-4FCBCDB1FCA6}" srcOrd="2" destOrd="0" parTransId="{80E254D3-F8A3-4FA7-A21B-817B4B203CE7}" sibTransId="{99A89539-B6F9-49A6-A16F-03F132F82EDE}"/>
    <dgm:cxn modelId="{D061D19F-CFC5-4C50-A5B5-356620A4B43B}" type="presOf" srcId="{5525F5BC-FD9E-4710-8E8D-2F9CDFFA1935}" destId="{77F58C01-A66B-415A-B3B7-0CEAF3264808}" srcOrd="0" destOrd="1" presId="urn:microsoft.com/office/officeart/2005/8/layout/chevron2"/>
    <dgm:cxn modelId="{64A3349E-27EF-4F5A-9853-BDE79F586EEB}" type="presOf" srcId="{7FD2A1F6-B5F8-4DBA-BCE5-956F30842417}" destId="{8E62922F-FC36-4200-BF6B-40277B0E10B4}" srcOrd="0" destOrd="0" presId="urn:microsoft.com/office/officeart/2005/8/layout/chevron2"/>
    <dgm:cxn modelId="{04FAC8AC-BEFD-484C-94B1-7DC6A81A244F}" srcId="{726BBC26-AFA2-41A4-858A-175A5493931A}" destId="{CE0B6945-7977-44A1-AF6B-CF40F8696FFF}" srcOrd="0" destOrd="0" parTransId="{3E6B1628-5B3A-4FC4-A30B-81F315CD7632}" sibTransId="{461F801E-5C79-4ABD-A8CB-FA73DF770D9D}"/>
    <dgm:cxn modelId="{B30AB5BA-29B5-4F4F-AD2C-8F33272BF84D}" type="presOf" srcId="{420D2E0C-B94B-4D17-859C-8FDC910F4653}" destId="{C391F2EC-AF14-4723-962D-51FC02EC00CF}" srcOrd="0" destOrd="0" presId="urn:microsoft.com/office/officeart/2005/8/layout/chevron2"/>
    <dgm:cxn modelId="{CC0F2EDA-3C5F-4AAC-96D6-07FC70371587}" srcId="{242DB202-8B14-41F2-942D-558041024280}" destId="{9A926C72-8533-4015-926D-FC483473AEE1}" srcOrd="4" destOrd="0" parTransId="{8602B79D-DBB7-4E4C-BCA7-877670C37AC1}" sibTransId="{4ADC95B4-8A4A-44B4-BFC6-EAA0FC3582D4}"/>
    <dgm:cxn modelId="{6F9CEAD5-064F-4CF3-ACFB-176BB45B411B}" type="presOf" srcId="{EA69ECA7-54DC-4053-8748-92B94889DBA6}" destId="{A93497E5-1083-4DCC-9BFC-BE5C2A9891CC}" srcOrd="0" destOrd="0" presId="urn:microsoft.com/office/officeart/2005/8/layout/chevron2"/>
    <dgm:cxn modelId="{8CD49AF1-26E9-4E3A-81D7-3C4979013777}" type="presOf" srcId="{E687050A-F4B9-474E-9A2E-7CB5059F7B69}" destId="{EBA227BA-4E95-4E8A-8E77-71E3914199D6}" srcOrd="0" destOrd="0" presId="urn:microsoft.com/office/officeart/2005/8/layout/chevron2"/>
    <dgm:cxn modelId="{9A8EFB33-DEB9-46E3-BBF0-244593287DDF}" type="presOf" srcId="{A67814A8-7610-490A-A7CA-866C31067AEC}" destId="{F2EADCD5-2426-47A8-BAE6-19A54EA7C605}" srcOrd="0" destOrd="0" presId="urn:microsoft.com/office/officeart/2005/8/layout/chevron2"/>
    <dgm:cxn modelId="{66462066-ED76-4B28-8E0D-07A299C868DA}" type="presOf" srcId="{726BBC26-AFA2-41A4-858A-175A5493931A}" destId="{D55C3E57-8E13-443F-96A2-29EF444672B4}" srcOrd="0" destOrd="0" presId="urn:microsoft.com/office/officeart/2005/8/layout/chevron2"/>
    <dgm:cxn modelId="{F8D96B05-CE5F-471C-97DE-2BC16DC3CC87}" srcId="{7EEE5724-0931-4A46-850B-A1720B661813}" destId="{92709B48-C999-4EB1-8E74-6567A2E5D696}" srcOrd="1" destOrd="0" parTransId="{2229C761-03AE-4142-B6D9-0356F9E3CCA3}" sibTransId="{F4B11069-0489-43D2-89E9-E6EDF91A79DA}"/>
    <dgm:cxn modelId="{607D45EE-3175-4A50-B496-5720B0545229}" type="presOf" srcId="{B5791B8B-792E-4F28-88FF-CDC071BDA604}" destId="{B51D76B5-B850-453C-B56A-5766E97609DB}" srcOrd="0" destOrd="1" presId="urn:microsoft.com/office/officeart/2005/8/layout/chevron2"/>
    <dgm:cxn modelId="{54B21EB7-8961-4489-B685-39D2135817A6}" type="presOf" srcId="{B40EBF20-29FD-4E30-98FC-4FCBCDB1FCA6}" destId="{121A211F-4E90-45EF-8BEB-F9A45E6D78DA}" srcOrd="0" destOrd="0" presId="urn:microsoft.com/office/officeart/2005/8/layout/chevron2"/>
    <dgm:cxn modelId="{D8799F36-E7E3-4AB4-A70B-B285245AD649}" type="presOf" srcId="{9E9E4B92-40FC-42EA-A209-B75D992A9144}" destId="{3A974BB0-C56C-4961-B594-32D0ACFC3AA8}" srcOrd="0" destOrd="0" presId="urn:microsoft.com/office/officeart/2005/8/layout/chevron2"/>
    <dgm:cxn modelId="{EEF6EE4C-105C-4DE7-B372-6BCBF5121F9A}" srcId="{242DB202-8B14-41F2-942D-558041024280}" destId="{7FD2A1F6-B5F8-4DBA-BCE5-956F30842417}" srcOrd="1" destOrd="0" parTransId="{B5CF6717-0B18-41A8-9FF0-98B26CE0B7AB}" sibTransId="{93808FF8-6A75-4D63-81C2-488277900BCE}"/>
    <dgm:cxn modelId="{337A577C-3895-425E-87C0-B8CFC83A8E36}" type="presOf" srcId="{6C2566C8-11E5-4888-A792-BDD38DD521A9}" destId="{6D2D77AE-7687-42CC-8329-B656903110B7}" srcOrd="0" destOrd="0" presId="urn:microsoft.com/office/officeart/2005/8/layout/chevron2"/>
    <dgm:cxn modelId="{F0EF5743-7D50-41A2-B174-91CA8DE81EA8}" type="presOf" srcId="{8F5D2971-6AA1-4EE1-ABE9-CDCB683028E8}" destId="{B51D76B5-B850-453C-B56A-5766E97609DB}" srcOrd="0" destOrd="0" presId="urn:microsoft.com/office/officeart/2005/8/layout/chevron2"/>
    <dgm:cxn modelId="{4509048C-F6F6-4710-B7A9-AA2E093FEAA7}" srcId="{7EEE5724-0931-4A46-850B-A1720B661813}" destId="{EA69ECA7-54DC-4053-8748-92B94889DBA6}" srcOrd="0" destOrd="0" parTransId="{44FD4220-6B3C-4AC5-9590-626284E459A7}" sibTransId="{6DFA2BA3-6580-4BCC-939C-15E450123C87}"/>
    <dgm:cxn modelId="{C6B0DF7C-BD33-4372-892B-4100E7E693AC}" srcId="{242DB202-8B14-41F2-942D-558041024280}" destId="{7EEE5724-0931-4A46-850B-A1720B661813}" srcOrd="6" destOrd="0" parTransId="{CAC747AF-19FC-4B8B-B4C8-33B3DEC81A1D}" sibTransId="{FAE4CEA7-1B8B-439B-B034-E4AB9FB6AD32}"/>
    <dgm:cxn modelId="{91D46388-6D20-4C49-9207-D708935A1355}" srcId="{B40EBF20-29FD-4E30-98FC-4FCBCDB1FCA6}" destId="{420D2E0C-B94B-4D17-859C-8FDC910F4653}" srcOrd="0" destOrd="0" parTransId="{D786EDEF-2C17-4A67-B2DF-FDA5AED98E22}" sibTransId="{176C0BE6-D8C8-4864-A6D8-AB548A7E8614}"/>
    <dgm:cxn modelId="{B763F79E-1310-45C7-9AC5-D8B6E6199080}" srcId="{242DB202-8B14-41F2-942D-558041024280}" destId="{A67814A8-7610-490A-A7CA-866C31067AEC}" srcOrd="0" destOrd="0" parTransId="{D4D76611-6D2D-4857-AC85-25F34568BD97}" sibTransId="{171546B3-7A95-42EA-8DAD-6EE653F24892}"/>
    <dgm:cxn modelId="{D23AB159-8625-4B11-ADD8-25264B76DB15}" srcId="{242DB202-8B14-41F2-942D-558041024280}" destId="{726BBC26-AFA2-41A4-858A-175A5493931A}" srcOrd="5" destOrd="0" parTransId="{89C1AD98-AE08-4543-9367-615A5C13430A}" sibTransId="{62A5FA48-6209-45D8-8082-AAF78B8FA92C}"/>
    <dgm:cxn modelId="{9621B50A-1D9D-4D16-9B01-4C8BE24204B7}" srcId="{7EEE5724-0931-4A46-850B-A1720B661813}" destId="{0B64BEAF-56AE-46BC-BD24-33EC5BD67DBE}" srcOrd="2" destOrd="0" parTransId="{C12CE210-5919-417A-B2B5-85D941FDEC55}" sibTransId="{C24ED16D-01B9-47D2-A752-4D961D57E5B0}"/>
    <dgm:cxn modelId="{4983856E-FDB6-4173-8560-F1F77E30D7BA}" srcId="{7FD2A1F6-B5F8-4DBA-BCE5-956F30842417}" destId="{8F5D2971-6AA1-4EE1-ABE9-CDCB683028E8}" srcOrd="0" destOrd="0" parTransId="{76292CEA-B4F6-4C58-8B4F-B960E4F24B49}" sibTransId="{C5D2846D-E81C-493A-8AFA-2F7048E0D466}"/>
    <dgm:cxn modelId="{EE2C3C7B-566E-414F-A347-7A80D60326AC}" type="presOf" srcId="{0B64BEAF-56AE-46BC-BD24-33EC5BD67DBE}" destId="{A93497E5-1083-4DCC-9BFC-BE5C2A9891CC}" srcOrd="0" destOrd="2" presId="urn:microsoft.com/office/officeart/2005/8/layout/chevron2"/>
    <dgm:cxn modelId="{7C2CE40A-E129-4097-AB6C-2F82E1FDB68D}" type="presOf" srcId="{7EEE5724-0931-4A46-850B-A1720B661813}" destId="{5CBBF802-1836-4269-B7C3-887D2F4664EE}" srcOrd="0" destOrd="0" presId="urn:microsoft.com/office/officeart/2005/8/layout/chevron2"/>
    <dgm:cxn modelId="{7DD9CB99-B418-4231-886E-33709C6C22DF}" srcId="{A67814A8-7610-490A-A7CA-866C31067AEC}" destId="{0D3B0703-677C-41E1-9607-E29922CBB140}" srcOrd="2" destOrd="0" parTransId="{B991575E-A107-4ACF-87A1-EB05056E66AF}" sibTransId="{47488288-C224-4082-9046-B9AEA579D2F4}"/>
    <dgm:cxn modelId="{5E740125-8A07-4D53-B86C-52FF7D5AD66B}" type="presParOf" srcId="{2640569C-B3F9-4B0F-AFFA-8EBC70FACF75}" destId="{B3C3AB33-EA48-4124-A9FC-7A6BA05AEA02}" srcOrd="0" destOrd="0" presId="urn:microsoft.com/office/officeart/2005/8/layout/chevron2"/>
    <dgm:cxn modelId="{876EC115-28FD-48EA-969D-3A2C30499902}" type="presParOf" srcId="{B3C3AB33-EA48-4124-A9FC-7A6BA05AEA02}" destId="{F2EADCD5-2426-47A8-BAE6-19A54EA7C605}" srcOrd="0" destOrd="0" presId="urn:microsoft.com/office/officeart/2005/8/layout/chevron2"/>
    <dgm:cxn modelId="{C66FFF4E-050B-4086-A140-624C61FD8640}" type="presParOf" srcId="{B3C3AB33-EA48-4124-A9FC-7A6BA05AEA02}" destId="{77F58C01-A66B-415A-B3B7-0CEAF3264808}" srcOrd="1" destOrd="0" presId="urn:microsoft.com/office/officeart/2005/8/layout/chevron2"/>
    <dgm:cxn modelId="{D6F9AC6E-AD35-4A0E-8DC8-BE735A108950}" type="presParOf" srcId="{2640569C-B3F9-4B0F-AFFA-8EBC70FACF75}" destId="{DC21E0CC-ACC1-4620-A311-5F2A2E32AD2C}" srcOrd="1" destOrd="0" presId="urn:microsoft.com/office/officeart/2005/8/layout/chevron2"/>
    <dgm:cxn modelId="{31DB898F-F625-44C0-8ED9-0C9E709C7F9C}" type="presParOf" srcId="{2640569C-B3F9-4B0F-AFFA-8EBC70FACF75}" destId="{32028AD7-DBD6-47F4-A624-D5AA06383FB1}" srcOrd="2" destOrd="0" presId="urn:microsoft.com/office/officeart/2005/8/layout/chevron2"/>
    <dgm:cxn modelId="{5697F931-6646-4F2D-8A9E-FEA29BFBF7C4}" type="presParOf" srcId="{32028AD7-DBD6-47F4-A624-D5AA06383FB1}" destId="{8E62922F-FC36-4200-BF6B-40277B0E10B4}" srcOrd="0" destOrd="0" presId="urn:microsoft.com/office/officeart/2005/8/layout/chevron2"/>
    <dgm:cxn modelId="{AEE39EB3-069E-4747-8557-27A0157598E8}" type="presParOf" srcId="{32028AD7-DBD6-47F4-A624-D5AA06383FB1}" destId="{B51D76B5-B850-453C-B56A-5766E97609DB}" srcOrd="1" destOrd="0" presId="urn:microsoft.com/office/officeart/2005/8/layout/chevron2"/>
    <dgm:cxn modelId="{6F80173A-2FF3-43BF-BE90-7A76DB00AD05}" type="presParOf" srcId="{2640569C-B3F9-4B0F-AFFA-8EBC70FACF75}" destId="{733F51A5-D657-4D35-8173-F0F50AAA5374}" srcOrd="3" destOrd="0" presId="urn:microsoft.com/office/officeart/2005/8/layout/chevron2"/>
    <dgm:cxn modelId="{7D5AD130-E363-4819-99D9-679BF04AD193}" type="presParOf" srcId="{2640569C-B3F9-4B0F-AFFA-8EBC70FACF75}" destId="{75DB3790-B3F0-48FD-BE0F-D77CD34B33AA}" srcOrd="4" destOrd="0" presId="urn:microsoft.com/office/officeart/2005/8/layout/chevron2"/>
    <dgm:cxn modelId="{9ACB4268-399D-4600-981B-407F5129476A}" type="presParOf" srcId="{75DB3790-B3F0-48FD-BE0F-D77CD34B33AA}" destId="{121A211F-4E90-45EF-8BEB-F9A45E6D78DA}" srcOrd="0" destOrd="0" presId="urn:microsoft.com/office/officeart/2005/8/layout/chevron2"/>
    <dgm:cxn modelId="{EE53E800-C63D-4294-B9C4-BEDC6BE3B5FD}" type="presParOf" srcId="{75DB3790-B3F0-48FD-BE0F-D77CD34B33AA}" destId="{C391F2EC-AF14-4723-962D-51FC02EC00CF}" srcOrd="1" destOrd="0" presId="urn:microsoft.com/office/officeart/2005/8/layout/chevron2"/>
    <dgm:cxn modelId="{56C7D5E2-ED24-4A0D-9EBF-331033B0A4B2}" type="presParOf" srcId="{2640569C-B3F9-4B0F-AFFA-8EBC70FACF75}" destId="{76C995CB-0ED8-49EA-A909-D75434E2C33A}" srcOrd="5" destOrd="0" presId="urn:microsoft.com/office/officeart/2005/8/layout/chevron2"/>
    <dgm:cxn modelId="{8CAF63F1-7F03-484E-B76F-F078D208E26C}" type="presParOf" srcId="{2640569C-B3F9-4B0F-AFFA-8EBC70FACF75}" destId="{530E98DC-6538-48A5-AF22-8F23304877DB}" srcOrd="6" destOrd="0" presId="urn:microsoft.com/office/officeart/2005/8/layout/chevron2"/>
    <dgm:cxn modelId="{4EF5B7A5-2CEC-456A-964A-B622E40C937D}" type="presParOf" srcId="{530E98DC-6538-48A5-AF22-8F23304877DB}" destId="{6D2D77AE-7687-42CC-8329-B656903110B7}" srcOrd="0" destOrd="0" presId="urn:microsoft.com/office/officeart/2005/8/layout/chevron2"/>
    <dgm:cxn modelId="{D831D13E-1165-4633-9999-2A6EB5F5E500}" type="presParOf" srcId="{530E98DC-6538-48A5-AF22-8F23304877DB}" destId="{3A974BB0-C56C-4961-B594-32D0ACFC3AA8}" srcOrd="1" destOrd="0" presId="urn:microsoft.com/office/officeart/2005/8/layout/chevron2"/>
    <dgm:cxn modelId="{54397A55-0A55-4915-B38F-D8C71A74C452}" type="presParOf" srcId="{2640569C-B3F9-4B0F-AFFA-8EBC70FACF75}" destId="{3A30000F-96DB-4064-AB4A-F7F589C6A7D9}" srcOrd="7" destOrd="0" presId="urn:microsoft.com/office/officeart/2005/8/layout/chevron2"/>
    <dgm:cxn modelId="{874F8747-CEE6-4556-A858-82D05264C20E}" type="presParOf" srcId="{2640569C-B3F9-4B0F-AFFA-8EBC70FACF75}" destId="{D7999289-89A1-4DD9-BA26-FD5E36957AB9}" srcOrd="8" destOrd="0" presId="urn:microsoft.com/office/officeart/2005/8/layout/chevron2"/>
    <dgm:cxn modelId="{2D71AAF6-4DFC-4194-A92E-346DCB2B9CC6}" type="presParOf" srcId="{D7999289-89A1-4DD9-BA26-FD5E36957AB9}" destId="{172341C1-F45A-4148-903C-010221D3B7DF}" srcOrd="0" destOrd="0" presId="urn:microsoft.com/office/officeart/2005/8/layout/chevron2"/>
    <dgm:cxn modelId="{81D2D4C3-4E69-44B5-A567-E3490E5C3F45}" type="presParOf" srcId="{D7999289-89A1-4DD9-BA26-FD5E36957AB9}" destId="{EBA227BA-4E95-4E8A-8E77-71E3914199D6}" srcOrd="1" destOrd="0" presId="urn:microsoft.com/office/officeart/2005/8/layout/chevron2"/>
    <dgm:cxn modelId="{188A2B7E-8D12-4829-BF25-0B7E41927FF6}" type="presParOf" srcId="{2640569C-B3F9-4B0F-AFFA-8EBC70FACF75}" destId="{1F643778-D859-4BC6-88BA-218D9CA98CF5}" srcOrd="9" destOrd="0" presId="urn:microsoft.com/office/officeart/2005/8/layout/chevron2"/>
    <dgm:cxn modelId="{0A624BD9-F2FC-48E4-87FA-642530C29EDD}" type="presParOf" srcId="{2640569C-B3F9-4B0F-AFFA-8EBC70FACF75}" destId="{BAA5EE44-F7E9-4B9A-B938-F0158992C921}" srcOrd="10" destOrd="0" presId="urn:microsoft.com/office/officeart/2005/8/layout/chevron2"/>
    <dgm:cxn modelId="{D4D055F5-165B-4A37-9554-333500C1DADE}" type="presParOf" srcId="{BAA5EE44-F7E9-4B9A-B938-F0158992C921}" destId="{D55C3E57-8E13-443F-96A2-29EF444672B4}" srcOrd="0" destOrd="0" presId="urn:microsoft.com/office/officeart/2005/8/layout/chevron2"/>
    <dgm:cxn modelId="{AA877C0E-04FC-48DB-812A-F7653D8A2BF7}" type="presParOf" srcId="{BAA5EE44-F7E9-4B9A-B938-F0158992C921}" destId="{3A361585-5E59-46C2-AF2E-163BE3656854}" srcOrd="1" destOrd="0" presId="urn:microsoft.com/office/officeart/2005/8/layout/chevron2"/>
    <dgm:cxn modelId="{22A60168-1C8D-497B-8886-CF47E5AB9E0A}" type="presParOf" srcId="{2640569C-B3F9-4B0F-AFFA-8EBC70FACF75}" destId="{F61B1E15-D984-43B6-8B58-DA5946BBD727}" srcOrd="11" destOrd="0" presId="urn:microsoft.com/office/officeart/2005/8/layout/chevron2"/>
    <dgm:cxn modelId="{9E2419A8-BD7C-4390-97F9-AE0C5133F3F4}" type="presParOf" srcId="{2640569C-B3F9-4B0F-AFFA-8EBC70FACF75}" destId="{70DB1874-A64E-425B-BE27-34036412FB1A}" srcOrd="12" destOrd="0" presId="urn:microsoft.com/office/officeart/2005/8/layout/chevron2"/>
    <dgm:cxn modelId="{707A3EC4-D5E1-4FEA-B5B2-C238EBAD75DB}" type="presParOf" srcId="{70DB1874-A64E-425B-BE27-34036412FB1A}" destId="{5CBBF802-1836-4269-B7C3-887D2F4664EE}" srcOrd="0" destOrd="0" presId="urn:microsoft.com/office/officeart/2005/8/layout/chevron2"/>
    <dgm:cxn modelId="{A3E5DB3D-8928-4159-B112-21DAAF7FF0B6}" type="presParOf" srcId="{70DB1874-A64E-425B-BE27-34036412FB1A}" destId="{A93497E5-1083-4DCC-9BFC-BE5C2A9891CC}" srcOrd="1" destOrd="0" presId="urn:microsoft.com/office/officeart/2005/8/layout/chevron2"/>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EADCD5-2426-47A8-BAE6-19A54EA7C605}">
      <dsp:nvSpPr>
        <dsp:cNvPr id="0" name=""/>
        <dsp:cNvSpPr/>
      </dsp:nvSpPr>
      <dsp:spPr>
        <a:xfrm rot="5400000">
          <a:off x="-90086" y="92986"/>
          <a:ext cx="600576" cy="420403"/>
        </a:xfrm>
        <a:prstGeom prst="chevron">
          <a:avLst/>
        </a:prstGeom>
        <a:solidFill>
          <a:srgbClr val="F79646">
            <a:lumMod val="60000"/>
            <a:lumOff val="40000"/>
          </a:srgbClr>
        </a:solidFill>
        <a:ln w="9525" cap="flat" cmpd="sng" algn="ctr">
          <a:solidFill>
            <a:srgbClr val="F79646">
              <a:lumMod val="60000"/>
              <a:lumOff val="40000"/>
            </a:srgbClr>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solidFill>
              <a:latin typeface="Calibri"/>
              <a:ea typeface="+mn-ea"/>
              <a:cs typeface="+mn-cs"/>
            </a:rPr>
            <a:t>1</a:t>
          </a:r>
        </a:p>
      </dsp:txBody>
      <dsp:txXfrm rot="-5400000">
        <a:off x="1" y="213102"/>
        <a:ext cx="420403" cy="180173"/>
      </dsp:txXfrm>
    </dsp:sp>
    <dsp:sp modelId="{77F58C01-A66B-415A-B3B7-0CEAF3264808}">
      <dsp:nvSpPr>
        <dsp:cNvPr id="0" name=""/>
        <dsp:cNvSpPr/>
      </dsp:nvSpPr>
      <dsp:spPr>
        <a:xfrm rot="5400000">
          <a:off x="2820126" y="-2396823"/>
          <a:ext cx="390374" cy="5189821"/>
        </a:xfrm>
        <a:prstGeom prst="round2SameRect">
          <a:avLst/>
        </a:prstGeom>
        <a:solidFill>
          <a:sysClr val="window" lastClr="FFFFFF">
            <a:alpha val="90000"/>
            <a:hueOff val="0"/>
            <a:satOff val="0"/>
            <a:lumOff val="0"/>
            <a:alphaOff val="0"/>
          </a:sysClr>
        </a:solidFill>
        <a:ln w="9525" cap="flat" cmpd="sng" algn="ctr">
          <a:no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hueOff val="0"/>
                  <a:satOff val="0"/>
                  <a:lumOff val="0"/>
                  <a:alphaOff val="0"/>
                </a:sysClr>
              </a:solidFill>
              <a:latin typeface="Calibri"/>
              <a:ea typeface="+mn-ea"/>
              <a:cs typeface="+mn-cs"/>
            </a:rPr>
            <a:t> Définition de l'autorité organisatrice de la distribution de chaleur</a:t>
          </a:r>
        </a:p>
        <a:p>
          <a:pPr marL="57150" lvl="1" indent="-57150" algn="l" defTabSz="444500">
            <a:lnSpc>
              <a:spcPct val="90000"/>
            </a:lnSpc>
            <a:spcBef>
              <a:spcPct val="0"/>
            </a:spcBef>
            <a:spcAft>
              <a:spcPct val="15000"/>
            </a:spcAft>
            <a:buChar char="••"/>
          </a:pPr>
          <a:r>
            <a:rPr lang="fr-FR" sz="1000" kern="1200">
              <a:solidFill>
                <a:sysClr val="windowText" lastClr="000000">
                  <a:hueOff val="0"/>
                  <a:satOff val="0"/>
                  <a:lumOff val="0"/>
                  <a:alphaOff val="0"/>
                </a:sysClr>
              </a:solidFill>
              <a:latin typeface="Calibri"/>
              <a:ea typeface="+mn-ea"/>
              <a:cs typeface="+mn-cs"/>
            </a:rPr>
            <a:t> Définition du périmètre du schéma directeur</a:t>
          </a:r>
        </a:p>
        <a:p>
          <a:pPr marL="57150" lvl="1" indent="-57150" algn="l" defTabSz="444500">
            <a:lnSpc>
              <a:spcPct val="90000"/>
            </a:lnSpc>
            <a:spcBef>
              <a:spcPct val="0"/>
            </a:spcBef>
            <a:spcAft>
              <a:spcPct val="15000"/>
            </a:spcAft>
            <a:buChar char="••"/>
          </a:pPr>
          <a:r>
            <a:rPr lang="fr-FR" sz="1000" kern="1200">
              <a:solidFill>
                <a:sysClr val="windowText" lastClr="000000">
                  <a:hueOff val="0"/>
                  <a:satOff val="0"/>
                  <a:lumOff val="0"/>
                  <a:alphaOff val="0"/>
                </a:sysClr>
              </a:solidFill>
              <a:latin typeface="Calibri"/>
              <a:ea typeface="+mn-ea"/>
              <a:cs typeface="+mn-cs"/>
            </a:rPr>
            <a:t> Constitution d'un comité de pilotage impliquant les acteurs locaux</a:t>
          </a:r>
        </a:p>
      </dsp:txBody>
      <dsp:txXfrm rot="-5400000">
        <a:off x="420403" y="21956"/>
        <a:ext cx="5170765" cy="352262"/>
      </dsp:txXfrm>
    </dsp:sp>
    <dsp:sp modelId="{8E62922F-FC36-4200-BF6B-40277B0E10B4}">
      <dsp:nvSpPr>
        <dsp:cNvPr id="0" name=""/>
        <dsp:cNvSpPr/>
      </dsp:nvSpPr>
      <dsp:spPr>
        <a:xfrm rot="5400000">
          <a:off x="-90086" y="606286"/>
          <a:ext cx="600576" cy="420403"/>
        </a:xfrm>
        <a:prstGeom prst="chevron">
          <a:avLst/>
        </a:prstGeom>
        <a:solidFill>
          <a:srgbClr val="F79646">
            <a:lumMod val="60000"/>
            <a:lumOff val="40000"/>
          </a:srgbClr>
        </a:solidFill>
        <a:ln w="9525" cap="flat" cmpd="sng" algn="ctr">
          <a:solidFill>
            <a:srgbClr val="F79646">
              <a:lumMod val="60000"/>
              <a:lumOff val="40000"/>
            </a:srgbClr>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solidFill>
              <a:latin typeface="Calibri"/>
              <a:ea typeface="+mn-ea"/>
              <a:cs typeface="+mn-cs"/>
            </a:rPr>
            <a:t>2</a:t>
          </a:r>
        </a:p>
      </dsp:txBody>
      <dsp:txXfrm rot="-5400000">
        <a:off x="1" y="726402"/>
        <a:ext cx="420403" cy="180173"/>
      </dsp:txXfrm>
    </dsp:sp>
    <dsp:sp modelId="{B51D76B5-B850-453C-B56A-5766E97609DB}">
      <dsp:nvSpPr>
        <dsp:cNvPr id="0" name=""/>
        <dsp:cNvSpPr/>
      </dsp:nvSpPr>
      <dsp:spPr>
        <a:xfrm rot="5400000">
          <a:off x="2820126" y="-1883523"/>
          <a:ext cx="390374" cy="5189821"/>
        </a:xfrm>
        <a:prstGeom prst="round2SameRect">
          <a:avLst/>
        </a:prstGeom>
        <a:solidFill>
          <a:sysClr val="window" lastClr="FFFFFF">
            <a:alpha val="90000"/>
            <a:hueOff val="0"/>
            <a:satOff val="0"/>
            <a:lumOff val="0"/>
            <a:alphaOff val="0"/>
          </a:sysClr>
        </a:solidFill>
        <a:ln w="9525" cap="flat" cmpd="sng" algn="ctr">
          <a:no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hueOff val="0"/>
                  <a:satOff val="0"/>
                  <a:lumOff val="0"/>
                  <a:alphaOff val="0"/>
                </a:sysClr>
              </a:solidFill>
              <a:latin typeface="Calibri"/>
              <a:ea typeface="+mn-ea"/>
              <a:cs typeface="+mn-cs"/>
            </a:rPr>
            <a:t> Diagnostic partagé sur la performance (technique, environnementale, de service...)</a:t>
          </a:r>
        </a:p>
        <a:p>
          <a:pPr marL="57150" lvl="1" indent="-57150" algn="l" defTabSz="444500">
            <a:lnSpc>
              <a:spcPct val="90000"/>
            </a:lnSpc>
            <a:spcBef>
              <a:spcPct val="0"/>
            </a:spcBef>
            <a:spcAft>
              <a:spcPct val="15000"/>
            </a:spcAft>
            <a:buChar char="••"/>
          </a:pPr>
          <a:r>
            <a:rPr lang="fr-FR" sz="1000" kern="1200">
              <a:solidFill>
                <a:sysClr val="windowText" lastClr="000000">
                  <a:hueOff val="0"/>
                  <a:satOff val="0"/>
                  <a:lumOff val="0"/>
                  <a:alphaOff val="0"/>
                </a:sysClr>
              </a:solidFill>
              <a:latin typeface="Calibri"/>
              <a:ea typeface="+mn-ea"/>
              <a:cs typeface="+mn-cs"/>
            </a:rPr>
            <a:t> Contextes contractuels et économiques entre la collectivité, le gestionnaire, les abonnés et les usagers du réseau de chaleur</a:t>
          </a:r>
        </a:p>
      </dsp:txBody>
      <dsp:txXfrm rot="-5400000">
        <a:off x="420403" y="535256"/>
        <a:ext cx="5170765" cy="352262"/>
      </dsp:txXfrm>
    </dsp:sp>
    <dsp:sp modelId="{121A211F-4E90-45EF-8BEB-F9A45E6D78DA}">
      <dsp:nvSpPr>
        <dsp:cNvPr id="0" name=""/>
        <dsp:cNvSpPr/>
      </dsp:nvSpPr>
      <dsp:spPr>
        <a:xfrm rot="5400000">
          <a:off x="-90086" y="1119586"/>
          <a:ext cx="600576" cy="420403"/>
        </a:xfrm>
        <a:prstGeom prst="chevron">
          <a:avLst/>
        </a:prstGeom>
        <a:solidFill>
          <a:srgbClr val="F79646">
            <a:lumMod val="60000"/>
            <a:lumOff val="40000"/>
          </a:srgbClr>
        </a:solidFill>
        <a:ln w="9525" cap="flat" cmpd="sng" algn="ctr">
          <a:solidFill>
            <a:srgbClr val="F79646">
              <a:lumMod val="60000"/>
              <a:lumOff val="40000"/>
            </a:srgbClr>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solidFill>
              <a:latin typeface="Calibri"/>
              <a:ea typeface="+mn-ea"/>
              <a:cs typeface="+mn-cs"/>
            </a:rPr>
            <a:t>3</a:t>
          </a:r>
        </a:p>
      </dsp:txBody>
      <dsp:txXfrm rot="-5400000">
        <a:off x="1" y="1239702"/>
        <a:ext cx="420403" cy="180173"/>
      </dsp:txXfrm>
    </dsp:sp>
    <dsp:sp modelId="{C391F2EC-AF14-4723-962D-51FC02EC00CF}">
      <dsp:nvSpPr>
        <dsp:cNvPr id="0" name=""/>
        <dsp:cNvSpPr/>
      </dsp:nvSpPr>
      <dsp:spPr>
        <a:xfrm rot="5400000">
          <a:off x="2820126" y="-1370223"/>
          <a:ext cx="390374" cy="5189821"/>
        </a:xfrm>
        <a:prstGeom prst="round2SameRect">
          <a:avLst/>
        </a:prstGeom>
        <a:solidFill>
          <a:sysClr val="window" lastClr="FFFFFF">
            <a:alpha val="90000"/>
            <a:hueOff val="0"/>
            <a:satOff val="0"/>
            <a:lumOff val="0"/>
            <a:alphaOff val="0"/>
          </a:sysClr>
        </a:solidFill>
        <a:ln w="9525" cap="flat" cmpd="sng" algn="ctr">
          <a:no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hueOff val="0"/>
                  <a:satOff val="0"/>
                  <a:lumOff val="0"/>
                  <a:alphaOff val="0"/>
                </a:sysClr>
              </a:solidFill>
              <a:latin typeface="Calibri"/>
              <a:ea typeface="+mn-ea"/>
              <a:cs typeface="+mn-cs"/>
            </a:rPr>
            <a:t> Evaluation des sources de chaleur ou de froid renouvelable à proximité du réseau</a:t>
          </a:r>
        </a:p>
      </dsp:txBody>
      <dsp:txXfrm rot="-5400000">
        <a:off x="420403" y="1048556"/>
        <a:ext cx="5170765" cy="352262"/>
      </dsp:txXfrm>
    </dsp:sp>
    <dsp:sp modelId="{6D2D77AE-7687-42CC-8329-B656903110B7}">
      <dsp:nvSpPr>
        <dsp:cNvPr id="0" name=""/>
        <dsp:cNvSpPr/>
      </dsp:nvSpPr>
      <dsp:spPr>
        <a:xfrm rot="5400000">
          <a:off x="-90086" y="1632885"/>
          <a:ext cx="600576" cy="420403"/>
        </a:xfrm>
        <a:prstGeom prst="chevron">
          <a:avLst/>
        </a:prstGeom>
        <a:solidFill>
          <a:srgbClr val="F79646">
            <a:lumMod val="60000"/>
            <a:lumOff val="40000"/>
          </a:srgbClr>
        </a:solidFill>
        <a:ln w="9525" cap="flat" cmpd="sng" algn="ctr">
          <a:solidFill>
            <a:srgbClr val="F79646">
              <a:lumMod val="60000"/>
              <a:lumOff val="40000"/>
            </a:srgbClr>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solidFill>
              <a:latin typeface="Calibri"/>
              <a:ea typeface="+mn-ea"/>
              <a:cs typeface="+mn-cs"/>
            </a:rPr>
            <a:t>4</a:t>
          </a:r>
        </a:p>
      </dsp:txBody>
      <dsp:txXfrm rot="-5400000">
        <a:off x="1" y="1753001"/>
        <a:ext cx="420403" cy="180173"/>
      </dsp:txXfrm>
    </dsp:sp>
    <dsp:sp modelId="{3A974BB0-C56C-4961-B594-32D0ACFC3AA8}">
      <dsp:nvSpPr>
        <dsp:cNvPr id="0" name=""/>
        <dsp:cNvSpPr/>
      </dsp:nvSpPr>
      <dsp:spPr>
        <a:xfrm rot="5400000">
          <a:off x="2820126" y="-856924"/>
          <a:ext cx="390374" cy="5189821"/>
        </a:xfrm>
        <a:prstGeom prst="round2SameRect">
          <a:avLst/>
        </a:prstGeom>
        <a:solidFill>
          <a:sysClr val="window" lastClr="FFFFFF">
            <a:alpha val="90000"/>
            <a:hueOff val="0"/>
            <a:satOff val="0"/>
            <a:lumOff val="0"/>
            <a:alphaOff val="0"/>
          </a:sysClr>
        </a:solidFill>
        <a:ln w="9525" cap="flat" cmpd="sng" algn="ctr">
          <a:no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hueOff val="0"/>
                  <a:satOff val="0"/>
                  <a:lumOff val="0"/>
                  <a:alphaOff val="0"/>
                </a:sysClr>
              </a:solidFill>
              <a:latin typeface="Calibri"/>
              <a:ea typeface="+mn-ea"/>
              <a:cs typeface="+mn-cs"/>
            </a:rPr>
            <a:t> Exercice de projection d'aujourd'hui à 2030 en termes d'évolution des besoins énergétiques, de  la desserte du réseau (densification, extension), des moyens de production et distribution, des interconnexions avec d'autres réseaux de chaleur	</a:t>
          </a:r>
        </a:p>
      </dsp:txBody>
      <dsp:txXfrm rot="-5400000">
        <a:off x="420403" y="1561855"/>
        <a:ext cx="5170765" cy="352262"/>
      </dsp:txXfrm>
    </dsp:sp>
    <dsp:sp modelId="{172341C1-F45A-4148-903C-010221D3B7DF}">
      <dsp:nvSpPr>
        <dsp:cNvPr id="0" name=""/>
        <dsp:cNvSpPr/>
      </dsp:nvSpPr>
      <dsp:spPr>
        <a:xfrm rot="5400000">
          <a:off x="-90086" y="2146185"/>
          <a:ext cx="600576" cy="420403"/>
        </a:xfrm>
        <a:prstGeom prst="chevron">
          <a:avLst/>
        </a:prstGeom>
        <a:solidFill>
          <a:srgbClr val="F79646">
            <a:lumMod val="60000"/>
            <a:lumOff val="40000"/>
          </a:srgbClr>
        </a:solidFill>
        <a:ln w="9525" cap="flat" cmpd="sng" algn="ctr">
          <a:solidFill>
            <a:srgbClr val="F79646">
              <a:lumMod val="60000"/>
              <a:lumOff val="40000"/>
            </a:srgbClr>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solidFill>
              <a:latin typeface="Calibri"/>
              <a:ea typeface="+mn-ea"/>
              <a:cs typeface="+mn-cs"/>
            </a:rPr>
            <a:t>5</a:t>
          </a:r>
        </a:p>
      </dsp:txBody>
      <dsp:txXfrm rot="-5400000">
        <a:off x="1" y="2266301"/>
        <a:ext cx="420403" cy="180173"/>
      </dsp:txXfrm>
    </dsp:sp>
    <dsp:sp modelId="{EBA227BA-4E95-4E8A-8E77-71E3914199D6}">
      <dsp:nvSpPr>
        <dsp:cNvPr id="0" name=""/>
        <dsp:cNvSpPr/>
      </dsp:nvSpPr>
      <dsp:spPr>
        <a:xfrm rot="5400000">
          <a:off x="2820126" y="-343624"/>
          <a:ext cx="390374" cy="5189821"/>
        </a:xfrm>
        <a:prstGeom prst="round2SameRect">
          <a:avLst/>
        </a:prstGeom>
        <a:solidFill>
          <a:sysClr val="window" lastClr="FFFFFF">
            <a:alpha val="90000"/>
            <a:hueOff val="0"/>
            <a:satOff val="0"/>
            <a:lumOff val="0"/>
            <a:alphaOff val="0"/>
          </a:sysClr>
        </a:solidFill>
        <a:ln w="9525" cap="flat" cmpd="sng" algn="ctr">
          <a:no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hueOff val="0"/>
                  <a:satOff val="0"/>
                  <a:lumOff val="0"/>
                  <a:alphaOff val="0"/>
                </a:sysClr>
              </a:solidFill>
              <a:latin typeface="Calibri"/>
              <a:ea typeface="+mn-ea"/>
              <a:cs typeface="+mn-cs"/>
            </a:rPr>
            <a:t> Analyse des évolutions contractuelles nécessaires pour ces scénarios</a:t>
          </a:r>
        </a:p>
      </dsp:txBody>
      <dsp:txXfrm rot="-5400000">
        <a:off x="420403" y="2075155"/>
        <a:ext cx="5170765" cy="352262"/>
      </dsp:txXfrm>
    </dsp:sp>
    <dsp:sp modelId="{D55C3E57-8E13-443F-96A2-29EF444672B4}">
      <dsp:nvSpPr>
        <dsp:cNvPr id="0" name=""/>
        <dsp:cNvSpPr/>
      </dsp:nvSpPr>
      <dsp:spPr>
        <a:xfrm rot="5400000">
          <a:off x="-90086" y="2659485"/>
          <a:ext cx="600576" cy="420403"/>
        </a:xfrm>
        <a:prstGeom prst="chevron">
          <a:avLst/>
        </a:prstGeom>
        <a:solidFill>
          <a:srgbClr val="F79646">
            <a:lumMod val="60000"/>
            <a:lumOff val="40000"/>
          </a:srgbClr>
        </a:solidFill>
        <a:ln w="9525" cap="flat" cmpd="sng" algn="ctr">
          <a:solidFill>
            <a:srgbClr val="F79646">
              <a:lumMod val="60000"/>
              <a:lumOff val="40000"/>
            </a:srgbClr>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solidFill>
              <a:latin typeface="Calibri"/>
              <a:ea typeface="+mn-ea"/>
              <a:cs typeface="+mn-cs"/>
            </a:rPr>
            <a:t>6</a:t>
          </a:r>
        </a:p>
      </dsp:txBody>
      <dsp:txXfrm rot="-5400000">
        <a:off x="1" y="2779601"/>
        <a:ext cx="420403" cy="180173"/>
      </dsp:txXfrm>
    </dsp:sp>
    <dsp:sp modelId="{3A361585-5E59-46C2-AF2E-163BE3656854}">
      <dsp:nvSpPr>
        <dsp:cNvPr id="0" name=""/>
        <dsp:cNvSpPr/>
      </dsp:nvSpPr>
      <dsp:spPr>
        <a:xfrm rot="5400000">
          <a:off x="2820126" y="169675"/>
          <a:ext cx="390374" cy="5189821"/>
        </a:xfrm>
        <a:prstGeom prst="round2SameRect">
          <a:avLst/>
        </a:prstGeom>
        <a:solidFill>
          <a:sysClr val="window" lastClr="FFFFFF">
            <a:alpha val="90000"/>
            <a:hueOff val="0"/>
            <a:satOff val="0"/>
            <a:lumOff val="0"/>
            <a:alphaOff val="0"/>
          </a:sysClr>
        </a:solidFill>
        <a:ln w="9525" cap="flat" cmpd="sng" algn="ctr">
          <a:no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hueOff val="0"/>
                  <a:satOff val="0"/>
                  <a:lumOff val="0"/>
                  <a:alphaOff val="0"/>
                </a:sysClr>
              </a:solidFill>
              <a:latin typeface="Calibri"/>
              <a:ea typeface="+mn-ea"/>
              <a:cs typeface="+mn-cs"/>
            </a:rPr>
            <a:t> Analyse des différents scénarios d'évolutions du réseau sous leurs aspects économiques, environnementaux et sociaux</a:t>
          </a:r>
        </a:p>
      </dsp:txBody>
      <dsp:txXfrm rot="-5400000">
        <a:off x="420403" y="2588454"/>
        <a:ext cx="5170765" cy="352262"/>
      </dsp:txXfrm>
    </dsp:sp>
    <dsp:sp modelId="{5CBBF802-1836-4269-B7C3-887D2F4664EE}">
      <dsp:nvSpPr>
        <dsp:cNvPr id="0" name=""/>
        <dsp:cNvSpPr/>
      </dsp:nvSpPr>
      <dsp:spPr>
        <a:xfrm rot="5400000">
          <a:off x="-90086" y="3172784"/>
          <a:ext cx="600576" cy="420403"/>
        </a:xfrm>
        <a:prstGeom prst="chevron">
          <a:avLst/>
        </a:prstGeom>
        <a:solidFill>
          <a:srgbClr val="F79646">
            <a:lumMod val="60000"/>
            <a:lumOff val="40000"/>
          </a:srgbClr>
        </a:solidFill>
        <a:ln w="9525" cap="flat" cmpd="sng" algn="ctr">
          <a:solidFill>
            <a:srgbClr val="F79646">
              <a:lumMod val="60000"/>
              <a:lumOff val="40000"/>
            </a:srgbClr>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fr-FR" sz="1000" kern="1200">
              <a:solidFill>
                <a:sysClr val="windowText" lastClr="000000"/>
              </a:solidFill>
              <a:latin typeface="Calibri"/>
              <a:ea typeface="+mn-ea"/>
              <a:cs typeface="+mn-cs"/>
            </a:rPr>
            <a:t>7</a:t>
          </a:r>
        </a:p>
      </dsp:txBody>
      <dsp:txXfrm rot="-5400000">
        <a:off x="1" y="3292900"/>
        <a:ext cx="420403" cy="180173"/>
      </dsp:txXfrm>
    </dsp:sp>
    <dsp:sp modelId="{A93497E5-1083-4DCC-9BFC-BE5C2A9891CC}">
      <dsp:nvSpPr>
        <dsp:cNvPr id="0" name=""/>
        <dsp:cNvSpPr/>
      </dsp:nvSpPr>
      <dsp:spPr>
        <a:xfrm rot="5400000">
          <a:off x="2820126" y="682974"/>
          <a:ext cx="390374" cy="5189821"/>
        </a:xfrm>
        <a:prstGeom prst="round2SameRect">
          <a:avLst/>
        </a:prstGeom>
        <a:solidFill>
          <a:sysClr val="window" lastClr="FFFFFF">
            <a:alpha val="90000"/>
            <a:hueOff val="0"/>
            <a:satOff val="0"/>
            <a:lumOff val="0"/>
            <a:alphaOff val="0"/>
          </a:sysClr>
        </a:solidFill>
        <a:ln w="9525" cap="flat" cmpd="sng" algn="ctr">
          <a:no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hueOff val="0"/>
                  <a:satOff val="0"/>
                  <a:lumOff val="0"/>
                  <a:alphaOff val="0"/>
                </a:sysClr>
              </a:solidFill>
              <a:latin typeface="Calibri"/>
              <a:ea typeface="+mn-ea"/>
              <a:cs typeface="+mn-cs"/>
            </a:rPr>
            <a:t> Synthèse de l'étude</a:t>
          </a:r>
        </a:p>
        <a:p>
          <a:pPr marL="57150" lvl="1" indent="-57150" algn="l" defTabSz="444500">
            <a:lnSpc>
              <a:spcPct val="90000"/>
            </a:lnSpc>
            <a:spcBef>
              <a:spcPct val="0"/>
            </a:spcBef>
            <a:spcAft>
              <a:spcPct val="15000"/>
            </a:spcAft>
            <a:buChar char="••"/>
          </a:pPr>
          <a:r>
            <a:rPr lang="fr-FR" sz="1000" kern="1200">
              <a:solidFill>
                <a:sysClr val="windowText" lastClr="000000">
                  <a:hueOff val="0"/>
                  <a:satOff val="0"/>
                  <a:lumOff val="0"/>
                  <a:alphaOff val="0"/>
                </a:sysClr>
              </a:solidFill>
              <a:latin typeface="Calibri"/>
              <a:ea typeface="+mn-ea"/>
              <a:cs typeface="+mn-cs"/>
            </a:rPr>
            <a:t> Choix du scénario final</a:t>
          </a:r>
        </a:p>
        <a:p>
          <a:pPr marL="57150" lvl="1" indent="-57150" algn="l" defTabSz="444500">
            <a:lnSpc>
              <a:spcPct val="90000"/>
            </a:lnSpc>
            <a:spcBef>
              <a:spcPct val="0"/>
            </a:spcBef>
            <a:spcAft>
              <a:spcPct val="15000"/>
            </a:spcAft>
            <a:buChar char="••"/>
          </a:pPr>
          <a:r>
            <a:rPr lang="fr-FR" sz="1000" kern="1200">
              <a:solidFill>
                <a:sysClr val="windowText" lastClr="000000">
                  <a:hueOff val="0"/>
                  <a:satOff val="0"/>
                  <a:lumOff val="0"/>
                  <a:alphaOff val="0"/>
                </a:sysClr>
              </a:solidFill>
              <a:latin typeface="Calibri"/>
              <a:ea typeface="+mn-ea"/>
              <a:cs typeface="+mn-cs"/>
            </a:rPr>
            <a:t> Plan d'actions et échéancier prévisionnel</a:t>
          </a:r>
        </a:p>
      </dsp:txBody>
      <dsp:txXfrm rot="-5400000">
        <a:off x="420403" y="3101753"/>
        <a:ext cx="5170765" cy="35226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Inddigo">
      <a:dk1>
        <a:sysClr val="windowText" lastClr="000000"/>
      </a:dk1>
      <a:lt1>
        <a:sysClr val="window" lastClr="FFFFFF"/>
      </a:lt1>
      <a:dk2>
        <a:srgbClr val="009B9F"/>
      </a:dk2>
      <a:lt2>
        <a:srgbClr val="9FB4B4"/>
      </a:lt2>
      <a:accent1>
        <a:srgbClr val="4B686A"/>
      </a:accent1>
      <a:accent2>
        <a:srgbClr val="DCDC00"/>
      </a:accent2>
      <a:accent3>
        <a:srgbClr val="F08B33"/>
      </a:accent3>
      <a:accent4>
        <a:srgbClr val="007477"/>
      </a:accent4>
      <a:accent5>
        <a:srgbClr val="D8D8D8"/>
      </a:accent5>
      <a:accent6>
        <a:srgbClr val="EBF0F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F5F9F9"/>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93629e2-0ae3-4255-8fec-31bbb522c322">
      <Value>36</Value>
      <Value>35</Value>
      <Value>34</Value>
      <Value>33</Value>
      <Value>32</Value>
      <Value>19</Value>
      <Value>11</Value>
      <Value>10</Value>
      <Value>8</Value>
      <Value>7</Value>
      <Value>6</Value>
      <Value>5</Value>
      <Value>1</Value>
    </TaxCatchAll>
    <IND_CLIENTFACTURE_0 xmlns="793629e2-0ae3-4255-8fec-31bbb522c322">
      <Terms xmlns="http://schemas.microsoft.com/office/infopath/2007/PartnerControls">
        <TermInfo xmlns="http://schemas.microsoft.com/office/infopath/2007/PartnerControls">
          <TermName xmlns="http://schemas.microsoft.com/office/infopath/2007/PartnerControls">MULHOUSE ALSACE AGGLOMERATION</TermName>
          <TermId xmlns="http://schemas.microsoft.com/office/infopath/2007/PartnerControls">21560a12-37c0-4afb-aa44-032a60b6b324</TermId>
        </TermInfo>
      </Terms>
    </IND_CLIENTFACTURE_0>
    <IND_NUMEROOFFRE_0 xmlns="793629e2-0ae3-4255-8fec-31bbb522c322">
      <Terms xmlns="http://schemas.microsoft.com/office/infopath/2007/PartnerControls">
        <TermInfo xmlns="http://schemas.microsoft.com/office/infopath/2007/PartnerControls">
          <TermName xmlns="http://schemas.microsoft.com/office/infopath/2007/PartnerControls">70132</TermName>
          <TermId xmlns="http://schemas.microsoft.com/office/infopath/2007/PartnerControls">0ac0d82f-1b9f-44b8-b712-bd80107c09ed</TermId>
        </TermInfo>
      </Terms>
    </IND_NUMEROOFFRE_0>
    <IND_CHEFDEPROJET xmlns="793629e2-0ae3-4255-8fec-31bbb522c322">
      <UserInfo>
        <DisplayName>Édouard NOUVELLON</DisplayName>
        <AccountId>25</AccountId>
        <AccountType/>
      </UserInfo>
    </IND_CHEFDEPROJET>
    <IND_DATECLOTURE xmlns="793629e2-0ae3-4255-8fec-31bbb522c322" xsi:nil="true"/>
    <IND_ENTITY_0 xmlns="793629e2-0ae3-4255-8fec-31bbb522c322">
      <Terms xmlns="http://schemas.microsoft.com/office/infopath/2007/PartnerControls">
        <TermInfo xmlns="http://schemas.microsoft.com/office/infopath/2007/PartnerControls">
          <TermName xmlns="http://schemas.microsoft.com/office/infopath/2007/PartnerControls">Inddigo</TermName>
          <TermId xmlns="http://schemas.microsoft.com/office/infopath/2007/PartnerControls">08b3a3d4-4c91-43e4-98a9-3655a76c9a6e</TermId>
        </TermInfo>
      </Terms>
    </IND_ENTITY_0>
    <IND_ACCESSTYPE_0 xmlns="793629e2-0ae3-4255-8fec-31bbb522c322">
      <Terms xmlns="http://schemas.microsoft.com/office/infopath/2007/PartnerControls"/>
    </IND_ACCESSTYPE_0>
    <IND_CLIENTFINAL_0 xmlns="793629e2-0ae3-4255-8fec-31bbb522c322">
      <Terms xmlns="http://schemas.microsoft.com/office/infopath/2007/PartnerControls">
        <TermInfo xmlns="http://schemas.microsoft.com/office/infopath/2007/PartnerControls">
          <TermName xmlns="http://schemas.microsoft.com/office/infopath/2007/PartnerControls">MULHOUSE ALSACE AGGLOMERATION</TermName>
          <TermId xmlns="http://schemas.microsoft.com/office/infopath/2007/PartnerControls">21560a12-37c0-4afb-aa44-032a60b6b324</TermId>
        </TermInfo>
      </Terms>
    </IND_CLIENTFINAL_0>
    <IND_SITE_0 xmlns="793629e2-0ae3-4255-8fec-31bbb522c322">
      <Terms xmlns="http://schemas.microsoft.com/office/infopath/2007/PartnerControls">
        <TermInfo xmlns="http://schemas.microsoft.com/office/infopath/2007/PartnerControls">
          <TermName xmlns="http://schemas.microsoft.com/office/infopath/2007/PartnerControls">Grand Est</TermName>
          <TermId xmlns="http://schemas.microsoft.com/office/infopath/2007/PartnerControls">7989a54e-5fd5-4ead-b0d1-a9ebbffbc2c8</TermId>
        </TermInfo>
      </Terms>
    </IND_SITE_0>
    <IND_SHORTLABEL xmlns="793629e2-0ae3-4255-8fec-31bbb522c322">M2A-68-AMO Schéma Directeur résaux chaleur M2A</IND_SHORTLABEL>
    <IND_ZONEGEO_0 xmlns="793629e2-0ae3-4255-8fec-31bbb522c322">
      <Terms xmlns="http://schemas.microsoft.com/office/infopath/2007/PartnerControls">
        <TermInfo xmlns="http://schemas.microsoft.com/office/infopath/2007/PartnerControls">
          <TermName xmlns="http://schemas.microsoft.com/office/infopath/2007/PartnerControls">France</TermName>
          <TermId xmlns="http://schemas.microsoft.com/office/infopath/2007/PartnerControls">e1c0b350-4d54-4adf-90e5-bb6b14099f4e</TermId>
        </TermInfo>
      </Terms>
    </IND_ZONEGEO_0>
    <IND_DOCIMPORTANT xmlns="793629e2-0ae3-4255-8fec-31bbb522c322">true</IND_DOCIMPORTANT>
    <IND_DEPARTMENT_0 xmlns="793629e2-0ae3-4255-8fec-31bbb522c322">
      <Terms xmlns="http://schemas.microsoft.com/office/infopath/2007/PartnerControls">
        <TermInfo xmlns="http://schemas.microsoft.com/office/infopath/2007/PartnerControls">
          <TermName xmlns="http://schemas.microsoft.com/office/infopath/2007/PartnerControls">Bâtiment, Energies ＆ Climat</TermName>
          <TermId xmlns="http://schemas.microsoft.com/office/infopath/2007/PartnerControls">8efe9142-247b-4b8c-8e50-d2375a0d8731</TermId>
        </TermInfo>
      </Terms>
    </IND_DEPARTMENT_0>
    <IND_TYPEMISSION_0 xmlns="793629e2-0ae3-4255-8fec-31bbb522c322">
      <Terms xmlns="http://schemas.microsoft.com/office/infopath/2007/PartnerControls">
        <TermInfo xmlns="http://schemas.microsoft.com/office/infopath/2007/PartnerControls">
          <TermName xmlns="http://schemas.microsoft.com/office/infopath/2007/PartnerControls">Planification</TermName>
          <TermId xmlns="http://schemas.microsoft.com/office/infopath/2007/PartnerControls">11927405-a090-4a0f-8dbd-ee67355694ee</TermId>
        </TermInfo>
      </Terms>
    </IND_TYPEMISSION_0>
    <IND_ASSISTANTE xmlns="793629e2-0ae3-4255-8fec-31bbb522c322">
      <UserInfo>
        <DisplayName>Maguy HENRY</DisplayName>
        <AccountId>37</AccountId>
        <AccountType/>
      </UserInfo>
    </IND_ASSISTANTE>
    <IND_GRANDCOMPTE_0 xmlns="793629e2-0ae3-4255-8fec-31bbb522c322">
      <Terms xmlns="http://schemas.microsoft.com/office/infopath/2007/PartnerControls"/>
    </IND_GRANDCOMPTE_0>
    <IND_PROJETRETD_0 xmlns="793629e2-0ae3-4255-8fec-31bbb522c322">
      <Terms xmlns="http://schemas.microsoft.com/office/infopath/2007/PartnerControls"/>
    </IND_PROJETRETD_0>
    <IND_NUMEROAFFAIRE_0 xmlns="793629e2-0ae3-4255-8fec-31bbb522c322">
      <Terms xmlns="http://schemas.microsoft.com/office/infopath/2007/PartnerControls">
        <TermInfo xmlns="http://schemas.microsoft.com/office/infopath/2007/PartnerControls">
          <TermName xmlns="http://schemas.microsoft.com/office/infopath/2007/PartnerControls">10007869</TermName>
          <TermId xmlns="http://schemas.microsoft.com/office/infopath/2007/PartnerControls">7e724593-326b-4c86-851b-42dd87cf2094</TermId>
        </TermInfo>
      </Terms>
    </IND_NUMEROAFFAIRE_0>
    <IND_REDACTEUR xmlns="793629e2-0ae3-4255-8fec-31bbb522c322">
      <UserInfo>
        <DisplayName>Sylvain REBILLAT</DisplayName>
        <AccountId>15</AccountId>
        <AccountType/>
      </UserInfo>
    </IND_REDACTEUR>
    <IND_ETATAFFAIRE_0 xmlns="793629e2-0ae3-4255-8fec-31bbb522c322">
      <Terms xmlns="http://schemas.microsoft.com/office/infopath/2007/PartnerControls">
        <TermInfo xmlns="http://schemas.microsoft.com/office/infopath/2007/PartnerControls">
          <TermName xmlns="http://schemas.microsoft.com/office/infopath/2007/PartnerControls">En cours</TermName>
          <TermId xmlns="http://schemas.microsoft.com/office/infopath/2007/PartnerControls">d3e19a53-fe68-475d-a20b-45d5d7ba0737</TermId>
        </TermInfo>
      </Terms>
    </IND_ETATAFFAIRE_0>
    <IND_DOCSREFERENCE_0 xmlns="793629e2-0ae3-4255-8fec-31bbb522c322">
      <Terms xmlns="http://schemas.microsoft.com/office/infopath/2007/PartnerControls"/>
    </IND_DOCSREFERENCE_0>
    <IND_SUMMARY xmlns="793629e2-0ae3-4255-8fec-31bbb522c322" xsi:nil="true"/>
    <IND_SEGMENT_0 xmlns="793629e2-0ae3-4255-8fec-31bbb522c322">
      <Terms xmlns="http://schemas.microsoft.com/office/infopath/2007/PartnerControls">
        <TermInfo xmlns="http://schemas.microsoft.com/office/infopath/2007/PartnerControls">
          <TermName xmlns="http://schemas.microsoft.com/office/infopath/2007/PartnerControls">Energie renouvelable et Réseaux</TermName>
          <TermId xmlns="http://schemas.microsoft.com/office/infopath/2007/PartnerControls">64871499-472f-48af-8ac4-2fe4d57e04e1</TermId>
        </TermInfo>
      </Terms>
    </IND_SEGMENT_0>
    <IND_THEME_0 xmlns="793629e2-0ae3-4255-8fec-31bbb522c322">
      <Terms xmlns="http://schemas.microsoft.com/office/infopath/2007/PartnerControls">
        <TermInfo xmlns="http://schemas.microsoft.com/office/infopath/2007/PartnerControls">
          <TermName xmlns="http://schemas.microsoft.com/office/infopath/2007/PartnerControls">Réseaux de chaleur et bois énergie</TermName>
          <TermId xmlns="http://schemas.microsoft.com/office/infopath/2007/PartnerControls">ce76b78c-35d5-4347-9273-c810584584c9</TermId>
        </TermInfo>
      </Terms>
    </IND_THEME_0>
    <lcf76f155ced4ddcb4097134ff3c332f xmlns="cbeb3f87-2fba-4e48-a963-d9e432e3cedb">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Affaire" ma:contentTypeID="0x0101003C6509C072884BC9A97F079EA8039DD3020200E679BAC485184C4A9450482420EF554B" ma:contentTypeVersion="48" ma:contentTypeDescription="Type de contenu pour les documents Affaire Inddigo" ma:contentTypeScope="" ma:versionID="065a837fdfc25da39077d5998232cff5">
  <xsd:schema xmlns:xsd="http://www.w3.org/2001/XMLSchema" xmlns:xs="http://www.w3.org/2001/XMLSchema" xmlns:p="http://schemas.microsoft.com/office/2006/metadata/properties" xmlns:ns2="793629e2-0ae3-4255-8fec-31bbb522c322" xmlns:ns3="cbeb3f87-2fba-4e48-a963-d9e432e3cedb" targetNamespace="http://schemas.microsoft.com/office/2006/metadata/properties" ma:root="true" ma:fieldsID="5b4b80d8880652f456ba44d5377addf7" ns2:_="" ns3:_="">
    <xsd:import namespace="793629e2-0ae3-4255-8fec-31bbb522c322"/>
    <xsd:import namespace="cbeb3f87-2fba-4e48-a963-d9e432e3cedb"/>
    <xsd:element name="properties">
      <xsd:complexType>
        <xsd:sequence>
          <xsd:element name="documentManagement">
            <xsd:complexType>
              <xsd:all>
                <xsd:element ref="ns2:IND_CHEFDEPROJET" minOccurs="0"/>
                <xsd:element ref="ns2:IND_ETATAFFAIRE_0" minOccurs="0"/>
                <xsd:element ref="ns2:IND_NUMEROAFFAIRE_0" minOccurs="0"/>
                <xsd:element ref="ns2:IND_TYPEMISSION_0" minOccurs="0"/>
                <xsd:element ref="ns2:IND_CLIENTFINAL_0" minOccurs="0"/>
                <xsd:element ref="ns2:IND_CLIENTFACTURE_0" minOccurs="0"/>
                <xsd:element ref="ns2:IND_NUMEROOFFRE_0" minOccurs="0"/>
                <xsd:element ref="ns2:IND_DATECLOTURE" minOccurs="0"/>
                <xsd:element ref="ns2:IND_PROJETRETD_0" minOccurs="0"/>
                <xsd:element ref="ns2:IND_DOCSREFERENCE_0" minOccurs="0"/>
                <xsd:element ref="ns2:TaxCatchAll" minOccurs="0"/>
                <xsd:element ref="ns2:IND_DEPARTMENT_0" minOccurs="0"/>
                <xsd:element ref="ns2:IND_SEGMENT_0" minOccurs="0"/>
                <xsd:element ref="ns2:IND_THEME_0" minOccurs="0"/>
                <xsd:element ref="ns2:TaxCatchAllLabel" minOccurs="0"/>
                <xsd:element ref="ns2:IND_ENTITY_0" minOccurs="0"/>
                <xsd:element ref="ns2:IND_SITE_0" minOccurs="0"/>
                <xsd:element ref="ns2:IND_SUMMARY" minOccurs="0"/>
                <xsd:element ref="ns2:IND_ACCESSTYPE_0" minOccurs="0"/>
                <xsd:element ref="ns2:IND_ZONEGEO_0" minOccurs="0"/>
                <xsd:element ref="ns2:IND_ASSISTANTE" minOccurs="0"/>
                <xsd:element ref="ns2:IND_REDACTEUR" minOccurs="0"/>
                <xsd:element ref="ns2:IND_GRANDCOMPTE_0" minOccurs="0"/>
                <xsd:element ref="ns2:IND_SHORTLABEL" minOccurs="0"/>
                <xsd:element ref="ns2:IND_DOCIMPORTANT" minOccurs="0"/>
                <xsd:element ref="ns3:MediaServiceAutoTags" minOccurs="0"/>
                <xsd:element ref="ns3:MediaServiceGenerationTime" minOccurs="0"/>
                <xsd:element ref="ns3:MediaServiceEventHashCode" minOccurs="0"/>
                <xsd:element ref="ns3:MediaServiceOCR" minOccurs="0"/>
                <xsd:element ref="ns3:lcf76f155ced4ddcb4097134ff3c332f" minOccurs="0"/>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3629e2-0ae3-4255-8fec-31bbb522c322" elementFormDefault="qualified">
    <xsd:import namespace="http://schemas.microsoft.com/office/2006/documentManagement/types"/>
    <xsd:import namespace="http://schemas.microsoft.com/office/infopath/2007/PartnerControls"/>
    <xsd:element name="IND_CHEFDEPROJET" ma:index="5" nillable="true" ma:displayName="Chef de projet" ma:list="UserInfo" ma:SharePointGroup="0" ma:internalName="IND_CHEFDEPROJET"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D_ETATAFFAIRE_0" ma:index="6" nillable="true" ma:taxonomy="true" ma:internalName="IND_ETATAFFAIRE_0" ma:taxonomyFieldName="IND_ETATAFFAIRE" ma:displayName="Etat de l'affaire" ma:default="" ma:fieldId="{f8b672cd-197e-42d2-9493-4956a7ad08f4}" ma:sspId="3fa1e208-5976-4148-a97e-6a12640b510d" ma:termSetId="c4b7f207-d4b3-48d7-a366-f35ff0b6c364" ma:anchorId="00000000-0000-0000-0000-000000000000" ma:open="true" ma:isKeyword="false">
      <xsd:complexType>
        <xsd:sequence>
          <xsd:element ref="pc:Terms" minOccurs="0" maxOccurs="1"/>
        </xsd:sequence>
      </xsd:complexType>
    </xsd:element>
    <xsd:element name="IND_NUMEROAFFAIRE_0" ma:index="8" nillable="true" ma:taxonomy="true" ma:internalName="IND_NUMEROAFFAIRE_0" ma:taxonomyFieldName="IND_NUMEROAFFAIRE" ma:displayName="Numéro d'affaire" ma:default="" ma:fieldId="{660da940-5e9c-4f9f-9eca-ac4a34643323}" ma:sspId="3fa1e208-5976-4148-a97e-6a12640b510d" ma:termSetId="071119e2-16f7-4cbf-977f-d74dd3a4f162" ma:anchorId="00000000-0000-0000-0000-000000000000" ma:open="true" ma:isKeyword="false">
      <xsd:complexType>
        <xsd:sequence>
          <xsd:element ref="pc:Terms" minOccurs="0" maxOccurs="1"/>
        </xsd:sequence>
      </xsd:complexType>
    </xsd:element>
    <xsd:element name="IND_TYPEMISSION_0" ma:index="10" nillable="true" ma:taxonomy="true" ma:internalName="IND_TYPEMISSION_0" ma:taxonomyFieldName="IND_TYPEMISSION" ma:displayName="Type de mission" ma:default="" ma:fieldId="{b8f3e798-30bf-4f75-b33b-0e492f9c86e1}" ma:sspId="3fa1e208-5976-4148-a97e-6a12640b510d" ma:termSetId="2676c7f0-64a2-4067-b381-b3525329db13" ma:anchorId="00000000-0000-0000-0000-000000000000" ma:open="false" ma:isKeyword="false">
      <xsd:complexType>
        <xsd:sequence>
          <xsd:element ref="pc:Terms" minOccurs="0" maxOccurs="1"/>
        </xsd:sequence>
      </xsd:complexType>
    </xsd:element>
    <xsd:element name="IND_CLIENTFINAL_0" ma:index="12" nillable="true" ma:taxonomy="true" ma:internalName="IND_CLIENTFINAL_0" ma:taxonomyFieldName="IND_CLIENTFINAL" ma:displayName="Client final" ma:default="" ma:fieldId="{832125f8-7db1-488c-975f-c478128fb862}" ma:sspId="3fa1e208-5976-4148-a97e-6a12640b510d" ma:termSetId="2550e827-8989-48fe-84ee-f11aef4db729" ma:anchorId="00000000-0000-0000-0000-000000000000" ma:open="true" ma:isKeyword="false">
      <xsd:complexType>
        <xsd:sequence>
          <xsd:element ref="pc:Terms" minOccurs="0" maxOccurs="1"/>
        </xsd:sequence>
      </xsd:complexType>
    </xsd:element>
    <xsd:element name="IND_CLIENTFACTURE_0" ma:index="14" nillable="true" ma:taxonomy="true" ma:internalName="IND_CLIENTFACTURE_0" ma:taxonomyFieldName="IND_CLIENTFACTURE" ma:displayName="Client facturé" ma:default="" ma:fieldId="{9d22b379-9020-4747-9599-0103319e80ea}" ma:sspId="3fa1e208-5976-4148-a97e-6a12640b510d" ma:termSetId="2550e827-8989-48fe-84ee-f11aef4db729" ma:anchorId="00000000-0000-0000-0000-000000000000" ma:open="true" ma:isKeyword="false">
      <xsd:complexType>
        <xsd:sequence>
          <xsd:element ref="pc:Terms" minOccurs="0" maxOccurs="1"/>
        </xsd:sequence>
      </xsd:complexType>
    </xsd:element>
    <xsd:element name="IND_NUMEROOFFRE_0" ma:index="16" nillable="true" ma:taxonomy="true" ma:internalName="IND_NUMEROOFFRE_0" ma:taxonomyFieldName="IND_NUMEROOFFRE" ma:displayName="Numéro de l'offre" ma:default="" ma:fieldId="{dda29522-441e-46bd-b710-e4bc31536268}" ma:sspId="3fa1e208-5976-4148-a97e-6a12640b510d" ma:termSetId="0c55770f-ca9f-484b-9031-0c21381b8349" ma:anchorId="00000000-0000-0000-0000-000000000000" ma:open="true" ma:isKeyword="false">
      <xsd:complexType>
        <xsd:sequence>
          <xsd:element ref="pc:Terms" minOccurs="0" maxOccurs="1"/>
        </xsd:sequence>
      </xsd:complexType>
    </xsd:element>
    <xsd:element name="IND_DATECLOTURE" ma:index="18" nillable="true" ma:displayName="Date de clôture" ma:format="DateOnly" ma:internalName="IND_DATECLOTURE">
      <xsd:simpleType>
        <xsd:restriction base="dms:DateTime"/>
      </xsd:simpleType>
    </xsd:element>
    <xsd:element name="IND_PROJETRETD_0" ma:index="19" nillable="true" ma:taxonomy="true" ma:internalName="IND_PROJETRETD_0" ma:taxonomyFieldName="IND_PROJETRETD" ma:displayName="Projets R&amp;D" ma:default="" ma:fieldId="{1df53200-2017-4867-9c97-da7c9bea410e}" ma:sspId="3fa1e208-5976-4148-a97e-6a12640b510d" ma:termSetId="ae17836f-362c-4129-b65c-df8c5606dcce" ma:anchorId="00000000-0000-0000-0000-000000000000" ma:open="true" ma:isKeyword="false">
      <xsd:complexType>
        <xsd:sequence>
          <xsd:element ref="pc:Terms" minOccurs="0" maxOccurs="1"/>
        </xsd:sequence>
      </xsd:complexType>
    </xsd:element>
    <xsd:element name="IND_DOCSREFERENCE_0" ma:index="21" nillable="true" ma:taxonomy="true" ma:internalName="IND_DOCSREFERENCE_0" ma:taxonomyFieldName="IND_DOCSREFERENCE" ma:displayName="Documents de référence" ma:default="" ma:fieldId="{868c0257-765e-4ebd-8d34-51a09ab9ab5d}" ma:sspId="3fa1e208-5976-4148-a97e-6a12640b510d" ma:termSetId="2609d4d5-5a6c-4cdb-ad26-6f782c3957a5" ma:anchorId="00000000-0000-0000-0000-000000000000" ma:open="false" ma:isKeyword="false">
      <xsd:complexType>
        <xsd:sequence>
          <xsd:element ref="pc:Terms" minOccurs="0" maxOccurs="1"/>
        </xsd:sequence>
      </xsd:complexType>
    </xsd:element>
    <xsd:element name="TaxCatchAll" ma:index="24" nillable="true" ma:displayName="Colonne Attraper tout de Taxonomie" ma:hidden="true" ma:list="{5ec6f1d4-bfc4-4e16-8dd0-5a4a1d56e086}" ma:internalName="TaxCatchAll" ma:showField="CatchAllData" ma:web="793629e2-0ae3-4255-8fec-31bbb522c322">
      <xsd:complexType>
        <xsd:complexContent>
          <xsd:extension base="dms:MultiChoiceLookup">
            <xsd:sequence>
              <xsd:element name="Value" type="dms:Lookup" maxOccurs="unbounded" minOccurs="0" nillable="true"/>
            </xsd:sequence>
          </xsd:extension>
        </xsd:complexContent>
      </xsd:complexType>
    </xsd:element>
    <xsd:element name="IND_DEPARTMENT_0" ma:index="25" nillable="true" ma:taxonomy="true" ma:internalName="IND_DEPARTMENT_0" ma:taxonomyFieldName="IND_DEPARTMENT" ma:displayName="Département" ma:default="" ma:fieldId="{017f5acd-c7a3-446e-adc7-c9a6cbb2327d}" ma:sspId="3fa1e208-5976-4148-a97e-6a12640b510d" ma:termSetId="60fde6fa-da6b-4a37-890a-55b5352265c4" ma:anchorId="00000000-0000-0000-0000-000000000000" ma:open="false" ma:isKeyword="false">
      <xsd:complexType>
        <xsd:sequence>
          <xsd:element ref="pc:Terms" minOccurs="0" maxOccurs="1"/>
        </xsd:sequence>
      </xsd:complexType>
    </xsd:element>
    <xsd:element name="IND_SEGMENT_0" ma:index="27" nillable="true" ma:taxonomy="true" ma:internalName="IND_SEGMENT_0" ma:taxonomyFieldName="IND_SEGMENT" ma:displayName="Segment" ma:default="" ma:fieldId="{7c564402-7d00-4446-9007-5a55fc1c12f7}" ma:sspId="3fa1e208-5976-4148-a97e-6a12640b510d" ma:termSetId="97e1d83c-6223-4a3a-8d41-1d7d0f9ccb89" ma:anchorId="00000000-0000-0000-0000-000000000000" ma:open="false" ma:isKeyword="false">
      <xsd:complexType>
        <xsd:sequence>
          <xsd:element ref="pc:Terms" minOccurs="0" maxOccurs="1"/>
        </xsd:sequence>
      </xsd:complexType>
    </xsd:element>
    <xsd:element name="IND_THEME_0" ma:index="29" nillable="true" ma:taxonomy="true" ma:internalName="IND_THEME_0" ma:taxonomyFieldName="IND_THEME" ma:displayName="Thème" ma:default="" ma:fieldId="{96fed55b-77e8-41d7-8d6b-ee782f31eccc}" ma:sspId="3fa1e208-5976-4148-a97e-6a12640b510d" ma:termSetId="71df6d4e-6c84-4b1f-af7c-dd3824533be9" ma:anchorId="00000000-0000-0000-0000-000000000000" ma:open="false" ma:isKeyword="false">
      <xsd:complexType>
        <xsd:sequence>
          <xsd:element ref="pc:Terms" minOccurs="0" maxOccurs="1"/>
        </xsd:sequence>
      </xsd:complexType>
    </xsd:element>
    <xsd:element name="TaxCatchAllLabel" ma:index="30" nillable="true" ma:displayName="Colonne Attraper tout de Taxonomie1" ma:hidden="true" ma:list="{5ec6f1d4-bfc4-4e16-8dd0-5a4a1d56e086}" ma:internalName="TaxCatchAllLabel" ma:readOnly="true" ma:showField="CatchAllDataLabel" ma:web="793629e2-0ae3-4255-8fec-31bbb522c322">
      <xsd:complexType>
        <xsd:complexContent>
          <xsd:extension base="dms:MultiChoiceLookup">
            <xsd:sequence>
              <xsd:element name="Value" type="dms:Lookup" maxOccurs="unbounded" minOccurs="0" nillable="true"/>
            </xsd:sequence>
          </xsd:extension>
        </xsd:complexContent>
      </xsd:complexType>
    </xsd:element>
    <xsd:element name="IND_ENTITY_0" ma:index="33" nillable="true" ma:taxonomy="true" ma:internalName="IND_ENTITY_0" ma:taxonomyFieldName="IND_ENTITY" ma:displayName="Entité" ma:default="" ma:fieldId="{7ab495d2-f692-4269-8726-877c65c12254}" ma:sspId="3fa1e208-5976-4148-a97e-6a12640b510d" ma:termSetId="06f31f1e-fe00-4b1d-889a-6c57ced47cf0" ma:anchorId="00000000-0000-0000-0000-000000000000" ma:open="false" ma:isKeyword="false">
      <xsd:complexType>
        <xsd:sequence>
          <xsd:element ref="pc:Terms" minOccurs="0" maxOccurs="1"/>
        </xsd:sequence>
      </xsd:complexType>
    </xsd:element>
    <xsd:element name="IND_SITE_0" ma:index="35" nillable="true" ma:taxonomy="true" ma:internalName="IND_SITE_0" ma:taxonomyFieldName="IND_SITE" ma:displayName="Site" ma:default="" ma:fieldId="{ce93a1e2-4921-4e1f-9d2d-7deb219b5e11}" ma:sspId="3fa1e208-5976-4148-a97e-6a12640b510d" ma:termSetId="8870355e-00bb-4239-bb68-13138dd0a3c3" ma:anchorId="00000000-0000-0000-0000-000000000000" ma:open="false" ma:isKeyword="false">
      <xsd:complexType>
        <xsd:sequence>
          <xsd:element ref="pc:Terms" minOccurs="0" maxOccurs="1"/>
        </xsd:sequence>
      </xsd:complexType>
    </xsd:element>
    <xsd:element name="IND_SUMMARY" ma:index="37" nillable="true" ma:displayName="Résumé" ma:internalName="IND_SUMMARY">
      <xsd:simpleType>
        <xsd:restriction base="dms:Note">
          <xsd:maxLength value="255"/>
        </xsd:restriction>
      </xsd:simpleType>
    </xsd:element>
    <xsd:element name="IND_ACCESSTYPE_0" ma:index="39" nillable="true" ma:taxonomy="true" ma:internalName="IND_ACCESSTYPE_0" ma:taxonomyFieldName="IND_ACCESSTYPE" ma:displayName="Type d'accès" ma:default="" ma:fieldId="{00ac3de9-e71e-476d-9979-3690bf34aba9}" ma:sspId="3fa1e208-5976-4148-a97e-6a12640b510d" ma:termSetId="2df47acd-7971-4646-9bc6-6138f63d8c07" ma:anchorId="00000000-0000-0000-0000-000000000000" ma:open="false" ma:isKeyword="false">
      <xsd:complexType>
        <xsd:sequence>
          <xsd:element ref="pc:Terms" minOccurs="0" maxOccurs="1"/>
        </xsd:sequence>
      </xsd:complexType>
    </xsd:element>
    <xsd:element name="IND_ZONEGEO_0" ma:index="41" nillable="true" ma:taxonomy="true" ma:internalName="IND_ZONEGEO_0" ma:taxonomyFieldName="IND_ZONEGEO" ma:displayName="Zone géographique" ma:default="" ma:fieldId="{08b90836-27e5-4826-8aae-0a46c143e539}" ma:sspId="3fa1e208-5976-4148-a97e-6a12640b510d" ma:termSetId="b809b6c5-8c6a-4a81-b79c-f611a794f46e" ma:anchorId="00000000-0000-0000-0000-000000000000" ma:open="false" ma:isKeyword="false">
      <xsd:complexType>
        <xsd:sequence>
          <xsd:element ref="pc:Terms" minOccurs="0" maxOccurs="1"/>
        </xsd:sequence>
      </xsd:complexType>
    </xsd:element>
    <xsd:element name="IND_ASSISTANTE" ma:index="43" nillable="true" ma:displayName="Assistante" ma:list="UserInfo" ma:SharePointGroup="0" ma:internalName="IND_ASSISTANT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D_REDACTEUR" ma:index="44" nillable="true" ma:displayName="Rédacteur" ma:list="UserInfo" ma:SharePointGroup="0" ma:internalName="IND_REDACTEU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D_GRANDCOMPTE_0" ma:index="45" nillable="true" ma:taxonomy="true" ma:internalName="IND_GRANDCOMPTE_0" ma:taxonomyFieldName="IND_GRANDCOMPTE" ma:displayName="Grand compte" ma:default="" ma:fieldId="{9bfb2e0b-51ad-404e-8426-556c42750f98}" ma:sspId="3fa1e208-5976-4148-a97e-6a12640b510d" ma:termSetId="088621da-6ed7-4ade-ba36-294e4d56c1ef" ma:anchorId="00000000-0000-0000-0000-000000000000" ma:open="true" ma:isKeyword="false">
      <xsd:complexType>
        <xsd:sequence>
          <xsd:element ref="pc:Terms" minOccurs="0" maxOccurs="1"/>
        </xsd:sequence>
      </xsd:complexType>
    </xsd:element>
    <xsd:element name="IND_SHORTLABEL" ma:index="47" nillable="true" ma:displayName="Libellé court" ma:internalName="IND_SHORTLABEL">
      <xsd:simpleType>
        <xsd:restriction base="dms:Text">
          <xsd:maxLength value="255"/>
        </xsd:restriction>
      </xsd:simpleType>
    </xsd:element>
    <xsd:element name="IND_DOCIMPORTANT" ma:index="48" nillable="true" ma:displayName="Document important" ma:internalName="IND_DOCIMPORTANT">
      <xsd:simpleType>
        <xsd:restriction base="dms:Boolean"/>
      </xsd:simpleType>
    </xsd:element>
    <xsd:element name="SharedWithUsers" ma:index="55"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56" nillable="true" ma:displayName="Partagé avec dé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beb3f87-2fba-4e48-a963-d9e432e3cedb" elementFormDefault="qualified">
    <xsd:import namespace="http://schemas.microsoft.com/office/2006/documentManagement/types"/>
    <xsd:import namespace="http://schemas.microsoft.com/office/infopath/2007/PartnerControls"/>
    <xsd:element name="MediaServiceAutoTags" ma:index="49" nillable="true" ma:displayName="Tags" ma:internalName="MediaServiceAutoTags" ma:readOnly="true">
      <xsd:simpleType>
        <xsd:restriction base="dms:Text"/>
      </xsd:simpleType>
    </xsd:element>
    <xsd:element name="MediaServiceGenerationTime" ma:index="50" nillable="true" ma:displayName="MediaServiceGenerationTime" ma:hidden="true" ma:internalName="MediaServiceGenerationTime" ma:readOnly="true">
      <xsd:simpleType>
        <xsd:restriction base="dms:Text"/>
      </xsd:simpleType>
    </xsd:element>
    <xsd:element name="MediaServiceEventHashCode" ma:index="51" nillable="true" ma:displayName="MediaServiceEventHashCode" ma:hidden="true" ma:internalName="MediaServiceEventHashCode" ma:readOnly="true">
      <xsd:simpleType>
        <xsd:restriction base="dms:Text"/>
      </xsd:simpleType>
    </xsd:element>
    <xsd:element name="MediaServiceOCR" ma:index="52" nillable="true" ma:displayName="Extracted Text" ma:internalName="MediaServiceOCR" ma:readOnly="true">
      <xsd:simpleType>
        <xsd:restriction base="dms:Note">
          <xsd:maxLength value="255"/>
        </xsd:restriction>
      </xsd:simpleType>
    </xsd:element>
    <xsd:element name="lcf76f155ced4ddcb4097134ff3c332f" ma:index="54" nillable="true" ma:taxonomy="true" ma:internalName="lcf76f155ced4ddcb4097134ff3c332f" ma:taxonomyFieldName="MediaServiceImageTags" ma:displayName="Balises d’images" ma:readOnly="false" ma:fieldId="{5cf76f15-5ced-4ddc-b409-7134ff3c332f}" ma:taxonomyMulti="true" ma:sspId="3fa1e208-5976-4148-a97e-6a12640b510d"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4D0E63-EFC4-4317-A706-FEF4F22952B2}">
  <ds:schemaRefs>
    <ds:schemaRef ds:uri="http://purl.org/dc/elements/1.1/"/>
    <ds:schemaRef ds:uri="http://schemas.microsoft.com/office/2006/metadata/properties"/>
    <ds:schemaRef ds:uri="http://schemas.openxmlformats.org/package/2006/metadata/core-properties"/>
    <ds:schemaRef ds:uri="793629e2-0ae3-4255-8fec-31bbb522c322"/>
    <ds:schemaRef ds:uri="http://schemas.microsoft.com/office/infopath/2007/PartnerControls"/>
    <ds:schemaRef ds:uri="http://purl.org/dc/terms/"/>
    <ds:schemaRef ds:uri="http://schemas.microsoft.com/office/2006/documentManagement/types"/>
    <ds:schemaRef ds:uri="cbeb3f87-2fba-4e48-a963-d9e432e3cedb"/>
    <ds:schemaRef ds:uri="http://www.w3.org/XML/1998/namespace"/>
    <ds:schemaRef ds:uri="http://purl.org/dc/dcmitype/"/>
  </ds:schemaRefs>
</ds:datastoreItem>
</file>

<file path=customXml/itemProps2.xml><?xml version="1.0" encoding="utf-8"?>
<ds:datastoreItem xmlns:ds="http://schemas.openxmlformats.org/officeDocument/2006/customXml" ds:itemID="{33B9252A-ADFB-415C-9264-21A7B7F68547}">
  <ds:schemaRefs>
    <ds:schemaRef ds:uri="http://schemas.microsoft.com/sharepoint/v3/contenttype/forms"/>
  </ds:schemaRefs>
</ds:datastoreItem>
</file>

<file path=customXml/itemProps3.xml><?xml version="1.0" encoding="utf-8"?>
<ds:datastoreItem xmlns:ds="http://schemas.openxmlformats.org/officeDocument/2006/customXml" ds:itemID="{6FC683B0-94EA-4445-894A-AB61114782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3629e2-0ae3-4255-8fec-31bbb522c322"/>
    <ds:schemaRef ds:uri="cbeb3f87-2fba-4e48-a963-d9e432e3ce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44479DA-46B7-48FE-B6F5-4CEF32DF6B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m2A-Schéma directeur RC.dotx</Template>
  <TotalTime>0</TotalTime>
  <Pages>89</Pages>
  <Words>20352</Words>
  <Characters>111939</Characters>
  <Application>Microsoft Office Word</Application>
  <DocSecurity>0</DocSecurity>
  <Lines>932</Lines>
  <Paragraphs>264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132027</CharactersWithSpaces>
  <SharedDoc>false</SharedDoc>
  <HLinks>
    <vt:vector size="138" baseType="variant">
      <vt:variant>
        <vt:i4>1703986</vt:i4>
      </vt:variant>
      <vt:variant>
        <vt:i4>128</vt:i4>
      </vt:variant>
      <vt:variant>
        <vt:i4>0</vt:i4>
      </vt:variant>
      <vt:variant>
        <vt:i4>5</vt:i4>
      </vt:variant>
      <vt:variant>
        <vt:lpwstr/>
      </vt:variant>
      <vt:variant>
        <vt:lpwstr>_Toc95319910</vt:lpwstr>
      </vt:variant>
      <vt:variant>
        <vt:i4>1245235</vt:i4>
      </vt:variant>
      <vt:variant>
        <vt:i4>122</vt:i4>
      </vt:variant>
      <vt:variant>
        <vt:i4>0</vt:i4>
      </vt:variant>
      <vt:variant>
        <vt:i4>5</vt:i4>
      </vt:variant>
      <vt:variant>
        <vt:lpwstr/>
      </vt:variant>
      <vt:variant>
        <vt:lpwstr>_Toc95319909</vt:lpwstr>
      </vt:variant>
      <vt:variant>
        <vt:i4>1179699</vt:i4>
      </vt:variant>
      <vt:variant>
        <vt:i4>116</vt:i4>
      </vt:variant>
      <vt:variant>
        <vt:i4>0</vt:i4>
      </vt:variant>
      <vt:variant>
        <vt:i4>5</vt:i4>
      </vt:variant>
      <vt:variant>
        <vt:lpwstr/>
      </vt:variant>
      <vt:variant>
        <vt:lpwstr>_Toc95319908</vt:lpwstr>
      </vt:variant>
      <vt:variant>
        <vt:i4>1900595</vt:i4>
      </vt:variant>
      <vt:variant>
        <vt:i4>110</vt:i4>
      </vt:variant>
      <vt:variant>
        <vt:i4>0</vt:i4>
      </vt:variant>
      <vt:variant>
        <vt:i4>5</vt:i4>
      </vt:variant>
      <vt:variant>
        <vt:lpwstr/>
      </vt:variant>
      <vt:variant>
        <vt:lpwstr>_Toc95319907</vt:lpwstr>
      </vt:variant>
      <vt:variant>
        <vt:i4>1835059</vt:i4>
      </vt:variant>
      <vt:variant>
        <vt:i4>104</vt:i4>
      </vt:variant>
      <vt:variant>
        <vt:i4>0</vt:i4>
      </vt:variant>
      <vt:variant>
        <vt:i4>5</vt:i4>
      </vt:variant>
      <vt:variant>
        <vt:lpwstr/>
      </vt:variant>
      <vt:variant>
        <vt:lpwstr>_Toc95319906</vt:lpwstr>
      </vt:variant>
      <vt:variant>
        <vt:i4>2031667</vt:i4>
      </vt:variant>
      <vt:variant>
        <vt:i4>98</vt:i4>
      </vt:variant>
      <vt:variant>
        <vt:i4>0</vt:i4>
      </vt:variant>
      <vt:variant>
        <vt:i4>5</vt:i4>
      </vt:variant>
      <vt:variant>
        <vt:lpwstr/>
      </vt:variant>
      <vt:variant>
        <vt:lpwstr>_Toc95319905</vt:lpwstr>
      </vt:variant>
      <vt:variant>
        <vt:i4>1966131</vt:i4>
      </vt:variant>
      <vt:variant>
        <vt:i4>92</vt:i4>
      </vt:variant>
      <vt:variant>
        <vt:i4>0</vt:i4>
      </vt:variant>
      <vt:variant>
        <vt:i4>5</vt:i4>
      </vt:variant>
      <vt:variant>
        <vt:lpwstr/>
      </vt:variant>
      <vt:variant>
        <vt:lpwstr>_Toc95319904</vt:lpwstr>
      </vt:variant>
      <vt:variant>
        <vt:i4>1638451</vt:i4>
      </vt:variant>
      <vt:variant>
        <vt:i4>86</vt:i4>
      </vt:variant>
      <vt:variant>
        <vt:i4>0</vt:i4>
      </vt:variant>
      <vt:variant>
        <vt:i4>5</vt:i4>
      </vt:variant>
      <vt:variant>
        <vt:lpwstr/>
      </vt:variant>
      <vt:variant>
        <vt:lpwstr>_Toc95319903</vt:lpwstr>
      </vt:variant>
      <vt:variant>
        <vt:i4>1572915</vt:i4>
      </vt:variant>
      <vt:variant>
        <vt:i4>80</vt:i4>
      </vt:variant>
      <vt:variant>
        <vt:i4>0</vt:i4>
      </vt:variant>
      <vt:variant>
        <vt:i4>5</vt:i4>
      </vt:variant>
      <vt:variant>
        <vt:lpwstr/>
      </vt:variant>
      <vt:variant>
        <vt:lpwstr>_Toc95319902</vt:lpwstr>
      </vt:variant>
      <vt:variant>
        <vt:i4>1769523</vt:i4>
      </vt:variant>
      <vt:variant>
        <vt:i4>74</vt:i4>
      </vt:variant>
      <vt:variant>
        <vt:i4>0</vt:i4>
      </vt:variant>
      <vt:variant>
        <vt:i4>5</vt:i4>
      </vt:variant>
      <vt:variant>
        <vt:lpwstr/>
      </vt:variant>
      <vt:variant>
        <vt:lpwstr>_Toc95319901</vt:lpwstr>
      </vt:variant>
      <vt:variant>
        <vt:i4>1703987</vt:i4>
      </vt:variant>
      <vt:variant>
        <vt:i4>68</vt:i4>
      </vt:variant>
      <vt:variant>
        <vt:i4>0</vt:i4>
      </vt:variant>
      <vt:variant>
        <vt:i4>5</vt:i4>
      </vt:variant>
      <vt:variant>
        <vt:lpwstr/>
      </vt:variant>
      <vt:variant>
        <vt:lpwstr>_Toc95319900</vt:lpwstr>
      </vt:variant>
      <vt:variant>
        <vt:i4>1179706</vt:i4>
      </vt:variant>
      <vt:variant>
        <vt:i4>62</vt:i4>
      </vt:variant>
      <vt:variant>
        <vt:i4>0</vt:i4>
      </vt:variant>
      <vt:variant>
        <vt:i4>5</vt:i4>
      </vt:variant>
      <vt:variant>
        <vt:lpwstr/>
      </vt:variant>
      <vt:variant>
        <vt:lpwstr>_Toc95319899</vt:lpwstr>
      </vt:variant>
      <vt:variant>
        <vt:i4>1245242</vt:i4>
      </vt:variant>
      <vt:variant>
        <vt:i4>56</vt:i4>
      </vt:variant>
      <vt:variant>
        <vt:i4>0</vt:i4>
      </vt:variant>
      <vt:variant>
        <vt:i4>5</vt:i4>
      </vt:variant>
      <vt:variant>
        <vt:lpwstr/>
      </vt:variant>
      <vt:variant>
        <vt:lpwstr>_Toc95319898</vt:lpwstr>
      </vt:variant>
      <vt:variant>
        <vt:i4>1835066</vt:i4>
      </vt:variant>
      <vt:variant>
        <vt:i4>50</vt:i4>
      </vt:variant>
      <vt:variant>
        <vt:i4>0</vt:i4>
      </vt:variant>
      <vt:variant>
        <vt:i4>5</vt:i4>
      </vt:variant>
      <vt:variant>
        <vt:lpwstr/>
      </vt:variant>
      <vt:variant>
        <vt:lpwstr>_Toc95319897</vt:lpwstr>
      </vt:variant>
      <vt:variant>
        <vt:i4>1900602</vt:i4>
      </vt:variant>
      <vt:variant>
        <vt:i4>44</vt:i4>
      </vt:variant>
      <vt:variant>
        <vt:i4>0</vt:i4>
      </vt:variant>
      <vt:variant>
        <vt:i4>5</vt:i4>
      </vt:variant>
      <vt:variant>
        <vt:lpwstr/>
      </vt:variant>
      <vt:variant>
        <vt:lpwstr>_Toc95319896</vt:lpwstr>
      </vt:variant>
      <vt:variant>
        <vt:i4>1966138</vt:i4>
      </vt:variant>
      <vt:variant>
        <vt:i4>38</vt:i4>
      </vt:variant>
      <vt:variant>
        <vt:i4>0</vt:i4>
      </vt:variant>
      <vt:variant>
        <vt:i4>5</vt:i4>
      </vt:variant>
      <vt:variant>
        <vt:lpwstr/>
      </vt:variant>
      <vt:variant>
        <vt:lpwstr>_Toc95319895</vt:lpwstr>
      </vt:variant>
      <vt:variant>
        <vt:i4>2031674</vt:i4>
      </vt:variant>
      <vt:variant>
        <vt:i4>32</vt:i4>
      </vt:variant>
      <vt:variant>
        <vt:i4>0</vt:i4>
      </vt:variant>
      <vt:variant>
        <vt:i4>5</vt:i4>
      </vt:variant>
      <vt:variant>
        <vt:lpwstr/>
      </vt:variant>
      <vt:variant>
        <vt:lpwstr>_Toc95319894</vt:lpwstr>
      </vt:variant>
      <vt:variant>
        <vt:i4>1572922</vt:i4>
      </vt:variant>
      <vt:variant>
        <vt:i4>26</vt:i4>
      </vt:variant>
      <vt:variant>
        <vt:i4>0</vt:i4>
      </vt:variant>
      <vt:variant>
        <vt:i4>5</vt:i4>
      </vt:variant>
      <vt:variant>
        <vt:lpwstr/>
      </vt:variant>
      <vt:variant>
        <vt:lpwstr>_Toc95319893</vt:lpwstr>
      </vt:variant>
      <vt:variant>
        <vt:i4>1638458</vt:i4>
      </vt:variant>
      <vt:variant>
        <vt:i4>20</vt:i4>
      </vt:variant>
      <vt:variant>
        <vt:i4>0</vt:i4>
      </vt:variant>
      <vt:variant>
        <vt:i4>5</vt:i4>
      </vt:variant>
      <vt:variant>
        <vt:lpwstr/>
      </vt:variant>
      <vt:variant>
        <vt:lpwstr>_Toc95319892</vt:lpwstr>
      </vt:variant>
      <vt:variant>
        <vt:i4>1703994</vt:i4>
      </vt:variant>
      <vt:variant>
        <vt:i4>14</vt:i4>
      </vt:variant>
      <vt:variant>
        <vt:i4>0</vt:i4>
      </vt:variant>
      <vt:variant>
        <vt:i4>5</vt:i4>
      </vt:variant>
      <vt:variant>
        <vt:lpwstr/>
      </vt:variant>
      <vt:variant>
        <vt:lpwstr>_Toc95319891</vt:lpwstr>
      </vt:variant>
      <vt:variant>
        <vt:i4>1769530</vt:i4>
      </vt:variant>
      <vt:variant>
        <vt:i4>8</vt:i4>
      </vt:variant>
      <vt:variant>
        <vt:i4>0</vt:i4>
      </vt:variant>
      <vt:variant>
        <vt:i4>5</vt:i4>
      </vt:variant>
      <vt:variant>
        <vt:lpwstr/>
      </vt:variant>
      <vt:variant>
        <vt:lpwstr>_Toc95319890</vt:lpwstr>
      </vt:variant>
      <vt:variant>
        <vt:i4>1179707</vt:i4>
      </vt:variant>
      <vt:variant>
        <vt:i4>2</vt:i4>
      </vt:variant>
      <vt:variant>
        <vt:i4>0</vt:i4>
      </vt:variant>
      <vt:variant>
        <vt:i4>5</vt:i4>
      </vt:variant>
      <vt:variant>
        <vt:lpwstr/>
      </vt:variant>
      <vt:variant>
        <vt:lpwstr>_Toc95319889</vt:lpwstr>
      </vt:variant>
      <vt:variant>
        <vt:i4>8781855</vt:i4>
      </vt:variant>
      <vt:variant>
        <vt:i4>0</vt:i4>
      </vt:variant>
      <vt:variant>
        <vt:i4>0</vt:i4>
      </vt:variant>
      <vt:variant>
        <vt:i4>5</vt:i4>
      </vt:variant>
      <vt:variant>
        <vt:lpwstr>https://inddigo73000.sharepoint.com/sites/Siteweb/Documents partages/01 Stratégie et Divers/02. Charte graphique &amp; Templates/02. Templates/04. Dossier de travail/X docs de W MVU/docs mis en page avant création modèles/www.inddigo.com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Edouard NOUVELLON</dc:creator>
  <cp:keywords/>
  <dc:description/>
  <cp:lastModifiedBy>TRUPIN Marielle</cp:lastModifiedBy>
  <cp:revision>2</cp:revision>
  <cp:lastPrinted>2022-07-28T13:46:00Z</cp:lastPrinted>
  <dcterms:created xsi:type="dcterms:W3CDTF">2022-09-05T08:27:00Z</dcterms:created>
  <dcterms:modified xsi:type="dcterms:W3CDTF">2022-09-05T08:27:00Z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229800</vt:r8>
  </property>
  <property fmtid="{D5CDD505-2E9C-101B-9397-08002B2CF9AE}" pid="3" name="IND_THEME_0">
    <vt:lpwstr>Réseaux de chaleur et bois énergie|ce76b78c-35d5-4347-9273-c810584584c9</vt:lpwstr>
  </property>
  <property fmtid="{D5CDD505-2E9C-101B-9397-08002B2CF9AE}" pid="4" name="IND_NATUREOFFRE_0">
    <vt:lpwstr>Offre|19c9d843-14a8-472a-9673-d3634551177f</vt:lpwstr>
  </property>
  <property fmtid="{D5CDD505-2E9C-101B-9397-08002B2CF9AE}" pid="5" name="IND_NATUREOFFRE">
    <vt:lpwstr>1;#Offre|19c9d843-14a8-472a-9673-d3634551177f</vt:lpwstr>
  </property>
  <property fmtid="{D5CDD505-2E9C-101B-9397-08002B2CF9AE}" pid="6" name="IND_PROJETRETD">
    <vt:lpwstr/>
  </property>
  <property fmtid="{D5CDD505-2E9C-101B-9397-08002B2CF9AE}" pid="7" name="IND_THEME">
    <vt:lpwstr>6;#Réseaux de chaleur et bois énergie|ce76b78c-35d5-4347-9273-c810584584c9</vt:lpwstr>
  </property>
  <property fmtid="{D5CDD505-2E9C-101B-9397-08002B2CF9AE}" pid="8" name="IND_SEGMENT">
    <vt:lpwstr>7;#Energie renouvelable et Réseaux|64871499-472f-48af-8ac4-2fe4d57e04e1</vt:lpwstr>
  </property>
  <property fmtid="{D5CDD505-2E9C-101B-9397-08002B2CF9AE}" pid="9" name="IND_SEGMENT_0">
    <vt:lpwstr>Energie renouvelable et Réseaux|64871499-472f-48af-8ac4-2fe4d57e04e1</vt:lpwstr>
  </property>
  <property fmtid="{D5CDD505-2E9C-101B-9397-08002B2CF9AE}" pid="10" name="IND_GRANDCOMPTE">
    <vt:lpwstr/>
  </property>
  <property fmtid="{D5CDD505-2E9C-101B-9397-08002B2CF9AE}" pid="11" name="IND_DATERENDU">
    <vt:filetime>2022-01-30T00:00:00Z</vt:filetime>
  </property>
  <property fmtid="{D5CDD505-2E9C-101B-9397-08002B2CF9AE}" pid="12" name="IND_DOCSREFERENCE">
    <vt:lpwstr/>
  </property>
  <property fmtid="{D5CDD505-2E9C-101B-9397-08002B2CF9AE}" pid="13" name="IND_ZONEGEO">
    <vt:lpwstr>5;#France|e1c0b350-4d54-4adf-90e5-bb6b14099f4e</vt:lpwstr>
  </property>
  <property fmtid="{D5CDD505-2E9C-101B-9397-08002B2CF9AE}" pid="14" name="IND_DEPARTMENT">
    <vt:lpwstr>8;#Bâtiment, Energies ＆ Climat|8efe9142-247b-4b8c-8e50-d2375a0d8731</vt:lpwstr>
  </property>
  <property fmtid="{D5CDD505-2E9C-101B-9397-08002B2CF9AE}" pid="15" name="IND_AGENCEENVOI_0">
    <vt:lpwstr>Grand Est|7989a54e-5fd5-4ead-b0d1-a9ebbffbc2c8</vt:lpwstr>
  </property>
  <property fmtid="{D5CDD505-2E9C-101B-9397-08002B2CF9AE}" pid="16" name="IND_ETATPROPOSITION_0">
    <vt:lpwstr>Gagnée|6bbaaaac-3cd1-45ec-8de7-4259d9705f6f</vt:lpwstr>
  </property>
  <property fmtid="{D5CDD505-2E9C-101B-9397-08002B2CF9AE}" pid="17" name="IND_DATESAISI">
    <vt:filetime>2020-10-26T00:00:00Z</vt:filetime>
  </property>
  <property fmtid="{D5CDD505-2E9C-101B-9397-08002B2CF9AE}" pid="18" name="IND_ACCESSTYPE">
    <vt:lpwstr/>
  </property>
  <property fmtid="{D5CDD505-2E9C-101B-9397-08002B2CF9AE}" pid="19" name="ContentTypeId">
    <vt:lpwstr>0x0101003C6509C072884BC9A97F079EA8039DD3020200E679BAC485184C4A9450482420EF554B</vt:lpwstr>
  </property>
  <property fmtid="{D5CDD505-2E9C-101B-9397-08002B2CF9AE}" pid="20" name="IND_TYPEMISSION">
    <vt:lpwstr>36;#Planification|11927405-a090-4a0f-8dbd-ee67355694ee</vt:lpwstr>
  </property>
  <property fmtid="{D5CDD505-2E9C-101B-9397-08002B2CF9AE}" pid="21" name="IND_AGENCEENVOI">
    <vt:lpwstr>33;#Grand Est|7989a54e-5fd5-4ead-b0d1-a9ebbffbc2c8</vt:lpwstr>
  </property>
  <property fmtid="{D5CDD505-2E9C-101B-9397-08002B2CF9AE}" pid="22" name="IND_CLIENTFACTURE">
    <vt:lpwstr>34;#MULHOUSE ALSACE AGGLOMERATION|21560a12-37c0-4afb-aa44-032a60b6b324</vt:lpwstr>
  </property>
  <property fmtid="{D5CDD505-2E9C-101B-9397-08002B2CF9AE}" pid="23" name="IND_ENTITY">
    <vt:lpwstr>10;#Inddigo|08b3a3d4-4c91-43e4-98a9-3655a76c9a6e</vt:lpwstr>
  </property>
  <property fmtid="{D5CDD505-2E9C-101B-9397-08002B2CF9AE}" pid="24" name="IND_ETATAFFAIRE">
    <vt:lpwstr>19;#En cours|d3e19a53-fe68-475d-a20b-45d5d7ba0737</vt:lpwstr>
  </property>
  <property fmtid="{D5CDD505-2E9C-101B-9397-08002B2CF9AE}" pid="25" name="IND_ETATPROPOSITION">
    <vt:lpwstr>11;#Gagnée|6bbaaaac-3cd1-45ec-8de7-4259d9705f6f</vt:lpwstr>
  </property>
  <property fmtid="{D5CDD505-2E9C-101B-9397-08002B2CF9AE}" pid="26" name="IND_SITE">
    <vt:lpwstr>33;#Grand Est|7989a54e-5fd5-4ead-b0d1-a9ebbffbc2c8</vt:lpwstr>
  </property>
  <property fmtid="{D5CDD505-2E9C-101B-9397-08002B2CF9AE}" pid="27" name="IND_NUMEROOFFRE">
    <vt:lpwstr>32;#70132|0ac0d82f-1b9f-44b8-b712-bd80107c09ed</vt:lpwstr>
  </property>
  <property fmtid="{D5CDD505-2E9C-101B-9397-08002B2CF9AE}" pid="28" name="IND_CLIENTFINAL">
    <vt:lpwstr>34;#MULHOUSE ALSACE AGGLOMERATION|21560a12-37c0-4afb-aa44-032a60b6b324</vt:lpwstr>
  </property>
  <property fmtid="{D5CDD505-2E9C-101B-9397-08002B2CF9AE}" pid="29" name="IND_NUMEROAFFAIRE">
    <vt:lpwstr>35;#10007869|7e724593-326b-4c86-851b-42dd87cf2094</vt:lpwstr>
  </property>
  <property fmtid="{D5CDD505-2E9C-101B-9397-08002B2CF9AE}" pid="30" name="MediaServiceImageTags">
    <vt:lpwstr/>
  </property>
</Properties>
</file>